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810" w:rsidRDefault="00DE5810" w:rsidP="00DE5810">
      <w:pPr>
        <w:pStyle w:val="Texte"/>
        <w:numPr>
          <w:ilvl w:val="0"/>
          <w:numId w:val="9"/>
        </w:numPr>
        <w:jc w:val="center"/>
        <w:rPr>
          <w:rFonts w:ascii="CG Omega" w:hAnsi="CG Omega"/>
          <w:color w:val="auto"/>
          <w:sz w:val="22"/>
          <w:szCs w:val="22"/>
        </w:rPr>
      </w:pPr>
      <w:bookmarkStart w:id="0" w:name="_Toc494778661"/>
      <w:r>
        <w:rPr>
          <w:rFonts w:ascii="CG Omega" w:hAnsi="CG Omega"/>
          <w:noProof/>
          <w:snapToGrid/>
        </w:rPr>
        <w:drawing>
          <wp:anchor distT="0" distB="0" distL="114300" distR="114300" simplePos="0" relativeHeight="251660288" behindDoc="1" locked="0" layoutInCell="1" allowOverlap="1">
            <wp:simplePos x="0" y="0"/>
            <wp:positionH relativeFrom="column">
              <wp:posOffset>2451735</wp:posOffset>
            </wp:positionH>
            <wp:positionV relativeFrom="paragraph">
              <wp:posOffset>-340360</wp:posOffset>
            </wp:positionV>
            <wp:extent cx="914400" cy="612140"/>
            <wp:effectExtent l="19050" t="0" r="0" b="0"/>
            <wp:wrapTight wrapText="bothSides">
              <wp:wrapPolygon edited="0">
                <wp:start x="-450" y="0"/>
                <wp:lineTo x="-450" y="20838"/>
                <wp:lineTo x="21600" y="20838"/>
                <wp:lineTo x="21600" y="0"/>
                <wp:lineTo x="-450" y="0"/>
              </wp:wrapPolygon>
            </wp:wrapTight>
            <wp:docPr id="2" name="Image 2" descr="Drapeau Co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rapeau Congo"/>
                    <pic:cNvPicPr>
                      <a:picLocks noChangeAspect="1" noChangeArrowheads="1"/>
                    </pic:cNvPicPr>
                  </pic:nvPicPr>
                  <pic:blipFill>
                    <a:blip r:embed="rId8" cstate="print"/>
                    <a:srcRect/>
                    <a:stretch>
                      <a:fillRect/>
                    </a:stretch>
                  </pic:blipFill>
                  <pic:spPr bwMode="auto">
                    <a:xfrm>
                      <a:off x="0" y="0"/>
                      <a:ext cx="914400" cy="612140"/>
                    </a:xfrm>
                    <a:prstGeom prst="rect">
                      <a:avLst/>
                    </a:prstGeom>
                    <a:noFill/>
                    <a:ln w="9525">
                      <a:noFill/>
                      <a:miter lim="800000"/>
                      <a:headEnd/>
                      <a:tailEnd/>
                    </a:ln>
                  </pic:spPr>
                </pic:pic>
              </a:graphicData>
            </a:graphic>
          </wp:anchor>
        </w:drawing>
      </w:r>
    </w:p>
    <w:p w:rsidR="00DE5810" w:rsidRDefault="00DE5810" w:rsidP="00DE5810">
      <w:pPr>
        <w:pStyle w:val="Texte"/>
        <w:numPr>
          <w:ilvl w:val="0"/>
          <w:numId w:val="9"/>
        </w:numPr>
        <w:jc w:val="center"/>
        <w:rPr>
          <w:rFonts w:ascii="CG Omega" w:hAnsi="CG Omega"/>
          <w:color w:val="auto"/>
          <w:sz w:val="36"/>
          <w:szCs w:val="36"/>
        </w:rPr>
      </w:pPr>
    </w:p>
    <w:p w:rsidR="00DE5810" w:rsidRPr="00B24ADA" w:rsidRDefault="00DE5810" w:rsidP="00DE5810">
      <w:pPr>
        <w:pStyle w:val="Texte"/>
        <w:numPr>
          <w:ilvl w:val="0"/>
          <w:numId w:val="9"/>
        </w:numPr>
        <w:jc w:val="center"/>
        <w:rPr>
          <w:rFonts w:ascii="Arial Narrow" w:hAnsi="Arial Narrow"/>
          <w:b/>
          <w:color w:val="auto"/>
          <w:sz w:val="36"/>
          <w:szCs w:val="36"/>
        </w:rPr>
      </w:pPr>
      <w:r>
        <w:rPr>
          <w:rFonts w:ascii="Arial Narrow" w:hAnsi="Arial Narrow"/>
          <w:b/>
          <w:color w:val="auto"/>
          <w:sz w:val="36"/>
          <w:szCs w:val="36"/>
        </w:rPr>
        <w:t>Présidence de la Ré</w:t>
      </w:r>
      <w:r w:rsidRPr="00B24ADA">
        <w:rPr>
          <w:rFonts w:ascii="Arial Narrow" w:hAnsi="Arial Narrow"/>
          <w:b/>
          <w:color w:val="auto"/>
          <w:sz w:val="36"/>
          <w:szCs w:val="36"/>
        </w:rPr>
        <w:t>publique</w:t>
      </w:r>
    </w:p>
    <w:p w:rsidR="00DE5810" w:rsidRPr="001B26F6" w:rsidRDefault="00DE5810" w:rsidP="00DE5810">
      <w:pPr>
        <w:pStyle w:val="Texte"/>
        <w:numPr>
          <w:ilvl w:val="0"/>
          <w:numId w:val="9"/>
        </w:numPr>
        <w:jc w:val="center"/>
        <w:rPr>
          <w:rFonts w:ascii="CG Omega" w:hAnsi="CG Omega"/>
          <w:color w:val="auto"/>
          <w:sz w:val="22"/>
          <w:szCs w:val="22"/>
        </w:rPr>
      </w:pPr>
      <w:r w:rsidRPr="001B26F6">
        <w:rPr>
          <w:rFonts w:ascii="CG Omega" w:hAnsi="CG Omega"/>
          <w:color w:val="auto"/>
          <w:sz w:val="22"/>
          <w:szCs w:val="22"/>
        </w:rPr>
        <w:t>Unité * Travail * Progrès</w:t>
      </w:r>
    </w:p>
    <w:p w:rsidR="00DE5810" w:rsidRPr="00B24ADA" w:rsidRDefault="00DE5810" w:rsidP="00DE5810">
      <w:pPr>
        <w:pStyle w:val="Texte"/>
        <w:numPr>
          <w:ilvl w:val="0"/>
          <w:numId w:val="9"/>
        </w:numPr>
        <w:jc w:val="center"/>
        <w:rPr>
          <w:rFonts w:ascii="CG Omega" w:hAnsi="CG Omega"/>
          <w:color w:val="auto"/>
          <w:szCs w:val="24"/>
        </w:rPr>
      </w:pPr>
      <w:r w:rsidRPr="00B24ADA">
        <w:rPr>
          <w:rFonts w:ascii="CG Omega" w:hAnsi="CG Omega"/>
          <w:color w:val="auto"/>
          <w:szCs w:val="24"/>
        </w:rPr>
        <w:t>------------------</w:t>
      </w:r>
      <w:r>
        <w:rPr>
          <w:rFonts w:ascii="CG Omega" w:hAnsi="CG Omega"/>
          <w:color w:val="auto"/>
          <w:szCs w:val="24"/>
        </w:rPr>
        <w:t>--------</w:t>
      </w:r>
    </w:p>
    <w:p w:rsidR="00DE5810" w:rsidRDefault="00DE5810" w:rsidP="00DE5810">
      <w:pPr>
        <w:pStyle w:val="Texte"/>
        <w:numPr>
          <w:ilvl w:val="0"/>
          <w:numId w:val="9"/>
        </w:numPr>
        <w:jc w:val="center"/>
        <w:rPr>
          <w:rFonts w:ascii="CG Omega" w:hAnsi="CG Omega"/>
          <w:color w:val="auto"/>
          <w:sz w:val="36"/>
          <w:szCs w:val="36"/>
        </w:rPr>
      </w:pPr>
    </w:p>
    <w:p w:rsidR="00DE5810" w:rsidRPr="00B24ADA" w:rsidRDefault="00DE5810" w:rsidP="00DE5810">
      <w:pPr>
        <w:pStyle w:val="Texte"/>
        <w:numPr>
          <w:ilvl w:val="0"/>
          <w:numId w:val="9"/>
        </w:numPr>
        <w:jc w:val="center"/>
        <w:rPr>
          <w:rFonts w:ascii="Arial Narrow" w:hAnsi="Arial Narrow"/>
          <w:b/>
          <w:color w:val="auto"/>
          <w:sz w:val="36"/>
          <w:szCs w:val="36"/>
        </w:rPr>
      </w:pPr>
      <w:r w:rsidRPr="00B24ADA">
        <w:rPr>
          <w:rFonts w:ascii="Arial Narrow" w:hAnsi="Arial Narrow"/>
          <w:b/>
          <w:color w:val="auto"/>
          <w:sz w:val="36"/>
          <w:szCs w:val="36"/>
        </w:rPr>
        <w:t>Autorité de Régulation des Marchés Publics</w:t>
      </w:r>
    </w:p>
    <w:p w:rsidR="00DE5810" w:rsidRPr="00B24ADA" w:rsidRDefault="00DE5810" w:rsidP="00DE5810">
      <w:pPr>
        <w:pStyle w:val="Texte"/>
        <w:numPr>
          <w:ilvl w:val="0"/>
          <w:numId w:val="9"/>
        </w:numPr>
        <w:jc w:val="center"/>
        <w:rPr>
          <w:rFonts w:ascii="Arial Narrow" w:hAnsi="Arial Narrow"/>
          <w:b/>
          <w:sz w:val="36"/>
          <w:szCs w:val="36"/>
        </w:rPr>
      </w:pPr>
      <w:r w:rsidRPr="00B24ADA">
        <w:rPr>
          <w:rFonts w:ascii="Arial Narrow" w:hAnsi="Arial Narrow"/>
          <w:b/>
          <w:color w:val="auto"/>
          <w:sz w:val="36"/>
          <w:szCs w:val="36"/>
        </w:rPr>
        <w:t>A R M P</w:t>
      </w:r>
    </w:p>
    <w:p w:rsidR="00DE5810" w:rsidRDefault="00DE5810" w:rsidP="00DE5810">
      <w:pPr>
        <w:pStyle w:val="Texte"/>
        <w:numPr>
          <w:ilvl w:val="0"/>
          <w:numId w:val="9"/>
        </w:numPr>
        <w:jc w:val="center"/>
        <w:rPr>
          <w:rFonts w:ascii="CG Omega" w:hAnsi="CG Omega"/>
          <w:sz w:val="36"/>
          <w:szCs w:val="36"/>
        </w:rPr>
      </w:pPr>
    </w:p>
    <w:p w:rsidR="00DE5810" w:rsidRDefault="00DE5810" w:rsidP="00DE5810">
      <w:pPr>
        <w:pStyle w:val="Texte"/>
        <w:jc w:val="center"/>
        <w:rPr>
          <w:rFonts w:ascii="CG Omega" w:hAnsi="CG Omega"/>
          <w:sz w:val="36"/>
          <w:szCs w:val="36"/>
        </w:rPr>
      </w:pPr>
    </w:p>
    <w:p w:rsidR="00DE5810" w:rsidRDefault="00DE5810" w:rsidP="00DE5810">
      <w:pPr>
        <w:pStyle w:val="Paragraphedeliste"/>
        <w:numPr>
          <w:ilvl w:val="0"/>
          <w:numId w:val="9"/>
        </w:numPr>
      </w:pPr>
      <w:bookmarkStart w:id="1" w:name="_Toc237262426"/>
      <w:bookmarkStart w:id="2" w:name="_Toc237262577"/>
    </w:p>
    <w:bookmarkEnd w:id="0"/>
    <w:bookmarkEnd w:id="1"/>
    <w:bookmarkEnd w:id="2"/>
    <w:p w:rsidR="00DE5810" w:rsidRDefault="00DE5810" w:rsidP="00DE5810">
      <w:pPr>
        <w:pStyle w:val="Texte"/>
        <w:jc w:val="center"/>
        <w:rPr>
          <w:rFonts w:ascii="CG Omega" w:hAnsi="CG Omega"/>
          <w:sz w:val="36"/>
          <w:szCs w:val="36"/>
        </w:rPr>
      </w:pPr>
    </w:p>
    <w:p w:rsidR="00DE5810" w:rsidRDefault="00DE5810" w:rsidP="00DE5810">
      <w:pPr>
        <w:pStyle w:val="Texte"/>
        <w:jc w:val="center"/>
        <w:rPr>
          <w:rFonts w:ascii="CG Omega" w:hAnsi="CG Omega"/>
          <w:sz w:val="36"/>
          <w:szCs w:val="36"/>
        </w:rPr>
      </w:pPr>
    </w:p>
    <w:p w:rsidR="00DE5810" w:rsidRDefault="00DE5810" w:rsidP="00DE5810">
      <w:pPr>
        <w:pStyle w:val="Texte"/>
        <w:numPr>
          <w:ilvl w:val="0"/>
          <w:numId w:val="9"/>
        </w:numPr>
        <w:pBdr>
          <w:top w:val="double" w:sz="4" w:space="1" w:color="auto"/>
          <w:left w:val="double" w:sz="4" w:space="4" w:color="auto"/>
          <w:bottom w:val="double" w:sz="4" w:space="1" w:color="auto"/>
          <w:right w:val="double" w:sz="4" w:space="4" w:color="auto"/>
        </w:pBdr>
        <w:ind w:right="352"/>
        <w:jc w:val="center"/>
        <w:rPr>
          <w:rFonts w:ascii="CG Omega" w:hAnsi="CG Omega"/>
          <w:b/>
          <w:bCs/>
          <w:color w:val="0000FF"/>
          <w:sz w:val="28"/>
          <w:szCs w:val="28"/>
        </w:rPr>
      </w:pPr>
    </w:p>
    <w:p w:rsidR="00DE5810" w:rsidRDefault="00DE5810" w:rsidP="00DE5810">
      <w:pPr>
        <w:pStyle w:val="Texte"/>
        <w:numPr>
          <w:ilvl w:val="0"/>
          <w:numId w:val="9"/>
        </w:numPr>
        <w:pBdr>
          <w:top w:val="double" w:sz="4" w:space="1" w:color="auto"/>
          <w:left w:val="double" w:sz="4" w:space="4" w:color="auto"/>
          <w:bottom w:val="double" w:sz="4" w:space="1" w:color="auto"/>
          <w:right w:val="double" w:sz="4" w:space="4" w:color="auto"/>
        </w:pBdr>
        <w:ind w:right="352"/>
        <w:jc w:val="center"/>
        <w:rPr>
          <w:b/>
          <w:bCs/>
          <w:color w:val="0000FF"/>
          <w:sz w:val="40"/>
          <w:szCs w:val="40"/>
        </w:rPr>
      </w:pPr>
      <w:r w:rsidRPr="00E50EA2">
        <w:rPr>
          <w:b/>
          <w:bCs/>
          <w:color w:val="0000FF"/>
          <w:sz w:val="40"/>
          <w:szCs w:val="40"/>
        </w:rPr>
        <w:t xml:space="preserve">DOSSIER TYPE </w:t>
      </w:r>
      <w:r>
        <w:rPr>
          <w:b/>
          <w:bCs/>
          <w:color w:val="0000FF"/>
          <w:sz w:val="40"/>
          <w:szCs w:val="40"/>
        </w:rPr>
        <w:t xml:space="preserve">UTILISE </w:t>
      </w:r>
      <w:r w:rsidRPr="00B24ADA">
        <w:rPr>
          <w:b/>
          <w:bCs/>
          <w:color w:val="0000FF"/>
          <w:sz w:val="40"/>
          <w:szCs w:val="40"/>
        </w:rPr>
        <w:t xml:space="preserve">POUR </w:t>
      </w:r>
      <w:r>
        <w:rPr>
          <w:b/>
          <w:bCs/>
          <w:color w:val="0000FF"/>
          <w:sz w:val="40"/>
          <w:szCs w:val="40"/>
        </w:rPr>
        <w:t xml:space="preserve"> </w:t>
      </w:r>
    </w:p>
    <w:p w:rsidR="00DE5810" w:rsidRDefault="00DE5810" w:rsidP="00DE5810">
      <w:pPr>
        <w:pStyle w:val="Texte"/>
        <w:numPr>
          <w:ilvl w:val="0"/>
          <w:numId w:val="9"/>
        </w:numPr>
        <w:pBdr>
          <w:top w:val="double" w:sz="4" w:space="1" w:color="auto"/>
          <w:left w:val="double" w:sz="4" w:space="4" w:color="auto"/>
          <w:bottom w:val="double" w:sz="4" w:space="1" w:color="auto"/>
          <w:right w:val="double" w:sz="4" w:space="4" w:color="auto"/>
        </w:pBdr>
        <w:ind w:right="352"/>
        <w:jc w:val="center"/>
        <w:rPr>
          <w:b/>
          <w:bCs/>
          <w:color w:val="0000FF"/>
          <w:sz w:val="40"/>
          <w:szCs w:val="40"/>
        </w:rPr>
      </w:pPr>
    </w:p>
    <w:p w:rsidR="00DE5810" w:rsidRDefault="00DE5810" w:rsidP="00DE5810">
      <w:pPr>
        <w:pStyle w:val="Texte"/>
        <w:numPr>
          <w:ilvl w:val="0"/>
          <w:numId w:val="9"/>
        </w:numPr>
        <w:pBdr>
          <w:top w:val="double" w:sz="4" w:space="1" w:color="auto"/>
          <w:left w:val="double" w:sz="4" w:space="4" w:color="auto"/>
          <w:bottom w:val="double" w:sz="4" w:space="1" w:color="auto"/>
          <w:right w:val="double" w:sz="4" w:space="4" w:color="auto"/>
        </w:pBdr>
        <w:ind w:right="352"/>
        <w:jc w:val="center"/>
        <w:rPr>
          <w:b/>
          <w:bCs/>
          <w:color w:val="0000FF"/>
          <w:sz w:val="40"/>
          <w:szCs w:val="40"/>
        </w:rPr>
      </w:pPr>
      <w:r w:rsidRPr="00B24ADA">
        <w:rPr>
          <w:b/>
          <w:bCs/>
          <w:color w:val="0000FF"/>
          <w:sz w:val="40"/>
          <w:szCs w:val="40"/>
        </w:rPr>
        <w:t xml:space="preserve">LA </w:t>
      </w:r>
      <w:r>
        <w:rPr>
          <w:b/>
          <w:bCs/>
          <w:color w:val="0000FF"/>
          <w:sz w:val="40"/>
          <w:szCs w:val="40"/>
        </w:rPr>
        <w:t xml:space="preserve">DEMANDE DE COTATION </w:t>
      </w:r>
    </w:p>
    <w:p w:rsidR="00DE5810" w:rsidRDefault="00DE5810" w:rsidP="00DE5810">
      <w:pPr>
        <w:pStyle w:val="Texte"/>
        <w:numPr>
          <w:ilvl w:val="0"/>
          <w:numId w:val="9"/>
        </w:numPr>
        <w:pBdr>
          <w:top w:val="double" w:sz="4" w:space="1" w:color="auto"/>
          <w:left w:val="double" w:sz="4" w:space="4" w:color="auto"/>
          <w:bottom w:val="double" w:sz="4" w:space="1" w:color="auto"/>
          <w:right w:val="double" w:sz="4" w:space="4" w:color="auto"/>
        </w:pBdr>
        <w:ind w:right="352"/>
        <w:jc w:val="center"/>
        <w:rPr>
          <w:b/>
          <w:bCs/>
          <w:color w:val="0000FF"/>
          <w:sz w:val="40"/>
          <w:szCs w:val="40"/>
        </w:rPr>
      </w:pPr>
      <w:r>
        <w:rPr>
          <w:b/>
          <w:bCs/>
          <w:color w:val="0000FF"/>
          <w:sz w:val="40"/>
          <w:szCs w:val="40"/>
        </w:rPr>
        <w:t>POUR LES MARCHES DE TRAVAUX</w:t>
      </w:r>
    </w:p>
    <w:p w:rsidR="00DE5810" w:rsidRDefault="00DE5810" w:rsidP="00DE5810">
      <w:pPr>
        <w:pStyle w:val="Texte"/>
        <w:numPr>
          <w:ilvl w:val="0"/>
          <w:numId w:val="9"/>
        </w:numPr>
        <w:pBdr>
          <w:top w:val="double" w:sz="4" w:space="1" w:color="auto"/>
          <w:left w:val="double" w:sz="4" w:space="4" w:color="auto"/>
          <w:bottom w:val="double" w:sz="4" w:space="1" w:color="auto"/>
          <w:right w:val="double" w:sz="4" w:space="4" w:color="auto"/>
        </w:pBdr>
        <w:ind w:left="426" w:right="352" w:hanging="66"/>
        <w:jc w:val="center"/>
        <w:rPr>
          <w:b/>
          <w:bCs/>
          <w:color w:val="0000FF"/>
          <w:sz w:val="40"/>
          <w:szCs w:val="40"/>
        </w:rPr>
      </w:pPr>
      <w:r>
        <w:rPr>
          <w:b/>
          <w:bCs/>
          <w:color w:val="0000FF"/>
          <w:sz w:val="40"/>
          <w:szCs w:val="40"/>
        </w:rPr>
        <w:t xml:space="preserve"> </w:t>
      </w:r>
    </w:p>
    <w:p w:rsidR="00DE5810" w:rsidRDefault="00DE5810" w:rsidP="00DE5810">
      <w:pPr>
        <w:pStyle w:val="Paragraphedeliste"/>
        <w:numPr>
          <w:ilvl w:val="0"/>
          <w:numId w:val="9"/>
        </w:numPr>
      </w:pPr>
    </w:p>
    <w:p w:rsidR="00DE5810" w:rsidRPr="007F3313" w:rsidRDefault="00DE5810" w:rsidP="00DE5810">
      <w:pPr>
        <w:pStyle w:val="Paragraphedeliste"/>
        <w:numPr>
          <w:ilvl w:val="0"/>
          <w:numId w:val="9"/>
        </w:numPr>
        <w:jc w:val="center"/>
        <w:rPr>
          <w:rFonts w:ascii="CG Times" w:hAnsi="CG Times"/>
          <w:bCs/>
          <w:sz w:val="18"/>
          <w:szCs w:val="22"/>
        </w:rPr>
      </w:pPr>
    </w:p>
    <w:p w:rsidR="00DE5810" w:rsidRPr="007F3313" w:rsidRDefault="00DE5810" w:rsidP="00DE5810">
      <w:pPr>
        <w:pStyle w:val="Paragraphedeliste"/>
        <w:numPr>
          <w:ilvl w:val="0"/>
          <w:numId w:val="9"/>
        </w:numPr>
        <w:jc w:val="center"/>
        <w:rPr>
          <w:rFonts w:ascii="CG Times" w:hAnsi="CG Times"/>
          <w:bCs/>
          <w:sz w:val="18"/>
          <w:szCs w:val="22"/>
        </w:rPr>
      </w:pPr>
    </w:p>
    <w:p w:rsidR="00DE5810" w:rsidRDefault="00DE5810" w:rsidP="00DE5810">
      <w:pPr>
        <w:pStyle w:val="Paragraphedeliste"/>
        <w:numPr>
          <w:ilvl w:val="0"/>
          <w:numId w:val="9"/>
        </w:numPr>
      </w:pPr>
    </w:p>
    <w:p w:rsidR="00DE5810" w:rsidRDefault="00DE5810" w:rsidP="00DE5810">
      <w:pPr>
        <w:pStyle w:val="Paragraphedeliste"/>
        <w:numPr>
          <w:ilvl w:val="0"/>
          <w:numId w:val="9"/>
        </w:numPr>
      </w:pPr>
    </w:p>
    <w:p w:rsidR="00DE5810" w:rsidRDefault="00DE5810" w:rsidP="00DE5810">
      <w:pPr>
        <w:pStyle w:val="Paragraphedeliste"/>
        <w:numPr>
          <w:ilvl w:val="0"/>
          <w:numId w:val="9"/>
        </w:numPr>
      </w:pPr>
    </w:p>
    <w:p w:rsidR="00DE5810" w:rsidRDefault="00DE5810" w:rsidP="00DE5810">
      <w:pPr>
        <w:pStyle w:val="Paragraphedeliste"/>
        <w:numPr>
          <w:ilvl w:val="0"/>
          <w:numId w:val="9"/>
        </w:numPr>
      </w:pPr>
    </w:p>
    <w:p w:rsidR="00DE5810" w:rsidRDefault="00DE5810" w:rsidP="00DE5810">
      <w:pPr>
        <w:pStyle w:val="Paragraphedeliste"/>
        <w:numPr>
          <w:ilvl w:val="0"/>
          <w:numId w:val="9"/>
        </w:numPr>
      </w:pPr>
    </w:p>
    <w:p w:rsidR="00DE5810" w:rsidRDefault="00DE5810" w:rsidP="00DE5810">
      <w:pPr>
        <w:pStyle w:val="Paragraphedeliste"/>
        <w:numPr>
          <w:ilvl w:val="0"/>
          <w:numId w:val="9"/>
        </w:numPr>
      </w:pPr>
    </w:p>
    <w:p w:rsidR="00DE5810" w:rsidRDefault="00DE5810" w:rsidP="00DE5810">
      <w:pPr>
        <w:pStyle w:val="Paragraphedeliste"/>
        <w:numPr>
          <w:ilvl w:val="0"/>
          <w:numId w:val="9"/>
        </w:numPr>
      </w:pPr>
    </w:p>
    <w:p w:rsidR="00DE5810" w:rsidRDefault="00DE5810" w:rsidP="00DE5810">
      <w:pPr>
        <w:pStyle w:val="Paragraphedeliste"/>
        <w:rPr>
          <w:b/>
          <w:sz w:val="32"/>
        </w:rPr>
      </w:pPr>
    </w:p>
    <w:p w:rsidR="00DE5810" w:rsidRDefault="00DE5810" w:rsidP="00DE5810">
      <w:pPr>
        <w:pStyle w:val="Paragraphedeliste"/>
        <w:rPr>
          <w:b/>
          <w:sz w:val="32"/>
        </w:rPr>
      </w:pPr>
    </w:p>
    <w:p w:rsidR="00DE5810" w:rsidRDefault="00DE5810" w:rsidP="00DE5810">
      <w:pPr>
        <w:pStyle w:val="Paragraphedeliste"/>
        <w:rPr>
          <w:b/>
          <w:sz w:val="32"/>
        </w:rPr>
      </w:pPr>
    </w:p>
    <w:p w:rsidR="00DE5810" w:rsidRPr="007F3313" w:rsidRDefault="00DE5810" w:rsidP="00DE5810">
      <w:pPr>
        <w:pStyle w:val="Paragraphedeliste"/>
        <w:rPr>
          <w:b/>
          <w:sz w:val="32"/>
        </w:rPr>
      </w:pPr>
    </w:p>
    <w:p w:rsidR="00DE5810" w:rsidRDefault="00DE5810" w:rsidP="00DE5810">
      <w:pPr>
        <w:pStyle w:val="Paragraphedeliste"/>
        <w:numPr>
          <w:ilvl w:val="0"/>
          <w:numId w:val="9"/>
        </w:numPr>
        <w:jc w:val="center"/>
      </w:pPr>
    </w:p>
    <w:p w:rsidR="00DE5810" w:rsidRPr="007F3313" w:rsidRDefault="00DE5810" w:rsidP="00DE5810">
      <w:pPr>
        <w:pStyle w:val="Paragraphedeliste"/>
        <w:numPr>
          <w:ilvl w:val="0"/>
          <w:numId w:val="9"/>
        </w:numPr>
        <w:jc w:val="center"/>
        <w:rPr>
          <w:b/>
          <w:sz w:val="20"/>
        </w:rPr>
      </w:pPr>
      <w:r>
        <w:rPr>
          <w:b/>
          <w:sz w:val="36"/>
          <w:szCs w:val="36"/>
        </w:rPr>
        <w:t>Janvier 2011</w:t>
      </w:r>
    </w:p>
    <w:p w:rsidR="00DE5810" w:rsidRPr="00E46F72" w:rsidRDefault="00DE5810" w:rsidP="00DE5810">
      <w:pPr>
        <w:pStyle w:val="Paragraphedeliste"/>
        <w:numPr>
          <w:ilvl w:val="0"/>
          <w:numId w:val="9"/>
        </w:numPr>
        <w:tabs>
          <w:tab w:val="left" w:pos="3969"/>
        </w:tabs>
        <w:suppressAutoHyphens/>
        <w:jc w:val="center"/>
        <w:rPr>
          <w:b/>
          <w:sz w:val="48"/>
        </w:rPr>
      </w:pPr>
    </w:p>
    <w:p w:rsidR="00DE5810" w:rsidRDefault="00DE5810" w:rsidP="00162F12">
      <w:pPr>
        <w:suppressAutoHyphens/>
        <w:jc w:val="center"/>
        <w:rPr>
          <w:b/>
          <w:sz w:val="32"/>
        </w:rPr>
      </w:pPr>
      <w:r>
        <w:rPr>
          <w:b/>
          <w:i/>
          <w:spacing w:val="-2"/>
          <w:sz w:val="40"/>
        </w:rPr>
        <w:lastRenderedPageBreak/>
        <w:t xml:space="preserve"> </w:t>
      </w:r>
    </w:p>
    <w:p w:rsidR="00DE5810" w:rsidRDefault="00DE5810" w:rsidP="00DE5810">
      <w:pPr>
        <w:suppressAutoHyphens/>
        <w:jc w:val="center"/>
        <w:rPr>
          <w:b/>
          <w:sz w:val="32"/>
        </w:rPr>
      </w:pPr>
      <w:r>
        <w:rPr>
          <w:b/>
          <w:sz w:val="32"/>
        </w:rPr>
        <w:t>Préface</w:t>
      </w:r>
    </w:p>
    <w:p w:rsidR="00DE5810" w:rsidRDefault="00DE5810" w:rsidP="00DE5810">
      <w:pPr>
        <w:suppressAutoHyphens/>
        <w:jc w:val="center"/>
        <w:rPr>
          <w:sz w:val="32"/>
        </w:rPr>
      </w:pPr>
    </w:p>
    <w:p w:rsidR="00DE5810" w:rsidRDefault="00DE5810" w:rsidP="00DE5810">
      <w:pPr>
        <w:suppressAutoHyphens/>
        <w:rPr>
          <w:sz w:val="28"/>
        </w:rPr>
      </w:pPr>
    </w:p>
    <w:p w:rsidR="00DE5810" w:rsidRDefault="00DE5810" w:rsidP="00DE5810">
      <w:pPr>
        <w:suppressAutoHyphens/>
      </w:pPr>
      <w:r>
        <w:t xml:space="preserve">Ce Dossier type de Demande de Cotation a été préparé à l’intention des Cellules de gestion des marchés publics (CGMP) pour la passation de marchés de </w:t>
      </w:r>
      <w:r w:rsidR="00162F12">
        <w:t>travaux</w:t>
      </w:r>
      <w:r>
        <w:t xml:space="preserve"> par consultation de</w:t>
      </w:r>
      <w:r w:rsidR="00162F12">
        <w:t>s</w:t>
      </w:r>
      <w:r>
        <w:t xml:space="preserve"> </w:t>
      </w:r>
      <w:r w:rsidR="00162F12">
        <w:t xml:space="preserve">entrepreneurs </w:t>
      </w:r>
      <w:r w:rsidR="00AB30B5">
        <w:t xml:space="preserve">à l’échelle </w:t>
      </w:r>
      <w:proofErr w:type="gramStart"/>
      <w:r w:rsidR="00162F12">
        <w:t>national</w:t>
      </w:r>
      <w:proofErr w:type="gramEnd"/>
      <w:r>
        <w:t xml:space="preserve">. </w:t>
      </w:r>
      <w:r w:rsidRPr="00124061">
        <w:rPr>
          <w:color w:val="FF0000"/>
        </w:rPr>
        <w:t xml:space="preserve">Selon les modalités prévues dans le Code des Marchés Publics et Manuel de Procédures </w:t>
      </w:r>
      <w:r>
        <w:t>pour  les marchés  en dessous du seuil  de passation  des marchés  par Appel d’Offres.</w:t>
      </w:r>
    </w:p>
    <w:p w:rsidR="00DE5810" w:rsidRDefault="00DE5810" w:rsidP="00DE5810">
      <w:pPr>
        <w:suppressAutoHyphens/>
      </w:pPr>
    </w:p>
    <w:p w:rsidR="00DE5810" w:rsidRDefault="00DE5810" w:rsidP="00DE5810">
      <w:pPr>
        <w:suppressAutoHyphens/>
      </w:pPr>
      <w:r>
        <w:t>Pour respecter la constitution classique  d’un dossier de consultation, la présente demande type de cotation comprend les pièces suivantes :</w:t>
      </w:r>
    </w:p>
    <w:p w:rsidR="00DE5810" w:rsidRDefault="00DE5810" w:rsidP="00DE5810">
      <w:pPr>
        <w:suppressAutoHyphens/>
      </w:pPr>
    </w:p>
    <w:p w:rsidR="00DE5810" w:rsidRDefault="00DE5810" w:rsidP="00DE5810">
      <w:pPr>
        <w:numPr>
          <w:ilvl w:val="0"/>
          <w:numId w:val="1"/>
        </w:numPr>
        <w:tabs>
          <w:tab w:val="clear" w:pos="360"/>
          <w:tab w:val="num" w:pos="1080"/>
        </w:tabs>
        <w:suppressAutoHyphens/>
        <w:ind w:left="1080"/>
      </w:pPr>
      <w:r>
        <w:t>La lettre de demande de cotation,</w:t>
      </w:r>
    </w:p>
    <w:p w:rsidR="00DE5810" w:rsidRDefault="00DE5810" w:rsidP="00DE5810">
      <w:pPr>
        <w:numPr>
          <w:ilvl w:val="0"/>
          <w:numId w:val="1"/>
        </w:numPr>
        <w:tabs>
          <w:tab w:val="clear" w:pos="360"/>
          <w:tab w:val="num" w:pos="1080"/>
        </w:tabs>
        <w:suppressAutoHyphens/>
        <w:ind w:left="1080"/>
      </w:pPr>
      <w:r>
        <w:t>L</w:t>
      </w:r>
      <w:r w:rsidR="00393D44">
        <w:t>es instructions aux entrepreneurs</w:t>
      </w:r>
      <w:r>
        <w:t>,</w:t>
      </w:r>
    </w:p>
    <w:p w:rsidR="00DE5810" w:rsidRDefault="00DE5810" w:rsidP="00DE5810">
      <w:pPr>
        <w:numPr>
          <w:ilvl w:val="0"/>
          <w:numId w:val="1"/>
        </w:numPr>
        <w:tabs>
          <w:tab w:val="clear" w:pos="360"/>
          <w:tab w:val="num" w:pos="1080"/>
        </w:tabs>
        <w:suppressAutoHyphens/>
        <w:ind w:left="1080"/>
      </w:pPr>
      <w:r>
        <w:t>Le modèle de cotation,</w:t>
      </w:r>
    </w:p>
    <w:p w:rsidR="00DE5810" w:rsidRDefault="00DE5810" w:rsidP="00DE5810">
      <w:pPr>
        <w:numPr>
          <w:ilvl w:val="0"/>
          <w:numId w:val="1"/>
        </w:numPr>
        <w:tabs>
          <w:tab w:val="clear" w:pos="360"/>
          <w:tab w:val="num" w:pos="1080"/>
        </w:tabs>
        <w:suppressAutoHyphens/>
        <w:ind w:left="1080"/>
      </w:pPr>
      <w:r>
        <w:t xml:space="preserve">Le </w:t>
      </w:r>
      <w:r w:rsidR="00393D44">
        <w:t>devis</w:t>
      </w:r>
      <w:r>
        <w:t xml:space="preserve"> descriptif et quantitatif,</w:t>
      </w:r>
    </w:p>
    <w:p w:rsidR="00DE5810" w:rsidRDefault="00DE5810" w:rsidP="00DE5810">
      <w:pPr>
        <w:numPr>
          <w:ilvl w:val="0"/>
          <w:numId w:val="1"/>
        </w:numPr>
        <w:tabs>
          <w:tab w:val="clear" w:pos="360"/>
          <w:tab w:val="num" w:pos="1080"/>
        </w:tabs>
        <w:suppressAutoHyphens/>
        <w:ind w:left="1080"/>
      </w:pPr>
      <w:r>
        <w:t>Le modèle de lettre de marché,</w:t>
      </w:r>
    </w:p>
    <w:p w:rsidR="00DE5810" w:rsidRDefault="00DE5810" w:rsidP="00DE5810">
      <w:pPr>
        <w:numPr>
          <w:ilvl w:val="0"/>
          <w:numId w:val="1"/>
        </w:numPr>
        <w:tabs>
          <w:tab w:val="clear" w:pos="360"/>
          <w:tab w:val="num" w:pos="1080"/>
        </w:tabs>
        <w:suppressAutoHyphens/>
        <w:ind w:left="1080"/>
      </w:pPr>
      <w:r>
        <w:t>Le modèle de tableau de comparaison des offres</w:t>
      </w:r>
      <w:r w:rsidR="00393D44">
        <w:t>.</w:t>
      </w:r>
    </w:p>
    <w:p w:rsidR="00DE5810" w:rsidRDefault="00DE5810" w:rsidP="00DE5810">
      <w:pPr>
        <w:suppressAutoHyphens/>
        <w:ind w:left="720"/>
      </w:pPr>
    </w:p>
    <w:p w:rsidR="00DE5810" w:rsidRDefault="00DE5810" w:rsidP="00DE5810">
      <w:pPr>
        <w:suppressAutoHyphens/>
      </w:pPr>
      <w:r>
        <w:t>La CGMP doit prendre soin de compléter la lettre de demande de cotation et d’indiquer les spécifications techniques et les quantités des biens ou des services  objet du marché dans le bordereau descriptif et quantitatif.</w:t>
      </w:r>
    </w:p>
    <w:p w:rsidR="00DE5810" w:rsidRDefault="00DE5810" w:rsidP="00DE5810">
      <w:pPr>
        <w:tabs>
          <w:tab w:val="right" w:leader="dot" w:pos="9000"/>
        </w:tabs>
        <w:suppressAutoHyphens/>
      </w:pPr>
      <w:r>
        <w:br w:type="page"/>
      </w:r>
    </w:p>
    <w:p w:rsidR="00DE5810" w:rsidRDefault="00DE5810" w:rsidP="00DE5810">
      <w:bookmarkStart w:id="3" w:name="_Toc451824053"/>
    </w:p>
    <w:p w:rsidR="00DE5810" w:rsidRDefault="00DE5810" w:rsidP="00DE5810">
      <w:pPr>
        <w:pStyle w:val="Titre2"/>
        <w:suppressAutoHyphens w:val="0"/>
      </w:pPr>
      <w:r>
        <w:t>Table des Matières</w:t>
      </w:r>
      <w:bookmarkEnd w:id="3"/>
    </w:p>
    <w:p w:rsidR="00DE5810" w:rsidRDefault="00DE5810" w:rsidP="00DE5810">
      <w:pPr>
        <w:numPr>
          <w:ilvl w:val="12"/>
          <w:numId w:val="0"/>
        </w:numPr>
        <w:suppressAutoHyphens/>
      </w:pPr>
    </w:p>
    <w:p w:rsidR="00DE5810" w:rsidRDefault="00DE5810" w:rsidP="00DE5810">
      <w:pPr>
        <w:numPr>
          <w:ilvl w:val="12"/>
          <w:numId w:val="0"/>
        </w:numPr>
        <w:suppressAutoHyphens/>
      </w:pPr>
    </w:p>
    <w:p w:rsidR="00DE5810" w:rsidRDefault="00DE5810" w:rsidP="00DE5810">
      <w:pPr>
        <w:pStyle w:val="Titre6"/>
      </w:pPr>
      <w:r>
        <w:t xml:space="preserve">Section I – Instructions aux </w:t>
      </w:r>
      <w:r w:rsidR="0017273B">
        <w:t>travaux</w:t>
      </w:r>
    </w:p>
    <w:p w:rsidR="00DE5810" w:rsidRDefault="00846B37" w:rsidP="00DE5810">
      <w:pPr>
        <w:pStyle w:val="TM1"/>
        <w:rPr>
          <w:noProof/>
        </w:rPr>
      </w:pPr>
      <w:r w:rsidRPr="00846B37">
        <w:fldChar w:fldCharType="begin"/>
      </w:r>
      <w:r w:rsidR="00DE5810">
        <w:instrText xml:space="preserve"> TOC \t "Head 2.1,1,Head 2.2,2" </w:instrText>
      </w:r>
      <w:r w:rsidRPr="00846B37">
        <w:fldChar w:fldCharType="separate"/>
      </w:r>
      <w:r w:rsidR="00DE5810">
        <w:rPr>
          <w:noProof/>
        </w:rPr>
        <w:t>A.  Introduction</w:t>
      </w:r>
      <w:r w:rsidR="00DE5810">
        <w:rPr>
          <w:noProof/>
        </w:rPr>
        <w:tab/>
      </w:r>
      <w:r>
        <w:rPr>
          <w:noProof/>
        </w:rPr>
        <w:fldChar w:fldCharType="begin"/>
      </w:r>
      <w:r w:rsidR="00DE5810">
        <w:rPr>
          <w:noProof/>
        </w:rPr>
        <w:instrText xml:space="preserve"> PAGEREF _Toc454790309 \h </w:instrText>
      </w:r>
      <w:r>
        <w:rPr>
          <w:noProof/>
        </w:rPr>
      </w:r>
      <w:r>
        <w:rPr>
          <w:noProof/>
        </w:rPr>
        <w:fldChar w:fldCharType="separate"/>
      </w:r>
      <w:r w:rsidR="007B6D02">
        <w:rPr>
          <w:noProof/>
        </w:rPr>
        <w:t>4</w:t>
      </w:r>
      <w:r>
        <w:rPr>
          <w:noProof/>
        </w:rPr>
        <w:fldChar w:fldCharType="end"/>
      </w:r>
    </w:p>
    <w:p w:rsidR="00DE5810" w:rsidRDefault="00DE5810" w:rsidP="00DE5810">
      <w:pPr>
        <w:pStyle w:val="TM2"/>
        <w:tabs>
          <w:tab w:val="left" w:pos="720"/>
        </w:tabs>
        <w:rPr>
          <w:noProof/>
        </w:rPr>
      </w:pPr>
      <w:r>
        <w:rPr>
          <w:noProof/>
        </w:rPr>
        <w:t>1.</w:t>
      </w:r>
      <w:r>
        <w:rPr>
          <w:noProof/>
        </w:rPr>
        <w:tab/>
        <w:t>Dispositions générales</w:t>
      </w:r>
      <w:r>
        <w:rPr>
          <w:noProof/>
        </w:rPr>
        <w:tab/>
      </w:r>
      <w:r w:rsidR="00846B37">
        <w:rPr>
          <w:noProof/>
        </w:rPr>
        <w:fldChar w:fldCharType="begin"/>
      </w:r>
      <w:r>
        <w:rPr>
          <w:noProof/>
        </w:rPr>
        <w:instrText xml:space="preserve"> PAGEREF _Toc454790310 \h </w:instrText>
      </w:r>
      <w:r w:rsidR="00846B37">
        <w:rPr>
          <w:noProof/>
        </w:rPr>
      </w:r>
      <w:r w:rsidR="00846B37">
        <w:rPr>
          <w:noProof/>
        </w:rPr>
        <w:fldChar w:fldCharType="separate"/>
      </w:r>
      <w:r w:rsidR="007B6D02">
        <w:rPr>
          <w:noProof/>
        </w:rPr>
        <w:t>4</w:t>
      </w:r>
      <w:r w:rsidR="00846B37">
        <w:rPr>
          <w:noProof/>
        </w:rPr>
        <w:fldChar w:fldCharType="end"/>
      </w:r>
    </w:p>
    <w:p w:rsidR="00DE5810" w:rsidRDefault="00DE5810" w:rsidP="00DE5810">
      <w:pPr>
        <w:pStyle w:val="TM1"/>
        <w:rPr>
          <w:noProof/>
        </w:rPr>
      </w:pPr>
      <w:r>
        <w:rPr>
          <w:noProof/>
        </w:rPr>
        <w:t>B.  Le Dossier de Demande de Cotations</w:t>
      </w:r>
      <w:r>
        <w:rPr>
          <w:noProof/>
        </w:rPr>
        <w:tab/>
      </w:r>
      <w:r w:rsidR="00846B37">
        <w:rPr>
          <w:noProof/>
        </w:rPr>
        <w:fldChar w:fldCharType="begin"/>
      </w:r>
      <w:r>
        <w:rPr>
          <w:noProof/>
        </w:rPr>
        <w:instrText xml:space="preserve"> PAGEREF _Toc454790311 \h </w:instrText>
      </w:r>
      <w:r w:rsidR="00846B37">
        <w:rPr>
          <w:noProof/>
        </w:rPr>
      </w:r>
      <w:r w:rsidR="00846B37">
        <w:rPr>
          <w:noProof/>
        </w:rPr>
        <w:fldChar w:fldCharType="separate"/>
      </w:r>
      <w:r w:rsidR="007B6D02">
        <w:rPr>
          <w:noProof/>
        </w:rPr>
        <w:t>4</w:t>
      </w:r>
      <w:r w:rsidR="00846B37">
        <w:rPr>
          <w:noProof/>
        </w:rPr>
        <w:fldChar w:fldCharType="end"/>
      </w:r>
    </w:p>
    <w:p w:rsidR="00DE5810" w:rsidRDefault="00DE5810" w:rsidP="00DE5810">
      <w:pPr>
        <w:pStyle w:val="TM2"/>
        <w:tabs>
          <w:tab w:val="left" w:pos="720"/>
        </w:tabs>
        <w:rPr>
          <w:noProof/>
        </w:rPr>
      </w:pPr>
      <w:r>
        <w:rPr>
          <w:noProof/>
        </w:rPr>
        <w:t>2.</w:t>
      </w:r>
      <w:r>
        <w:rPr>
          <w:noProof/>
        </w:rPr>
        <w:tab/>
        <w:t>Contenu du Dossier</w:t>
      </w:r>
      <w:r>
        <w:rPr>
          <w:noProof/>
        </w:rPr>
        <w:tab/>
      </w:r>
      <w:r w:rsidR="00846B37">
        <w:rPr>
          <w:noProof/>
        </w:rPr>
        <w:fldChar w:fldCharType="begin"/>
      </w:r>
      <w:r>
        <w:rPr>
          <w:noProof/>
        </w:rPr>
        <w:instrText xml:space="preserve"> PAGEREF _Toc454790312 \h </w:instrText>
      </w:r>
      <w:r w:rsidR="00846B37">
        <w:rPr>
          <w:noProof/>
        </w:rPr>
      </w:r>
      <w:r w:rsidR="00846B37">
        <w:rPr>
          <w:noProof/>
        </w:rPr>
        <w:fldChar w:fldCharType="separate"/>
      </w:r>
      <w:r w:rsidR="007B6D02">
        <w:rPr>
          <w:noProof/>
        </w:rPr>
        <w:t>4</w:t>
      </w:r>
      <w:r w:rsidR="00846B37">
        <w:rPr>
          <w:noProof/>
        </w:rPr>
        <w:fldChar w:fldCharType="end"/>
      </w:r>
    </w:p>
    <w:p w:rsidR="00DE5810" w:rsidRDefault="00DE5810" w:rsidP="00DE5810">
      <w:pPr>
        <w:pStyle w:val="TM1"/>
        <w:rPr>
          <w:noProof/>
        </w:rPr>
      </w:pPr>
      <w:r>
        <w:rPr>
          <w:noProof/>
        </w:rPr>
        <w:t>C.  Préparation des cotations</w:t>
      </w:r>
      <w:r>
        <w:rPr>
          <w:noProof/>
        </w:rPr>
        <w:tab/>
      </w:r>
      <w:r w:rsidR="00846B37">
        <w:rPr>
          <w:noProof/>
        </w:rPr>
        <w:fldChar w:fldCharType="begin"/>
      </w:r>
      <w:r>
        <w:rPr>
          <w:noProof/>
        </w:rPr>
        <w:instrText xml:space="preserve"> PAGEREF _Toc454790313 \h </w:instrText>
      </w:r>
      <w:r w:rsidR="00846B37">
        <w:rPr>
          <w:noProof/>
        </w:rPr>
      </w:r>
      <w:r w:rsidR="00846B37">
        <w:rPr>
          <w:noProof/>
        </w:rPr>
        <w:fldChar w:fldCharType="separate"/>
      </w:r>
      <w:r w:rsidR="007B6D02">
        <w:rPr>
          <w:noProof/>
        </w:rPr>
        <w:t>4</w:t>
      </w:r>
      <w:r w:rsidR="00846B37">
        <w:rPr>
          <w:noProof/>
        </w:rPr>
        <w:fldChar w:fldCharType="end"/>
      </w:r>
    </w:p>
    <w:p w:rsidR="00DE5810" w:rsidRDefault="00DE5810" w:rsidP="00DE5810">
      <w:pPr>
        <w:pStyle w:val="TM2"/>
        <w:tabs>
          <w:tab w:val="left" w:pos="720"/>
        </w:tabs>
        <w:rPr>
          <w:noProof/>
        </w:rPr>
      </w:pPr>
      <w:r>
        <w:rPr>
          <w:noProof/>
        </w:rPr>
        <w:t>3.</w:t>
      </w:r>
      <w:r>
        <w:rPr>
          <w:noProof/>
        </w:rPr>
        <w:tab/>
        <w:t>Langue de l’offre</w:t>
      </w:r>
      <w:r>
        <w:rPr>
          <w:noProof/>
        </w:rPr>
        <w:tab/>
      </w:r>
      <w:r w:rsidR="00846B37">
        <w:rPr>
          <w:noProof/>
        </w:rPr>
        <w:fldChar w:fldCharType="begin"/>
      </w:r>
      <w:r>
        <w:rPr>
          <w:noProof/>
        </w:rPr>
        <w:instrText xml:space="preserve"> PAGEREF _Toc454790314 \h </w:instrText>
      </w:r>
      <w:r w:rsidR="00846B37">
        <w:rPr>
          <w:noProof/>
        </w:rPr>
      </w:r>
      <w:r w:rsidR="00846B37">
        <w:rPr>
          <w:noProof/>
        </w:rPr>
        <w:fldChar w:fldCharType="separate"/>
      </w:r>
      <w:r w:rsidR="007B6D02">
        <w:rPr>
          <w:noProof/>
        </w:rPr>
        <w:t>4</w:t>
      </w:r>
      <w:r w:rsidR="00846B37">
        <w:rPr>
          <w:noProof/>
        </w:rPr>
        <w:fldChar w:fldCharType="end"/>
      </w:r>
    </w:p>
    <w:p w:rsidR="00DE5810" w:rsidRDefault="00DE5810" w:rsidP="00DE5810">
      <w:pPr>
        <w:pStyle w:val="TM2"/>
        <w:tabs>
          <w:tab w:val="left" w:pos="720"/>
        </w:tabs>
        <w:rPr>
          <w:noProof/>
        </w:rPr>
      </w:pPr>
      <w:r>
        <w:rPr>
          <w:noProof/>
        </w:rPr>
        <w:t>4.</w:t>
      </w:r>
      <w:r>
        <w:rPr>
          <w:noProof/>
        </w:rPr>
        <w:tab/>
        <w:t>Documents constitutifs de l’offre</w:t>
      </w:r>
      <w:r>
        <w:rPr>
          <w:noProof/>
        </w:rPr>
        <w:tab/>
      </w:r>
      <w:r w:rsidR="00846B37">
        <w:rPr>
          <w:noProof/>
        </w:rPr>
        <w:fldChar w:fldCharType="begin"/>
      </w:r>
      <w:r>
        <w:rPr>
          <w:noProof/>
        </w:rPr>
        <w:instrText xml:space="preserve"> PAGEREF _Toc454790315 \h </w:instrText>
      </w:r>
      <w:r w:rsidR="00846B37">
        <w:rPr>
          <w:noProof/>
        </w:rPr>
      </w:r>
      <w:r w:rsidR="00846B37">
        <w:rPr>
          <w:noProof/>
        </w:rPr>
        <w:fldChar w:fldCharType="separate"/>
      </w:r>
      <w:r w:rsidR="007B6D02">
        <w:rPr>
          <w:noProof/>
        </w:rPr>
        <w:t>4</w:t>
      </w:r>
      <w:r w:rsidR="00846B37">
        <w:rPr>
          <w:noProof/>
        </w:rPr>
        <w:fldChar w:fldCharType="end"/>
      </w:r>
    </w:p>
    <w:p w:rsidR="00DE5810" w:rsidRDefault="00DE5810" w:rsidP="00DE5810">
      <w:pPr>
        <w:pStyle w:val="TM2"/>
        <w:tabs>
          <w:tab w:val="left" w:pos="720"/>
        </w:tabs>
        <w:rPr>
          <w:noProof/>
        </w:rPr>
      </w:pPr>
      <w:r>
        <w:rPr>
          <w:noProof/>
        </w:rPr>
        <w:t>5.</w:t>
      </w:r>
      <w:r>
        <w:rPr>
          <w:noProof/>
        </w:rPr>
        <w:tab/>
        <w:t>Cotation</w:t>
      </w:r>
      <w:r>
        <w:rPr>
          <w:noProof/>
        </w:rPr>
        <w:tab/>
      </w:r>
      <w:r w:rsidR="00846B37">
        <w:rPr>
          <w:noProof/>
        </w:rPr>
        <w:fldChar w:fldCharType="begin"/>
      </w:r>
      <w:r>
        <w:rPr>
          <w:noProof/>
        </w:rPr>
        <w:instrText xml:space="preserve"> PAGEREF _Toc454790316 \h </w:instrText>
      </w:r>
      <w:r w:rsidR="00846B37">
        <w:rPr>
          <w:noProof/>
        </w:rPr>
      </w:r>
      <w:r w:rsidR="00846B37">
        <w:rPr>
          <w:noProof/>
        </w:rPr>
        <w:fldChar w:fldCharType="separate"/>
      </w:r>
      <w:r w:rsidR="007B6D02">
        <w:rPr>
          <w:noProof/>
        </w:rPr>
        <w:t>5</w:t>
      </w:r>
      <w:r w:rsidR="00846B37">
        <w:rPr>
          <w:noProof/>
        </w:rPr>
        <w:fldChar w:fldCharType="end"/>
      </w:r>
    </w:p>
    <w:p w:rsidR="00DE5810" w:rsidRDefault="00DE5810" w:rsidP="00DE5810">
      <w:pPr>
        <w:pStyle w:val="TM2"/>
        <w:tabs>
          <w:tab w:val="left" w:pos="720"/>
        </w:tabs>
        <w:rPr>
          <w:noProof/>
        </w:rPr>
      </w:pPr>
      <w:r>
        <w:rPr>
          <w:noProof/>
        </w:rPr>
        <w:t>6.</w:t>
      </w:r>
      <w:r>
        <w:rPr>
          <w:noProof/>
        </w:rPr>
        <w:tab/>
        <w:t>Monnaies de l’offre</w:t>
      </w:r>
      <w:r>
        <w:rPr>
          <w:noProof/>
        </w:rPr>
        <w:tab/>
      </w:r>
      <w:r w:rsidR="00846B37">
        <w:rPr>
          <w:noProof/>
        </w:rPr>
        <w:fldChar w:fldCharType="begin"/>
      </w:r>
      <w:r>
        <w:rPr>
          <w:noProof/>
        </w:rPr>
        <w:instrText xml:space="preserve"> PAGEREF _Toc454790317 \h </w:instrText>
      </w:r>
      <w:r w:rsidR="00846B37">
        <w:rPr>
          <w:noProof/>
        </w:rPr>
      </w:r>
      <w:r w:rsidR="00846B37">
        <w:rPr>
          <w:noProof/>
        </w:rPr>
        <w:fldChar w:fldCharType="separate"/>
      </w:r>
      <w:r w:rsidR="007B6D02">
        <w:rPr>
          <w:noProof/>
        </w:rPr>
        <w:t>5</w:t>
      </w:r>
      <w:r w:rsidR="00846B37">
        <w:rPr>
          <w:noProof/>
        </w:rPr>
        <w:fldChar w:fldCharType="end"/>
      </w:r>
    </w:p>
    <w:p w:rsidR="00DE5810" w:rsidRDefault="00DE5810" w:rsidP="00DE5810">
      <w:pPr>
        <w:pStyle w:val="TM2"/>
        <w:tabs>
          <w:tab w:val="left" w:pos="720"/>
        </w:tabs>
        <w:rPr>
          <w:noProof/>
        </w:rPr>
      </w:pPr>
      <w:r>
        <w:rPr>
          <w:noProof/>
        </w:rPr>
        <w:t>7.</w:t>
      </w:r>
      <w:r>
        <w:rPr>
          <w:noProof/>
        </w:rPr>
        <w:tab/>
        <w:t>Délai de validité des cotations</w:t>
      </w:r>
      <w:r>
        <w:rPr>
          <w:noProof/>
        </w:rPr>
        <w:tab/>
      </w:r>
      <w:r w:rsidR="00846B37">
        <w:rPr>
          <w:noProof/>
        </w:rPr>
        <w:fldChar w:fldCharType="begin"/>
      </w:r>
      <w:r>
        <w:rPr>
          <w:noProof/>
        </w:rPr>
        <w:instrText xml:space="preserve"> PAGEREF _Toc454790318 \h </w:instrText>
      </w:r>
      <w:r w:rsidR="00846B37">
        <w:rPr>
          <w:noProof/>
        </w:rPr>
      </w:r>
      <w:r w:rsidR="00846B37">
        <w:rPr>
          <w:noProof/>
        </w:rPr>
        <w:fldChar w:fldCharType="separate"/>
      </w:r>
      <w:r w:rsidR="007B6D02">
        <w:rPr>
          <w:noProof/>
        </w:rPr>
        <w:t>5</w:t>
      </w:r>
      <w:r w:rsidR="00846B37">
        <w:rPr>
          <w:noProof/>
        </w:rPr>
        <w:fldChar w:fldCharType="end"/>
      </w:r>
    </w:p>
    <w:p w:rsidR="00DE5810" w:rsidRDefault="00846B37" w:rsidP="00DE5810">
      <w:pPr>
        <w:pStyle w:val="TM1"/>
        <w:rPr>
          <w:noProof/>
        </w:rPr>
      </w:pPr>
      <w:r>
        <w:rPr>
          <w:noProof/>
        </w:rPr>
        <w:fldChar w:fldCharType="begin"/>
      </w:r>
      <w:r w:rsidR="00DE5810">
        <w:rPr>
          <w:noProof/>
        </w:rPr>
        <w:instrText>ADVANCE \U 12.0</w:instrText>
      </w:r>
      <w:r>
        <w:rPr>
          <w:noProof/>
        </w:rPr>
        <w:fldChar w:fldCharType="end"/>
      </w:r>
      <w:r w:rsidR="00DE5810">
        <w:rPr>
          <w:noProof/>
        </w:rPr>
        <w:t>D.  Dépôt des cotations</w:t>
      </w:r>
      <w:r w:rsidR="00DE5810">
        <w:rPr>
          <w:noProof/>
        </w:rPr>
        <w:tab/>
      </w:r>
      <w:r>
        <w:rPr>
          <w:noProof/>
        </w:rPr>
        <w:fldChar w:fldCharType="begin"/>
      </w:r>
      <w:r w:rsidR="00DE5810">
        <w:rPr>
          <w:noProof/>
        </w:rPr>
        <w:instrText xml:space="preserve"> PAGEREF _Toc454790319 \h </w:instrText>
      </w:r>
      <w:r>
        <w:rPr>
          <w:noProof/>
        </w:rPr>
      </w:r>
      <w:r>
        <w:rPr>
          <w:noProof/>
        </w:rPr>
        <w:fldChar w:fldCharType="separate"/>
      </w:r>
      <w:r w:rsidR="007B6D02">
        <w:rPr>
          <w:noProof/>
        </w:rPr>
        <w:t>5</w:t>
      </w:r>
      <w:r>
        <w:rPr>
          <w:noProof/>
        </w:rPr>
        <w:fldChar w:fldCharType="end"/>
      </w:r>
    </w:p>
    <w:p w:rsidR="00DE5810" w:rsidRDefault="00DE5810" w:rsidP="00DE5810">
      <w:pPr>
        <w:pStyle w:val="TM2"/>
        <w:tabs>
          <w:tab w:val="left" w:pos="720"/>
        </w:tabs>
        <w:rPr>
          <w:noProof/>
        </w:rPr>
      </w:pPr>
      <w:r>
        <w:rPr>
          <w:noProof/>
        </w:rPr>
        <w:t>8.</w:t>
      </w:r>
      <w:r>
        <w:rPr>
          <w:noProof/>
        </w:rPr>
        <w:tab/>
      </w:r>
      <w:r w:rsidRPr="00124061">
        <w:rPr>
          <w:b/>
          <w:noProof/>
        </w:rPr>
        <w:t xml:space="preserve">Scellage </w:t>
      </w:r>
      <w:r>
        <w:rPr>
          <w:noProof/>
        </w:rPr>
        <w:t>et marquage des offres</w:t>
      </w:r>
      <w:r>
        <w:rPr>
          <w:noProof/>
        </w:rPr>
        <w:tab/>
      </w:r>
      <w:r w:rsidR="00846B37">
        <w:rPr>
          <w:noProof/>
        </w:rPr>
        <w:fldChar w:fldCharType="begin"/>
      </w:r>
      <w:r>
        <w:rPr>
          <w:noProof/>
        </w:rPr>
        <w:instrText xml:space="preserve"> PAGEREF _Toc454790320 \h </w:instrText>
      </w:r>
      <w:r w:rsidR="00846B37">
        <w:rPr>
          <w:noProof/>
        </w:rPr>
      </w:r>
      <w:r w:rsidR="00846B37">
        <w:rPr>
          <w:noProof/>
        </w:rPr>
        <w:fldChar w:fldCharType="separate"/>
      </w:r>
      <w:r w:rsidR="007B6D02">
        <w:rPr>
          <w:noProof/>
        </w:rPr>
        <w:t>5</w:t>
      </w:r>
      <w:r w:rsidR="00846B37">
        <w:rPr>
          <w:noProof/>
        </w:rPr>
        <w:fldChar w:fldCharType="end"/>
      </w:r>
    </w:p>
    <w:p w:rsidR="00DE5810" w:rsidRDefault="00DE5810" w:rsidP="00DE5810">
      <w:pPr>
        <w:pStyle w:val="TM2"/>
        <w:tabs>
          <w:tab w:val="left" w:pos="720"/>
        </w:tabs>
        <w:rPr>
          <w:noProof/>
        </w:rPr>
      </w:pPr>
      <w:r>
        <w:rPr>
          <w:noProof/>
        </w:rPr>
        <w:t>9.</w:t>
      </w:r>
      <w:r>
        <w:rPr>
          <w:noProof/>
        </w:rPr>
        <w:tab/>
        <w:t>Date et heure limite de dépôt des offres</w:t>
      </w:r>
      <w:r>
        <w:rPr>
          <w:noProof/>
        </w:rPr>
        <w:tab/>
      </w:r>
      <w:r w:rsidR="00846B37">
        <w:rPr>
          <w:noProof/>
        </w:rPr>
        <w:fldChar w:fldCharType="begin"/>
      </w:r>
      <w:r>
        <w:rPr>
          <w:noProof/>
        </w:rPr>
        <w:instrText xml:space="preserve"> PAGEREF _Toc454790321 \h </w:instrText>
      </w:r>
      <w:r w:rsidR="00846B37">
        <w:rPr>
          <w:noProof/>
        </w:rPr>
      </w:r>
      <w:r w:rsidR="00846B37">
        <w:rPr>
          <w:noProof/>
        </w:rPr>
        <w:fldChar w:fldCharType="separate"/>
      </w:r>
      <w:r w:rsidR="007B6D02">
        <w:rPr>
          <w:noProof/>
        </w:rPr>
        <w:t>6</w:t>
      </w:r>
      <w:r w:rsidR="00846B37">
        <w:rPr>
          <w:noProof/>
        </w:rPr>
        <w:fldChar w:fldCharType="end"/>
      </w:r>
    </w:p>
    <w:p w:rsidR="00DE5810" w:rsidRDefault="00DE5810" w:rsidP="00DE5810">
      <w:pPr>
        <w:pStyle w:val="TM1"/>
        <w:rPr>
          <w:noProof/>
        </w:rPr>
      </w:pPr>
      <w:r>
        <w:rPr>
          <w:noProof/>
        </w:rPr>
        <w:t>E.  Ouverture des plis et évaluation des offres</w:t>
      </w:r>
      <w:r>
        <w:rPr>
          <w:noProof/>
        </w:rPr>
        <w:tab/>
      </w:r>
      <w:r w:rsidR="00846B37">
        <w:rPr>
          <w:noProof/>
        </w:rPr>
        <w:fldChar w:fldCharType="begin"/>
      </w:r>
      <w:r>
        <w:rPr>
          <w:noProof/>
        </w:rPr>
        <w:instrText xml:space="preserve"> PAGEREF _Toc454790322 \h </w:instrText>
      </w:r>
      <w:r w:rsidR="00846B37">
        <w:rPr>
          <w:noProof/>
        </w:rPr>
      </w:r>
      <w:r w:rsidR="00846B37">
        <w:rPr>
          <w:noProof/>
        </w:rPr>
        <w:fldChar w:fldCharType="separate"/>
      </w:r>
      <w:r w:rsidR="007B6D02">
        <w:rPr>
          <w:noProof/>
        </w:rPr>
        <w:t>6</w:t>
      </w:r>
      <w:r w:rsidR="00846B37">
        <w:rPr>
          <w:noProof/>
        </w:rPr>
        <w:fldChar w:fldCharType="end"/>
      </w:r>
    </w:p>
    <w:p w:rsidR="00DE5810" w:rsidRDefault="00DE5810" w:rsidP="00DE5810">
      <w:pPr>
        <w:pStyle w:val="TM2"/>
        <w:tabs>
          <w:tab w:val="left" w:pos="720"/>
        </w:tabs>
        <w:rPr>
          <w:noProof/>
        </w:rPr>
      </w:pPr>
      <w:r>
        <w:rPr>
          <w:noProof/>
        </w:rPr>
        <w:t>10.</w:t>
      </w:r>
      <w:r>
        <w:rPr>
          <w:noProof/>
        </w:rPr>
        <w:tab/>
        <w:t>Ouverture des plis par la CGMP</w:t>
      </w:r>
      <w:r>
        <w:rPr>
          <w:noProof/>
        </w:rPr>
        <w:tab/>
      </w:r>
      <w:r w:rsidR="00846B37">
        <w:rPr>
          <w:noProof/>
        </w:rPr>
        <w:fldChar w:fldCharType="begin"/>
      </w:r>
      <w:r>
        <w:rPr>
          <w:noProof/>
        </w:rPr>
        <w:instrText xml:space="preserve"> PAGEREF _Toc454790323 \h </w:instrText>
      </w:r>
      <w:r w:rsidR="00846B37">
        <w:rPr>
          <w:noProof/>
        </w:rPr>
      </w:r>
      <w:r w:rsidR="00846B37">
        <w:rPr>
          <w:noProof/>
        </w:rPr>
        <w:fldChar w:fldCharType="separate"/>
      </w:r>
      <w:r w:rsidR="007B6D02">
        <w:rPr>
          <w:noProof/>
        </w:rPr>
        <w:t>6</w:t>
      </w:r>
      <w:r w:rsidR="00846B37">
        <w:rPr>
          <w:noProof/>
        </w:rPr>
        <w:fldChar w:fldCharType="end"/>
      </w:r>
    </w:p>
    <w:p w:rsidR="00DE5810" w:rsidRDefault="00DE5810" w:rsidP="00DE5810">
      <w:pPr>
        <w:pStyle w:val="TM2"/>
        <w:tabs>
          <w:tab w:val="left" w:pos="720"/>
        </w:tabs>
        <w:rPr>
          <w:noProof/>
        </w:rPr>
      </w:pPr>
      <w:r>
        <w:rPr>
          <w:noProof/>
        </w:rPr>
        <w:t>12.</w:t>
      </w:r>
      <w:r>
        <w:rPr>
          <w:noProof/>
        </w:rPr>
        <w:tab/>
        <w:t>Evaluation et Comparaison des offres</w:t>
      </w:r>
      <w:r>
        <w:rPr>
          <w:noProof/>
        </w:rPr>
        <w:tab/>
      </w:r>
      <w:r w:rsidR="00846B37">
        <w:rPr>
          <w:noProof/>
        </w:rPr>
        <w:fldChar w:fldCharType="begin"/>
      </w:r>
      <w:r>
        <w:rPr>
          <w:noProof/>
        </w:rPr>
        <w:instrText xml:space="preserve"> PAGEREF _Toc454790324 \h </w:instrText>
      </w:r>
      <w:r w:rsidR="00846B37">
        <w:rPr>
          <w:noProof/>
        </w:rPr>
      </w:r>
      <w:r w:rsidR="00846B37">
        <w:rPr>
          <w:noProof/>
        </w:rPr>
        <w:fldChar w:fldCharType="separate"/>
      </w:r>
      <w:r w:rsidR="007B6D02">
        <w:rPr>
          <w:noProof/>
        </w:rPr>
        <w:t>6</w:t>
      </w:r>
      <w:r w:rsidR="00846B37">
        <w:rPr>
          <w:noProof/>
        </w:rPr>
        <w:fldChar w:fldCharType="end"/>
      </w:r>
    </w:p>
    <w:p w:rsidR="00DE5810" w:rsidRDefault="00DE5810" w:rsidP="00DE5810">
      <w:pPr>
        <w:pStyle w:val="TM1"/>
        <w:rPr>
          <w:noProof/>
        </w:rPr>
      </w:pPr>
      <w:r>
        <w:rPr>
          <w:noProof/>
        </w:rPr>
        <w:t>F.  Attribution du marché</w:t>
      </w:r>
      <w:r>
        <w:rPr>
          <w:noProof/>
        </w:rPr>
        <w:tab/>
      </w:r>
      <w:r w:rsidR="00846B37">
        <w:rPr>
          <w:noProof/>
        </w:rPr>
        <w:fldChar w:fldCharType="begin"/>
      </w:r>
      <w:r>
        <w:rPr>
          <w:noProof/>
        </w:rPr>
        <w:instrText xml:space="preserve"> PAGEREF _Toc454790325 \h </w:instrText>
      </w:r>
      <w:r w:rsidR="00846B37">
        <w:rPr>
          <w:noProof/>
        </w:rPr>
      </w:r>
      <w:r w:rsidR="00846B37">
        <w:rPr>
          <w:noProof/>
        </w:rPr>
        <w:fldChar w:fldCharType="separate"/>
      </w:r>
      <w:r w:rsidR="007B6D02">
        <w:rPr>
          <w:noProof/>
        </w:rPr>
        <w:t>6</w:t>
      </w:r>
      <w:r w:rsidR="00846B37">
        <w:rPr>
          <w:noProof/>
        </w:rPr>
        <w:fldChar w:fldCharType="end"/>
      </w:r>
    </w:p>
    <w:p w:rsidR="00DE5810" w:rsidRDefault="00DE5810" w:rsidP="00DE5810">
      <w:pPr>
        <w:pStyle w:val="TM2"/>
        <w:tabs>
          <w:tab w:val="left" w:pos="720"/>
        </w:tabs>
        <w:rPr>
          <w:noProof/>
        </w:rPr>
      </w:pPr>
      <w:r>
        <w:rPr>
          <w:noProof/>
        </w:rPr>
        <w:t>12.</w:t>
      </w:r>
      <w:r>
        <w:rPr>
          <w:noProof/>
        </w:rPr>
        <w:tab/>
        <w:t>Attribution du marché</w:t>
      </w:r>
      <w:r>
        <w:rPr>
          <w:noProof/>
        </w:rPr>
        <w:tab/>
      </w:r>
      <w:r w:rsidR="00846B37">
        <w:rPr>
          <w:noProof/>
        </w:rPr>
        <w:fldChar w:fldCharType="begin"/>
      </w:r>
      <w:r>
        <w:rPr>
          <w:noProof/>
        </w:rPr>
        <w:instrText xml:space="preserve"> PAGEREF _Toc454790326 \h </w:instrText>
      </w:r>
      <w:r w:rsidR="00846B37">
        <w:rPr>
          <w:noProof/>
        </w:rPr>
      </w:r>
      <w:r w:rsidR="00846B37">
        <w:rPr>
          <w:noProof/>
        </w:rPr>
        <w:fldChar w:fldCharType="separate"/>
      </w:r>
      <w:r w:rsidR="007B6D02">
        <w:rPr>
          <w:noProof/>
        </w:rPr>
        <w:t>6</w:t>
      </w:r>
      <w:r w:rsidR="00846B37">
        <w:rPr>
          <w:noProof/>
        </w:rPr>
        <w:fldChar w:fldCharType="end"/>
      </w:r>
    </w:p>
    <w:p w:rsidR="00DE5810" w:rsidRDefault="00DE5810" w:rsidP="00DE5810">
      <w:pPr>
        <w:pStyle w:val="TM2"/>
        <w:tabs>
          <w:tab w:val="left" w:pos="720"/>
        </w:tabs>
        <w:rPr>
          <w:noProof/>
        </w:rPr>
      </w:pPr>
      <w:r>
        <w:rPr>
          <w:noProof/>
        </w:rPr>
        <w:t>13.</w:t>
      </w:r>
      <w:r>
        <w:rPr>
          <w:noProof/>
        </w:rPr>
        <w:tab/>
        <w:t>Notification de l’attribution du marché</w:t>
      </w:r>
      <w:r>
        <w:rPr>
          <w:noProof/>
        </w:rPr>
        <w:tab/>
      </w:r>
      <w:r w:rsidR="00846B37">
        <w:rPr>
          <w:noProof/>
        </w:rPr>
        <w:fldChar w:fldCharType="begin"/>
      </w:r>
      <w:r>
        <w:rPr>
          <w:noProof/>
        </w:rPr>
        <w:instrText xml:space="preserve"> PAGEREF _Toc454790327 \h </w:instrText>
      </w:r>
      <w:r w:rsidR="00846B37">
        <w:rPr>
          <w:noProof/>
        </w:rPr>
      </w:r>
      <w:r w:rsidR="00846B37">
        <w:rPr>
          <w:noProof/>
        </w:rPr>
        <w:fldChar w:fldCharType="separate"/>
      </w:r>
      <w:r w:rsidR="007B6D02">
        <w:rPr>
          <w:noProof/>
        </w:rPr>
        <w:t>6</w:t>
      </w:r>
      <w:r w:rsidR="00846B37">
        <w:rPr>
          <w:noProof/>
        </w:rPr>
        <w:fldChar w:fldCharType="end"/>
      </w:r>
    </w:p>
    <w:p w:rsidR="00DE5810" w:rsidRDefault="00DE5810" w:rsidP="00DE5810">
      <w:pPr>
        <w:pStyle w:val="TM2"/>
        <w:tabs>
          <w:tab w:val="left" w:pos="720"/>
        </w:tabs>
        <w:rPr>
          <w:noProof/>
        </w:rPr>
      </w:pPr>
      <w:r>
        <w:rPr>
          <w:noProof/>
        </w:rPr>
        <w:t>14.</w:t>
      </w:r>
      <w:r>
        <w:rPr>
          <w:noProof/>
        </w:rPr>
        <w:tab/>
        <w:t>Signature de la lettre de marché</w:t>
      </w:r>
      <w:r>
        <w:rPr>
          <w:noProof/>
        </w:rPr>
        <w:tab/>
      </w:r>
      <w:r w:rsidR="00846B37">
        <w:rPr>
          <w:noProof/>
        </w:rPr>
        <w:fldChar w:fldCharType="begin"/>
      </w:r>
      <w:r>
        <w:rPr>
          <w:noProof/>
        </w:rPr>
        <w:instrText xml:space="preserve"> PAGEREF _Toc454790328 \h </w:instrText>
      </w:r>
      <w:r w:rsidR="00846B37">
        <w:rPr>
          <w:noProof/>
        </w:rPr>
      </w:r>
      <w:r w:rsidR="00846B37">
        <w:rPr>
          <w:noProof/>
        </w:rPr>
        <w:fldChar w:fldCharType="separate"/>
      </w:r>
      <w:r w:rsidR="007B6D02">
        <w:rPr>
          <w:noProof/>
        </w:rPr>
        <w:t>6</w:t>
      </w:r>
      <w:r w:rsidR="00846B37">
        <w:rPr>
          <w:noProof/>
        </w:rPr>
        <w:fldChar w:fldCharType="end"/>
      </w:r>
    </w:p>
    <w:p w:rsidR="00DE5810" w:rsidRDefault="00DE5810" w:rsidP="00DE5810">
      <w:pPr>
        <w:pStyle w:val="TM2"/>
        <w:tabs>
          <w:tab w:val="left" w:pos="720"/>
        </w:tabs>
        <w:rPr>
          <w:noProof/>
        </w:rPr>
      </w:pPr>
      <w:r>
        <w:rPr>
          <w:noProof/>
        </w:rPr>
        <w:t>15.</w:t>
      </w:r>
      <w:r>
        <w:rPr>
          <w:noProof/>
        </w:rPr>
        <w:tab/>
        <w:t>Corruption et manœuvres frauduleuses</w:t>
      </w:r>
      <w:r>
        <w:rPr>
          <w:noProof/>
        </w:rPr>
        <w:tab/>
      </w:r>
      <w:r w:rsidR="00846B37">
        <w:rPr>
          <w:noProof/>
        </w:rPr>
        <w:fldChar w:fldCharType="begin"/>
      </w:r>
      <w:r>
        <w:rPr>
          <w:noProof/>
        </w:rPr>
        <w:instrText xml:space="preserve"> PAGEREF _Toc454790329 \h </w:instrText>
      </w:r>
      <w:r w:rsidR="00846B37">
        <w:rPr>
          <w:noProof/>
        </w:rPr>
      </w:r>
      <w:r w:rsidR="00846B37">
        <w:rPr>
          <w:noProof/>
        </w:rPr>
        <w:fldChar w:fldCharType="separate"/>
      </w:r>
      <w:r w:rsidR="007B6D02">
        <w:rPr>
          <w:noProof/>
        </w:rPr>
        <w:t>7</w:t>
      </w:r>
      <w:r w:rsidR="00846B37">
        <w:rPr>
          <w:noProof/>
        </w:rPr>
        <w:fldChar w:fldCharType="end"/>
      </w:r>
    </w:p>
    <w:p w:rsidR="00DE5810" w:rsidRDefault="00846B37" w:rsidP="00DE5810">
      <w:pPr>
        <w:numPr>
          <w:ilvl w:val="12"/>
          <w:numId w:val="0"/>
        </w:numPr>
        <w:tabs>
          <w:tab w:val="right" w:leader="dot" w:pos="9000"/>
        </w:tabs>
        <w:suppressAutoHyphens/>
      </w:pPr>
      <w:r>
        <w:fldChar w:fldCharType="end"/>
      </w:r>
    </w:p>
    <w:p w:rsidR="00DE5810" w:rsidRDefault="00DE5810" w:rsidP="00DE5810">
      <w:pPr>
        <w:pStyle w:val="TM1"/>
        <w:rPr>
          <w:noProof/>
          <w:sz w:val="28"/>
        </w:rPr>
      </w:pPr>
      <w:r>
        <w:rPr>
          <w:noProof/>
          <w:sz w:val="28"/>
        </w:rPr>
        <w:t>Section II – Lettre de Demande de Cotation</w:t>
      </w:r>
      <w:r>
        <w:rPr>
          <w:noProof/>
          <w:sz w:val="28"/>
        </w:rPr>
        <w:tab/>
        <w:t>8</w:t>
      </w:r>
    </w:p>
    <w:p w:rsidR="00DE5810" w:rsidRDefault="00DE5810" w:rsidP="00DE5810">
      <w:pPr>
        <w:suppressAutoHyphens/>
        <w:ind w:left="1066" w:hanging="1066"/>
      </w:pPr>
    </w:p>
    <w:p w:rsidR="00DE5810" w:rsidRDefault="00DE5810" w:rsidP="00DE5810">
      <w:pPr>
        <w:pStyle w:val="TM1"/>
        <w:rPr>
          <w:noProof/>
          <w:sz w:val="28"/>
        </w:rPr>
      </w:pPr>
      <w:r>
        <w:rPr>
          <w:noProof/>
          <w:sz w:val="28"/>
        </w:rPr>
        <w:t>Section III – Modèles d’annexes</w:t>
      </w:r>
      <w:r>
        <w:rPr>
          <w:noProof/>
          <w:sz w:val="28"/>
        </w:rPr>
        <w:tab/>
        <w:t>9</w:t>
      </w:r>
    </w:p>
    <w:p w:rsidR="00DE5810" w:rsidRDefault="00DE5810" w:rsidP="00DE5810">
      <w:pPr>
        <w:ind w:firstLine="720"/>
      </w:pPr>
      <w:r>
        <w:t>1.</w:t>
      </w:r>
      <w:r>
        <w:tab/>
        <w:t>Lettre de Cotation</w:t>
      </w:r>
    </w:p>
    <w:p w:rsidR="00DE5810" w:rsidRDefault="00DE5810" w:rsidP="00DE5810">
      <w:pPr>
        <w:ind w:firstLine="720"/>
      </w:pPr>
      <w:r>
        <w:t>2.</w:t>
      </w:r>
      <w:r>
        <w:tab/>
        <w:t xml:space="preserve">Bordereau Descriptif Quantitatif (à remplir par le </w:t>
      </w:r>
      <w:proofErr w:type="gramStart"/>
      <w:r w:rsidR="0017273B">
        <w:t xml:space="preserve">Entrepreneur </w:t>
      </w:r>
      <w:r>
        <w:t>)</w:t>
      </w:r>
      <w:proofErr w:type="gramEnd"/>
    </w:p>
    <w:p w:rsidR="00DE5810" w:rsidRDefault="00DE5810" w:rsidP="00DE5810">
      <w:pPr>
        <w:ind w:firstLine="720"/>
      </w:pPr>
      <w:r>
        <w:t>3.</w:t>
      </w:r>
      <w:r>
        <w:tab/>
        <w:t xml:space="preserve">Lettre de marché </w:t>
      </w:r>
    </w:p>
    <w:p w:rsidR="00DE5810" w:rsidRDefault="00DE5810" w:rsidP="00DE5810">
      <w:pPr>
        <w:ind w:firstLine="720"/>
      </w:pPr>
      <w:r>
        <w:t>4.</w:t>
      </w:r>
      <w:r>
        <w:tab/>
        <w:t xml:space="preserve">Description technique des </w:t>
      </w:r>
      <w:r w:rsidR="0017273B">
        <w:t>travaux</w:t>
      </w:r>
      <w:r>
        <w:t xml:space="preserve"> (à remplir par la CGMP) </w:t>
      </w:r>
    </w:p>
    <w:p w:rsidR="00DE5810" w:rsidRDefault="00DE5810" w:rsidP="00DE5810">
      <w:pPr>
        <w:ind w:firstLine="720"/>
      </w:pPr>
      <w:r>
        <w:t>5.</w:t>
      </w:r>
      <w:r>
        <w:tab/>
        <w:t>Tableau comparatif des cotations (à remplir par la CGMP)</w:t>
      </w:r>
    </w:p>
    <w:p w:rsidR="00DE5810" w:rsidRDefault="00DE5810" w:rsidP="00DE5810"/>
    <w:p w:rsidR="00DE5810" w:rsidRDefault="00DE5810" w:rsidP="00DE5810">
      <w:pPr>
        <w:sectPr w:rsidR="00DE5810" w:rsidSect="00DE5810">
          <w:headerReference w:type="even" r:id="rId9"/>
          <w:headerReference w:type="default" r:id="rId10"/>
          <w:footerReference w:type="even" r:id="rId11"/>
          <w:footerReference w:type="default" r:id="rId12"/>
          <w:endnotePr>
            <w:numFmt w:val="decimal"/>
          </w:endnotePr>
          <w:pgSz w:w="12240" w:h="15840"/>
          <w:pgMar w:top="1440" w:right="1800" w:bottom="1152" w:left="1800" w:header="720" w:footer="720" w:gutter="0"/>
          <w:cols w:space="720"/>
          <w:titlePg/>
        </w:sectPr>
      </w:pPr>
    </w:p>
    <w:p w:rsidR="00DE5810" w:rsidRDefault="00DE5810" w:rsidP="00DE5810">
      <w:pPr>
        <w:pStyle w:val="Titre1"/>
      </w:pPr>
      <w:bookmarkStart w:id="4" w:name="_Toc451824051"/>
    </w:p>
    <w:p w:rsidR="00DE5810" w:rsidRDefault="00DE5810" w:rsidP="00DE5810">
      <w:pPr>
        <w:pStyle w:val="Titre1"/>
      </w:pPr>
      <w:r>
        <w:t xml:space="preserve">Section I -  Instructions aux </w:t>
      </w:r>
      <w:bookmarkEnd w:id="4"/>
      <w:r w:rsidR="0017273B">
        <w:t>Candidats</w:t>
      </w:r>
      <w:r>
        <w:rPr>
          <w:rStyle w:val="Appelnotedebasdep"/>
        </w:rPr>
        <w:footnoteReference w:customMarkFollows="1" w:id="1"/>
        <w:sym w:font="Symbol" w:char="F031"/>
      </w:r>
    </w:p>
    <w:p w:rsidR="00DE5810" w:rsidRDefault="00DE5810" w:rsidP="00DE5810">
      <w:pPr>
        <w:numPr>
          <w:ilvl w:val="12"/>
          <w:numId w:val="0"/>
        </w:numPr>
        <w:suppressAutoHyphens/>
      </w:pPr>
    </w:p>
    <w:p w:rsidR="00DE5810" w:rsidRDefault="00DE5810" w:rsidP="00DE5810">
      <w:pPr>
        <w:numPr>
          <w:ilvl w:val="12"/>
          <w:numId w:val="0"/>
        </w:numPr>
        <w:suppressAutoHyphens/>
      </w:pPr>
    </w:p>
    <w:tbl>
      <w:tblPr>
        <w:tblW w:w="0" w:type="auto"/>
        <w:tblInd w:w="120" w:type="dxa"/>
        <w:tblLayout w:type="fixed"/>
        <w:tblLook w:val="0000"/>
      </w:tblPr>
      <w:tblGrid>
        <w:gridCol w:w="9000"/>
      </w:tblGrid>
      <w:tr w:rsidR="00DE5810" w:rsidTr="00807762">
        <w:tc>
          <w:tcPr>
            <w:tcW w:w="9000" w:type="dxa"/>
          </w:tcPr>
          <w:p w:rsidR="00DE5810" w:rsidRDefault="00DE5810" w:rsidP="00807762">
            <w:pPr>
              <w:numPr>
                <w:ilvl w:val="12"/>
                <w:numId w:val="0"/>
              </w:numPr>
              <w:suppressAutoHyphens/>
            </w:pPr>
          </w:p>
          <w:p w:rsidR="00DE5810" w:rsidRDefault="00DE5810" w:rsidP="0017273B">
            <w:pPr>
              <w:numPr>
                <w:ilvl w:val="12"/>
                <w:numId w:val="0"/>
              </w:numPr>
              <w:suppressAutoHyphens/>
            </w:pPr>
            <w:r>
              <w:t xml:space="preserve">L’objet de la Section I est de donner aux </w:t>
            </w:r>
            <w:r w:rsidR="0017273B">
              <w:t>entrepreneurs</w:t>
            </w:r>
            <w:r>
              <w:t xml:space="preserve"> les renseignements dont ils ont besoin pour soumettre leurs cotations conformément aux conditions fixées par la CGMP.  Elle fournit également des renseignements sur la remise des cotations, l’ouverture des plis, l’évaluation des cotations et l’attribution du marché.</w:t>
            </w:r>
          </w:p>
        </w:tc>
      </w:tr>
    </w:tbl>
    <w:p w:rsidR="00DE5810" w:rsidRDefault="00DE5810" w:rsidP="00DE5810">
      <w:pPr>
        <w:suppressAutoHyphens/>
        <w:ind w:left="1066" w:hanging="1066"/>
      </w:pPr>
    </w:p>
    <w:p w:rsidR="00DE5810" w:rsidRDefault="00DE5810" w:rsidP="00DE5810">
      <w:pPr>
        <w:suppressAutoHyphens/>
        <w:ind w:left="1066" w:hanging="1066"/>
      </w:pPr>
    </w:p>
    <w:p w:rsidR="00DE5810" w:rsidRDefault="00DE5810" w:rsidP="00E168F1">
      <w:pPr>
        <w:pStyle w:val="Head21"/>
        <w:ind w:left="1416" w:firstLine="708"/>
        <w:jc w:val="both"/>
      </w:pPr>
      <w:bookmarkStart w:id="5" w:name="_Toc454767700"/>
      <w:bookmarkStart w:id="6" w:name="_Toc454790309"/>
      <w:r>
        <w:t>A.  Introduction</w:t>
      </w:r>
      <w:bookmarkEnd w:id="5"/>
      <w:bookmarkEnd w:id="6"/>
    </w:p>
    <w:p w:rsidR="00DE5810" w:rsidRDefault="00DE5810" w:rsidP="00DE5810">
      <w:pPr>
        <w:suppressAutoHyphens/>
      </w:pPr>
    </w:p>
    <w:tbl>
      <w:tblPr>
        <w:tblW w:w="0" w:type="auto"/>
        <w:tblLayout w:type="fixed"/>
        <w:tblLook w:val="0000"/>
      </w:tblPr>
      <w:tblGrid>
        <w:gridCol w:w="2160"/>
        <w:gridCol w:w="6984"/>
      </w:tblGrid>
      <w:tr w:rsidR="00DE5810" w:rsidTr="00807762">
        <w:tc>
          <w:tcPr>
            <w:tcW w:w="2160" w:type="dxa"/>
          </w:tcPr>
          <w:p w:rsidR="00DE5810" w:rsidRDefault="00DE5810" w:rsidP="00807762">
            <w:pPr>
              <w:pStyle w:val="Head22"/>
            </w:pPr>
            <w:bookmarkStart w:id="7" w:name="_Toc454767701"/>
            <w:bookmarkStart w:id="8" w:name="_Toc454790310"/>
            <w:r>
              <w:t>1.</w:t>
            </w:r>
            <w:r>
              <w:tab/>
              <w:t>Dispositions générales</w:t>
            </w:r>
            <w:bookmarkEnd w:id="7"/>
            <w:bookmarkEnd w:id="8"/>
          </w:p>
        </w:tc>
        <w:tc>
          <w:tcPr>
            <w:tcW w:w="6984" w:type="dxa"/>
          </w:tcPr>
          <w:p w:rsidR="00DE5810" w:rsidRDefault="00DE5810" w:rsidP="00807762">
            <w:pPr>
              <w:pStyle w:val="Normalcentr"/>
            </w:pPr>
            <w:r>
              <w:t>1.1</w:t>
            </w:r>
            <w:r>
              <w:tab/>
              <w:t>Le terme “jour” désigne un jour calendaire.</w:t>
            </w:r>
          </w:p>
        </w:tc>
      </w:tr>
    </w:tbl>
    <w:p w:rsidR="00DE5810" w:rsidRDefault="00DE5810" w:rsidP="00DE5810">
      <w:pPr>
        <w:suppressAutoHyphens/>
      </w:pPr>
    </w:p>
    <w:p w:rsidR="00DE5810" w:rsidRDefault="00DE5810" w:rsidP="00DE5810">
      <w:pPr>
        <w:pStyle w:val="Head21"/>
      </w:pPr>
      <w:bookmarkStart w:id="9" w:name="_Toc454767702"/>
      <w:bookmarkStart w:id="10" w:name="_Toc454790311"/>
      <w:r>
        <w:t>B.  Le Dossier de Demande de Cotation</w:t>
      </w:r>
      <w:bookmarkEnd w:id="9"/>
      <w:r>
        <w:t>s</w:t>
      </w:r>
      <w:bookmarkEnd w:id="10"/>
    </w:p>
    <w:p w:rsidR="00DE5810" w:rsidRDefault="00DE5810" w:rsidP="00DE5810">
      <w:pPr>
        <w:suppressAutoHyphens/>
      </w:pPr>
    </w:p>
    <w:tbl>
      <w:tblPr>
        <w:tblW w:w="0" w:type="auto"/>
        <w:tblLayout w:type="fixed"/>
        <w:tblLook w:val="0000"/>
      </w:tblPr>
      <w:tblGrid>
        <w:gridCol w:w="2160"/>
        <w:gridCol w:w="6984"/>
      </w:tblGrid>
      <w:tr w:rsidR="00DE5810" w:rsidTr="00807762">
        <w:tc>
          <w:tcPr>
            <w:tcW w:w="2160" w:type="dxa"/>
          </w:tcPr>
          <w:p w:rsidR="00DE5810" w:rsidRDefault="00DE5810" w:rsidP="00807762">
            <w:pPr>
              <w:pStyle w:val="Head22"/>
            </w:pPr>
            <w:bookmarkStart w:id="11" w:name="_Toc454767703"/>
            <w:bookmarkStart w:id="12" w:name="_Toc454790312"/>
            <w:bookmarkStart w:id="13" w:name="_Toc451854114"/>
            <w:r>
              <w:t>2.</w:t>
            </w:r>
            <w:r>
              <w:tab/>
              <w:t>Contenu du Dossier</w:t>
            </w:r>
            <w:bookmarkEnd w:id="11"/>
            <w:bookmarkEnd w:id="12"/>
            <w:r>
              <w:t xml:space="preserve"> </w:t>
            </w:r>
            <w:bookmarkEnd w:id="13"/>
          </w:p>
        </w:tc>
        <w:tc>
          <w:tcPr>
            <w:tcW w:w="6984" w:type="dxa"/>
          </w:tcPr>
          <w:p w:rsidR="00DE5810" w:rsidRPr="00E168F1" w:rsidRDefault="00DE5810" w:rsidP="00E168F1">
            <w:pPr>
              <w:suppressAutoHyphens/>
              <w:ind w:left="539" w:right="-74" w:hanging="539"/>
            </w:pPr>
            <w:r>
              <w:t>2.1</w:t>
            </w:r>
            <w:r>
              <w:tab/>
            </w:r>
            <w:r w:rsidRPr="00E168F1">
              <w:t xml:space="preserve">Le Dossier de demande de Cotations décrit les </w:t>
            </w:r>
            <w:r w:rsidR="0017273B" w:rsidRPr="00E168F1">
              <w:t>travaux</w:t>
            </w:r>
            <w:r w:rsidRPr="00E168F1">
              <w:t xml:space="preserve"> faisant l’objet du marché, fixe les procédures de la consultation et stipule les conditions du m</w:t>
            </w:r>
            <w:r w:rsidR="00E168F1" w:rsidRPr="00E168F1">
              <w:t xml:space="preserve">arché. Le dossier comprend les </w:t>
            </w:r>
            <w:r w:rsidRPr="00E168F1">
              <w:t xml:space="preserve">documents énumérés ci-après : </w:t>
            </w:r>
            <w:r w:rsidR="00846B37" w:rsidRPr="00E168F1">
              <w:fldChar w:fldCharType="begin"/>
            </w:r>
            <w:r w:rsidRPr="00E168F1">
              <w:instrText>ADVANCE \U 6.0</w:instrText>
            </w:r>
            <w:r w:rsidR="00846B37" w:rsidRPr="00E168F1">
              <w:fldChar w:fldCharType="end"/>
            </w:r>
          </w:p>
          <w:p w:rsidR="00E168F1" w:rsidRDefault="00E168F1" w:rsidP="00807762">
            <w:pPr>
              <w:suppressAutoHyphens/>
              <w:ind w:left="540" w:right="-72" w:hanging="540"/>
            </w:pPr>
          </w:p>
          <w:p w:rsidR="00DE5810" w:rsidRDefault="00DE5810" w:rsidP="00DE5810">
            <w:pPr>
              <w:numPr>
                <w:ilvl w:val="0"/>
                <w:numId w:val="4"/>
              </w:numPr>
              <w:suppressAutoHyphens/>
              <w:ind w:right="-72"/>
            </w:pPr>
            <w:r>
              <w:t>Demande de Cotations (DC)</w:t>
            </w:r>
            <w:r w:rsidR="00C14421">
              <w:t> ;</w:t>
            </w:r>
          </w:p>
          <w:p w:rsidR="00DE5810" w:rsidRDefault="0060539A" w:rsidP="00DE5810">
            <w:pPr>
              <w:numPr>
                <w:ilvl w:val="0"/>
                <w:numId w:val="4"/>
              </w:numPr>
              <w:suppressAutoHyphens/>
              <w:ind w:right="-72"/>
            </w:pPr>
            <w:r>
              <w:t xml:space="preserve">Devis Estimatif </w:t>
            </w:r>
            <w:r w:rsidR="006F3645">
              <w:t>et Quantitatif</w:t>
            </w:r>
            <w:r w:rsidR="00DE5810">
              <w:t xml:space="preserve"> (</w:t>
            </w:r>
            <w:r w:rsidR="00364D8D">
              <w:t>DE</w:t>
            </w:r>
            <w:r w:rsidR="00DE5810">
              <w:t>Q)</w:t>
            </w:r>
            <w:r w:rsidR="00C14421">
              <w:t> ;</w:t>
            </w:r>
          </w:p>
          <w:p w:rsidR="00DE5810" w:rsidRDefault="00DE5810" w:rsidP="00DE5810">
            <w:pPr>
              <w:numPr>
                <w:ilvl w:val="0"/>
                <w:numId w:val="4"/>
              </w:numPr>
              <w:suppressAutoHyphens/>
              <w:ind w:right="-72"/>
            </w:pPr>
            <w:r>
              <w:t>Modèle de lettre de cotation</w:t>
            </w:r>
            <w:r w:rsidR="00C14421">
              <w:t> ;</w:t>
            </w:r>
          </w:p>
          <w:p w:rsidR="00DE5810" w:rsidRDefault="00DE5810" w:rsidP="00DE5810">
            <w:pPr>
              <w:numPr>
                <w:ilvl w:val="0"/>
                <w:numId w:val="4"/>
              </w:numPr>
              <w:suppressAutoHyphens/>
              <w:ind w:right="-72"/>
            </w:pPr>
            <w:r>
              <w:t>Modèle de lettre de marché</w:t>
            </w:r>
            <w:r w:rsidR="00C14421">
              <w:t> ;</w:t>
            </w:r>
          </w:p>
          <w:p w:rsidR="00DE5810" w:rsidRDefault="00DE5810" w:rsidP="00DE5810">
            <w:pPr>
              <w:numPr>
                <w:ilvl w:val="0"/>
                <w:numId w:val="4"/>
              </w:numPr>
              <w:suppressAutoHyphens/>
              <w:ind w:right="-72"/>
            </w:pPr>
            <w:r>
              <w:t>Modèle de tableau de comparaison des cotations</w:t>
            </w:r>
            <w:r w:rsidR="00C14421">
              <w:t> ;</w:t>
            </w:r>
          </w:p>
          <w:p w:rsidR="00C14421" w:rsidRDefault="00C14421" w:rsidP="00DE5810">
            <w:pPr>
              <w:numPr>
                <w:ilvl w:val="0"/>
                <w:numId w:val="4"/>
              </w:numPr>
              <w:suppressAutoHyphens/>
              <w:ind w:right="-72"/>
            </w:pPr>
            <w:r>
              <w:t xml:space="preserve">Cahier </w:t>
            </w:r>
            <w:proofErr w:type="gramStart"/>
            <w:r>
              <w:t>des prescriptions techniques et plans</w:t>
            </w:r>
            <w:proofErr w:type="gramEnd"/>
            <w:r>
              <w:t>.</w:t>
            </w:r>
          </w:p>
          <w:p w:rsidR="00DE5810" w:rsidRDefault="00DE5810" w:rsidP="00807762">
            <w:pPr>
              <w:suppressAutoHyphens/>
              <w:ind w:left="540" w:right="-72" w:hanging="540"/>
            </w:pPr>
          </w:p>
          <w:p w:rsidR="00DE5810" w:rsidRPr="00124061" w:rsidRDefault="00E168F1" w:rsidP="00807762">
            <w:pPr>
              <w:suppressAutoHyphens/>
              <w:ind w:left="540" w:right="-72" w:hanging="540"/>
              <w:rPr>
                <w:b/>
              </w:rPr>
            </w:pPr>
            <w:r>
              <w:t>2.2</w:t>
            </w:r>
            <w:r>
              <w:tab/>
              <w:t>L’e</w:t>
            </w:r>
            <w:r w:rsidR="006F3645">
              <w:t xml:space="preserve">ntrepreneur </w:t>
            </w:r>
            <w:r w:rsidR="00DE5810">
              <w:t xml:space="preserve">doit examiner les instructions, modèles, conditions et </w:t>
            </w:r>
            <w:r w:rsidR="00C4134F">
              <w:t>prescriptions techniques</w:t>
            </w:r>
            <w:r w:rsidR="00DE5810">
              <w:t xml:space="preserve"> contenus dans le </w:t>
            </w:r>
            <w:r w:rsidR="00DE5810" w:rsidRPr="00124061">
              <w:rPr>
                <w:b/>
              </w:rPr>
              <w:t xml:space="preserve">Dossier de demande de cotations. </w:t>
            </w:r>
          </w:p>
          <w:p w:rsidR="00DE5810" w:rsidRDefault="00DE5810" w:rsidP="00807762">
            <w:pPr>
              <w:suppressAutoHyphens/>
              <w:ind w:left="540" w:right="-72" w:hanging="540"/>
            </w:pPr>
          </w:p>
        </w:tc>
      </w:tr>
    </w:tbl>
    <w:p w:rsidR="00DE5810" w:rsidRDefault="00DE5810" w:rsidP="00DE5810">
      <w:pPr>
        <w:suppressAutoHyphens/>
      </w:pPr>
    </w:p>
    <w:p w:rsidR="00DE5810" w:rsidRDefault="00DE5810" w:rsidP="00DE5810">
      <w:pPr>
        <w:pStyle w:val="Head21"/>
      </w:pPr>
      <w:bookmarkStart w:id="14" w:name="_Toc454767704"/>
      <w:bookmarkStart w:id="15" w:name="_Toc454790313"/>
      <w:r>
        <w:t>C.  Préparation des cotations</w:t>
      </w:r>
      <w:bookmarkEnd w:id="14"/>
      <w:bookmarkEnd w:id="15"/>
    </w:p>
    <w:p w:rsidR="00DE5810" w:rsidRDefault="00DE5810" w:rsidP="00DE5810">
      <w:pPr>
        <w:suppressAutoHyphens/>
        <w:rPr>
          <w:sz w:val="28"/>
        </w:rPr>
      </w:pPr>
    </w:p>
    <w:tbl>
      <w:tblPr>
        <w:tblW w:w="0" w:type="auto"/>
        <w:tblLayout w:type="fixed"/>
        <w:tblLook w:val="0000"/>
      </w:tblPr>
      <w:tblGrid>
        <w:gridCol w:w="2160"/>
        <w:gridCol w:w="6984"/>
      </w:tblGrid>
      <w:tr w:rsidR="00DE5810" w:rsidTr="00807762">
        <w:tc>
          <w:tcPr>
            <w:tcW w:w="2160" w:type="dxa"/>
          </w:tcPr>
          <w:p w:rsidR="00DE5810" w:rsidRDefault="00DE5810" w:rsidP="00807762">
            <w:pPr>
              <w:pStyle w:val="Head22"/>
            </w:pPr>
            <w:bookmarkStart w:id="16" w:name="_Toc454767705"/>
            <w:bookmarkStart w:id="17" w:name="_Toc454790314"/>
            <w:r>
              <w:t>3.</w:t>
            </w:r>
            <w:r>
              <w:tab/>
              <w:t>Langue de l’offre</w:t>
            </w:r>
            <w:bookmarkEnd w:id="16"/>
            <w:bookmarkEnd w:id="17"/>
          </w:p>
        </w:tc>
        <w:tc>
          <w:tcPr>
            <w:tcW w:w="6984" w:type="dxa"/>
          </w:tcPr>
          <w:p w:rsidR="00DE5810" w:rsidRDefault="00DE5810" w:rsidP="00807762">
            <w:pPr>
              <w:suppressAutoHyphens/>
              <w:ind w:left="540" w:right="-72" w:hanging="540"/>
            </w:pPr>
            <w:r>
              <w:t>3.1</w:t>
            </w:r>
            <w:r>
              <w:tab/>
              <w:t xml:space="preserve">La cotation ainsi que toute la correspondance constituant la cotation, </w:t>
            </w:r>
            <w:r w:rsidRPr="00124061">
              <w:rPr>
                <w:b/>
              </w:rPr>
              <w:t>seront rédigés en langue Française</w:t>
            </w:r>
            <w:r>
              <w:t>.</w:t>
            </w:r>
          </w:p>
          <w:p w:rsidR="00DE5810" w:rsidRDefault="00DE5810" w:rsidP="00807762">
            <w:pPr>
              <w:suppressAutoHyphens/>
              <w:ind w:left="540" w:right="-72" w:hanging="540"/>
            </w:pPr>
          </w:p>
        </w:tc>
      </w:tr>
      <w:tr w:rsidR="00DE5810" w:rsidTr="00807762">
        <w:tc>
          <w:tcPr>
            <w:tcW w:w="2160" w:type="dxa"/>
          </w:tcPr>
          <w:p w:rsidR="00DE5810" w:rsidRDefault="00DE5810" w:rsidP="00807762">
            <w:pPr>
              <w:pStyle w:val="Head22"/>
              <w:ind w:left="0" w:firstLine="0"/>
            </w:pPr>
            <w:bookmarkStart w:id="18" w:name="_Toc454767706"/>
          </w:p>
          <w:p w:rsidR="00DE5810" w:rsidRDefault="00DE5810" w:rsidP="00807762">
            <w:pPr>
              <w:pStyle w:val="Head22"/>
              <w:ind w:left="0" w:firstLine="0"/>
            </w:pPr>
          </w:p>
          <w:p w:rsidR="00DE5810" w:rsidRDefault="00DE5810" w:rsidP="00807762">
            <w:pPr>
              <w:pStyle w:val="Head22"/>
            </w:pPr>
            <w:bookmarkStart w:id="19" w:name="_Toc454790315"/>
            <w:r>
              <w:t>4.</w:t>
            </w:r>
            <w:r>
              <w:tab/>
              <w:t xml:space="preserve">Documents </w:t>
            </w:r>
            <w:r>
              <w:lastRenderedPageBreak/>
              <w:t>constitutifs de l’offre</w:t>
            </w:r>
            <w:bookmarkEnd w:id="18"/>
            <w:bookmarkEnd w:id="19"/>
          </w:p>
          <w:p w:rsidR="00DE5810" w:rsidRDefault="00DE5810" w:rsidP="00807762">
            <w:pPr>
              <w:suppressAutoHyphens/>
              <w:ind w:left="360" w:hanging="360"/>
              <w:jc w:val="left"/>
            </w:pPr>
          </w:p>
        </w:tc>
        <w:tc>
          <w:tcPr>
            <w:tcW w:w="6984" w:type="dxa"/>
          </w:tcPr>
          <w:p w:rsidR="00DE5810" w:rsidRDefault="00DE5810" w:rsidP="00807762">
            <w:pPr>
              <w:suppressAutoHyphens/>
              <w:ind w:left="540" w:right="-72" w:hanging="540"/>
            </w:pPr>
          </w:p>
          <w:p w:rsidR="00DE5810" w:rsidRDefault="00DE5810" w:rsidP="00807762">
            <w:pPr>
              <w:suppressAutoHyphens/>
              <w:ind w:right="-72"/>
            </w:pPr>
          </w:p>
          <w:p w:rsidR="00DE5810" w:rsidRDefault="00DE5810" w:rsidP="00807762">
            <w:pPr>
              <w:suppressAutoHyphens/>
              <w:ind w:left="540" w:right="-72" w:hanging="540"/>
            </w:pPr>
            <w:r>
              <w:t>4</w:t>
            </w:r>
            <w:r w:rsidR="0017273B">
              <w:t>.1</w:t>
            </w:r>
            <w:r w:rsidR="0017273B">
              <w:tab/>
              <w:t>La cotation présentée par l’</w:t>
            </w:r>
            <w:r w:rsidR="00C4134F">
              <w:t xml:space="preserve">entrepreneur </w:t>
            </w:r>
            <w:r>
              <w:t xml:space="preserve">comprendra les </w:t>
            </w:r>
            <w:r>
              <w:lastRenderedPageBreak/>
              <w:t>documents suivants dûment remplis:</w:t>
            </w:r>
          </w:p>
          <w:p w:rsidR="00DE5810" w:rsidRDefault="00DE5810" w:rsidP="00807762">
            <w:pPr>
              <w:suppressAutoHyphens/>
              <w:ind w:left="540" w:right="-72" w:hanging="540"/>
            </w:pPr>
          </w:p>
          <w:p w:rsidR="00DE5810" w:rsidRPr="00124061" w:rsidRDefault="00DE5810" w:rsidP="00DE5810">
            <w:pPr>
              <w:numPr>
                <w:ilvl w:val="0"/>
                <w:numId w:val="5"/>
              </w:numPr>
              <w:suppressAutoHyphens/>
              <w:ind w:right="-72"/>
              <w:rPr>
                <w:b/>
              </w:rPr>
            </w:pPr>
            <w:r>
              <w:t xml:space="preserve">La lettre de cotation, datée et signée </w:t>
            </w:r>
            <w:r w:rsidR="00C4134F">
              <w:rPr>
                <w:b/>
              </w:rPr>
              <w:t>par le représentant  de l’entreprise</w:t>
            </w:r>
            <w:r w:rsidR="0017273B">
              <w:rPr>
                <w:b/>
              </w:rPr>
              <w:t xml:space="preserve"> </w:t>
            </w:r>
            <w:r w:rsidR="00C4134F">
              <w:rPr>
                <w:b/>
              </w:rPr>
              <w:t xml:space="preserve">dûment </w:t>
            </w:r>
            <w:r w:rsidRPr="00124061">
              <w:rPr>
                <w:b/>
              </w:rPr>
              <w:t>habileté ;</w:t>
            </w:r>
          </w:p>
          <w:p w:rsidR="00DE5810" w:rsidRPr="00124061" w:rsidRDefault="00DE5810" w:rsidP="00DE5810">
            <w:pPr>
              <w:numPr>
                <w:ilvl w:val="0"/>
                <w:numId w:val="5"/>
              </w:numPr>
              <w:suppressAutoHyphens/>
              <w:ind w:right="-72"/>
              <w:rPr>
                <w:b/>
              </w:rPr>
            </w:pPr>
            <w:r>
              <w:t xml:space="preserve">le </w:t>
            </w:r>
            <w:r w:rsidR="00C4134F">
              <w:t xml:space="preserve">Devis Estimatif </w:t>
            </w:r>
            <w:r>
              <w:t xml:space="preserve">et Quantitatif dûment rempli, daté et signé </w:t>
            </w:r>
            <w:r w:rsidR="0017273B">
              <w:rPr>
                <w:b/>
              </w:rPr>
              <w:t>par le représentant de</w:t>
            </w:r>
            <w:r w:rsidRPr="00124061">
              <w:rPr>
                <w:b/>
              </w:rPr>
              <w:t xml:space="preserve"> </w:t>
            </w:r>
            <w:r w:rsidR="0017273B">
              <w:rPr>
                <w:b/>
              </w:rPr>
              <w:t>l’</w:t>
            </w:r>
            <w:r w:rsidR="00DE2C48">
              <w:rPr>
                <w:b/>
              </w:rPr>
              <w:t xml:space="preserve">entrepreneur </w:t>
            </w:r>
            <w:r w:rsidRPr="00124061">
              <w:rPr>
                <w:b/>
              </w:rPr>
              <w:t>dûment  habileté ;</w:t>
            </w:r>
          </w:p>
          <w:p w:rsidR="00DE5810" w:rsidRDefault="00DE5810" w:rsidP="00807762">
            <w:pPr>
              <w:suppressAutoHyphens/>
              <w:ind w:left="1080" w:right="-72" w:hanging="540"/>
            </w:pPr>
          </w:p>
          <w:p w:rsidR="00DE5810" w:rsidRDefault="00DE5810" w:rsidP="00807762">
            <w:pPr>
              <w:suppressAutoHyphens/>
              <w:ind w:left="1080" w:right="-72" w:hanging="540"/>
            </w:pPr>
            <w:r>
              <w:t xml:space="preserve">(b)    le projet de lettre de marché, rempli, daté et signé </w:t>
            </w:r>
            <w:r w:rsidRPr="00124061">
              <w:rPr>
                <w:b/>
              </w:rPr>
              <w:t xml:space="preserve">par le représentant </w:t>
            </w:r>
            <w:r w:rsidR="0017273B">
              <w:rPr>
                <w:b/>
              </w:rPr>
              <w:t>de</w:t>
            </w:r>
            <w:r w:rsidRPr="00124061">
              <w:rPr>
                <w:b/>
              </w:rPr>
              <w:t xml:space="preserve"> </w:t>
            </w:r>
            <w:r w:rsidR="0017273B">
              <w:rPr>
                <w:b/>
              </w:rPr>
              <w:t>l’</w:t>
            </w:r>
            <w:r w:rsidR="00F0213A">
              <w:rPr>
                <w:b/>
              </w:rPr>
              <w:t>entreprise</w:t>
            </w:r>
            <w:r w:rsidR="0017273B">
              <w:rPr>
                <w:b/>
              </w:rPr>
              <w:t xml:space="preserve"> </w:t>
            </w:r>
            <w:r w:rsidRPr="00124061">
              <w:rPr>
                <w:b/>
              </w:rPr>
              <w:t>dûment habileté ;</w:t>
            </w:r>
          </w:p>
        </w:tc>
      </w:tr>
      <w:tr w:rsidR="00DE5810" w:rsidTr="00807762">
        <w:tc>
          <w:tcPr>
            <w:tcW w:w="2160" w:type="dxa"/>
          </w:tcPr>
          <w:p w:rsidR="00DE5810" w:rsidRDefault="00DE5810" w:rsidP="00807762">
            <w:pPr>
              <w:pStyle w:val="Head22"/>
            </w:pPr>
          </w:p>
          <w:p w:rsidR="00DE5810" w:rsidRDefault="00DE5810" w:rsidP="00807762">
            <w:pPr>
              <w:pStyle w:val="Head22"/>
            </w:pPr>
            <w:bookmarkStart w:id="20" w:name="_Toc454767707"/>
            <w:bookmarkStart w:id="21" w:name="_Toc454790316"/>
            <w:r>
              <w:t>5.</w:t>
            </w:r>
            <w:r>
              <w:tab/>
              <w:t>Cotation</w:t>
            </w:r>
            <w:bookmarkEnd w:id="20"/>
            <w:bookmarkEnd w:id="21"/>
          </w:p>
        </w:tc>
        <w:tc>
          <w:tcPr>
            <w:tcW w:w="6984" w:type="dxa"/>
          </w:tcPr>
          <w:p w:rsidR="00DE5810" w:rsidRDefault="00DE5810" w:rsidP="00807762">
            <w:pPr>
              <w:suppressAutoHyphens/>
              <w:ind w:left="540" w:right="-72" w:hanging="540"/>
            </w:pPr>
          </w:p>
          <w:p w:rsidR="00DE5810" w:rsidRDefault="0017273B" w:rsidP="00807762">
            <w:pPr>
              <w:suppressAutoHyphens/>
              <w:ind w:left="540" w:right="-72" w:hanging="540"/>
            </w:pPr>
            <w:r>
              <w:t xml:space="preserve">5.1  </w:t>
            </w:r>
            <w:r>
              <w:tab/>
              <w:t xml:space="preserve">L’entrepreneur </w:t>
            </w:r>
            <w:r w:rsidR="00DE5810">
              <w:t xml:space="preserve">précisera dans la lettre de cotation le lieu de </w:t>
            </w:r>
            <w:r>
              <w:t>réception</w:t>
            </w:r>
            <w:r w:rsidR="00DE5810">
              <w:t xml:space="preserve"> et la nature des prix :</w:t>
            </w:r>
          </w:p>
          <w:p w:rsidR="00DE5810" w:rsidRDefault="00DE5810" w:rsidP="00807762">
            <w:pPr>
              <w:suppressAutoHyphens/>
              <w:ind w:left="1620" w:right="-72" w:hanging="540"/>
            </w:pPr>
          </w:p>
          <w:p w:rsidR="00DE5810" w:rsidRDefault="00634553" w:rsidP="00807762">
            <w:pPr>
              <w:suppressAutoHyphens/>
              <w:ind w:left="1620" w:right="-72" w:hanging="540"/>
            </w:pPr>
            <w:r>
              <w:t>a.</w:t>
            </w:r>
            <w:r>
              <w:tab/>
              <w:t>hors</w:t>
            </w:r>
            <w:r w:rsidR="00DE5810">
              <w:t xml:space="preserve"> taxes et </w:t>
            </w:r>
            <w:r w:rsidR="008F35AE">
              <w:t>hors</w:t>
            </w:r>
            <w:r w:rsidR="00DE5810">
              <w:t xml:space="preserve"> droits de douanes (HT/HD) ; </w:t>
            </w:r>
          </w:p>
          <w:p w:rsidR="00DE5810" w:rsidRDefault="00DE5810" w:rsidP="00807762">
            <w:pPr>
              <w:suppressAutoHyphens/>
              <w:ind w:left="1620" w:right="-72" w:hanging="540"/>
            </w:pPr>
            <w:r>
              <w:rPr>
                <w:b/>
              </w:rPr>
              <w:t>ou</w:t>
            </w:r>
          </w:p>
          <w:p w:rsidR="00DE5810" w:rsidRDefault="00DE5810" w:rsidP="00807762">
            <w:pPr>
              <w:suppressAutoHyphens/>
              <w:ind w:left="1620" w:right="-72" w:hanging="540"/>
            </w:pPr>
            <w:r>
              <w:t>b.</w:t>
            </w:r>
            <w:r>
              <w:tab/>
              <w:t xml:space="preserve">toutes taxes </w:t>
            </w:r>
            <w:r w:rsidR="00F31BD7">
              <w:t xml:space="preserve">comprises (TTC), </w:t>
            </w:r>
            <w:r>
              <w:t>et tous droits de douanes compris</w:t>
            </w:r>
            <w:r w:rsidR="00F31BD7">
              <w:t xml:space="preserve"> (TDC)</w:t>
            </w:r>
            <w:r>
              <w:t>.</w:t>
            </w:r>
          </w:p>
          <w:p w:rsidR="00DE5810" w:rsidRDefault="00DE5810" w:rsidP="00807762">
            <w:pPr>
              <w:suppressAutoHyphens/>
              <w:ind w:left="540" w:right="-72" w:hanging="540"/>
            </w:pPr>
            <w:r>
              <w:t xml:space="preserve"> </w:t>
            </w:r>
          </w:p>
          <w:p w:rsidR="00DE5810" w:rsidRDefault="0017273B" w:rsidP="00807762">
            <w:pPr>
              <w:suppressAutoHyphens/>
              <w:ind w:left="540" w:right="-72" w:hanging="540"/>
            </w:pPr>
            <w:r>
              <w:t>5.2</w:t>
            </w:r>
            <w:r>
              <w:tab/>
              <w:t>L’e</w:t>
            </w:r>
            <w:r w:rsidR="00DF44A1">
              <w:t xml:space="preserve">ntrepreneur </w:t>
            </w:r>
            <w:r w:rsidR="00DE5810">
              <w:t xml:space="preserve">complétera le </w:t>
            </w:r>
            <w:r w:rsidR="00DF44A1">
              <w:t>Bordereau de</w:t>
            </w:r>
            <w:r w:rsidR="00562747">
              <w:t>s</w:t>
            </w:r>
            <w:r w:rsidR="00DF44A1">
              <w:t xml:space="preserve"> prix</w:t>
            </w:r>
            <w:r w:rsidR="00DE5810">
              <w:t xml:space="preserve"> et </w:t>
            </w:r>
            <w:r w:rsidR="00DF44A1">
              <w:t xml:space="preserve">Détail </w:t>
            </w:r>
            <w:r w:rsidR="00DE5810">
              <w:t xml:space="preserve">Quantitatif fourni dans le Dossier de </w:t>
            </w:r>
            <w:r w:rsidR="00DE5810" w:rsidRPr="00124061">
              <w:rPr>
                <w:b/>
              </w:rPr>
              <w:t>demande de cotation</w:t>
            </w:r>
            <w:r w:rsidR="00DE5810">
              <w:t xml:space="preserve">, en indiquant les caractéristiques des </w:t>
            </w:r>
            <w:r>
              <w:t>travaux</w:t>
            </w:r>
            <w:r w:rsidR="00DE5810">
              <w:t xml:space="preserve"> dans la ligne réservée </w:t>
            </w:r>
            <w:r w:rsidR="00DE5810" w:rsidRPr="00124061">
              <w:rPr>
                <w:b/>
              </w:rPr>
              <w:t>à cette fin</w:t>
            </w:r>
            <w:r w:rsidR="00DE5810">
              <w:t xml:space="preserve">, les prix unitaires, le prix total pour chaque </w:t>
            </w:r>
            <w:r w:rsidR="00DF44A1" w:rsidRPr="00DF44A1">
              <w:rPr>
                <w:color w:val="FF0000"/>
              </w:rPr>
              <w:t>tâche</w:t>
            </w:r>
            <w:r w:rsidR="00DE5810">
              <w:t xml:space="preserve"> et les délais de </w:t>
            </w:r>
            <w:r>
              <w:t>réception</w:t>
            </w:r>
            <w:r w:rsidR="00DE5810">
              <w:t xml:space="preserve"> des </w:t>
            </w:r>
            <w:r>
              <w:t>travaux</w:t>
            </w:r>
            <w:r w:rsidR="00DE5810">
              <w:t xml:space="preserve"> qu’il se propose de </w:t>
            </w:r>
            <w:r w:rsidR="00562747">
              <w:t>réaliser</w:t>
            </w:r>
            <w:r w:rsidR="00DE5810">
              <w:t xml:space="preserve"> en exécution du présent marché. </w:t>
            </w:r>
          </w:p>
          <w:p w:rsidR="00DE5810" w:rsidRDefault="00DE5810" w:rsidP="00807762">
            <w:pPr>
              <w:suppressAutoHyphens/>
              <w:ind w:left="540" w:right="-72" w:hanging="540"/>
            </w:pPr>
          </w:p>
          <w:p w:rsidR="00DE5810" w:rsidRDefault="0017273B" w:rsidP="00807762">
            <w:pPr>
              <w:suppressAutoHyphens/>
              <w:ind w:left="540" w:right="-72" w:hanging="540"/>
            </w:pPr>
            <w:r>
              <w:t xml:space="preserve">5.3    L’entrepreneur </w:t>
            </w:r>
            <w:r w:rsidR="00DE5810">
              <w:t xml:space="preserve"> remplira et signera le projet de lettre de marché</w:t>
            </w:r>
          </w:p>
          <w:p w:rsidR="00DE5810" w:rsidRDefault="00DE5810" w:rsidP="00807762">
            <w:pPr>
              <w:suppressAutoHyphens/>
              <w:ind w:left="540" w:right="-72" w:hanging="540"/>
            </w:pPr>
          </w:p>
        </w:tc>
      </w:tr>
      <w:tr w:rsidR="00DE5810" w:rsidTr="00807762">
        <w:tc>
          <w:tcPr>
            <w:tcW w:w="2160" w:type="dxa"/>
          </w:tcPr>
          <w:p w:rsidR="00DE5810" w:rsidRDefault="00DE5810" w:rsidP="00807762">
            <w:pPr>
              <w:pStyle w:val="Head22"/>
            </w:pPr>
            <w:bookmarkStart w:id="22" w:name="_Toc451854122"/>
            <w:bookmarkStart w:id="23" w:name="_Toc454767709"/>
            <w:bookmarkStart w:id="24" w:name="_Toc454790317"/>
            <w:r>
              <w:t>6.</w:t>
            </w:r>
            <w:r>
              <w:tab/>
              <w:t>Monnaies de l’offre</w:t>
            </w:r>
            <w:bookmarkEnd w:id="22"/>
            <w:bookmarkEnd w:id="23"/>
            <w:bookmarkEnd w:id="24"/>
          </w:p>
        </w:tc>
        <w:tc>
          <w:tcPr>
            <w:tcW w:w="6984" w:type="dxa"/>
          </w:tcPr>
          <w:p w:rsidR="00DE5810" w:rsidRDefault="00DE5810" w:rsidP="00807762">
            <w:pPr>
              <w:suppressAutoHyphens/>
              <w:ind w:left="540" w:right="-72" w:hanging="540"/>
            </w:pPr>
            <w:r>
              <w:t>6.1</w:t>
            </w:r>
            <w:r>
              <w:tab/>
              <w:t>Les prix seront libellés en</w:t>
            </w:r>
            <w:r w:rsidRPr="00124061">
              <w:rPr>
                <w:b/>
              </w:rPr>
              <w:t xml:space="preserve"> FCFA</w:t>
            </w:r>
          </w:p>
          <w:p w:rsidR="00DE5810" w:rsidRDefault="00DE5810" w:rsidP="00807762">
            <w:pPr>
              <w:suppressAutoHyphens/>
              <w:ind w:left="540" w:right="-72" w:hanging="540"/>
            </w:pPr>
          </w:p>
          <w:p w:rsidR="00DF44A1" w:rsidRDefault="00DF44A1" w:rsidP="00807762">
            <w:pPr>
              <w:suppressAutoHyphens/>
              <w:ind w:left="540" w:right="-72" w:hanging="540"/>
            </w:pPr>
          </w:p>
        </w:tc>
      </w:tr>
      <w:tr w:rsidR="00DE5810" w:rsidTr="00807762">
        <w:tc>
          <w:tcPr>
            <w:tcW w:w="2160" w:type="dxa"/>
          </w:tcPr>
          <w:p w:rsidR="00DE5810" w:rsidRDefault="00DE5810" w:rsidP="00807762">
            <w:pPr>
              <w:pStyle w:val="Head22"/>
            </w:pPr>
            <w:bookmarkStart w:id="25" w:name="_Toc454767710"/>
            <w:bookmarkStart w:id="26" w:name="_Toc454790318"/>
            <w:r>
              <w:t>7.</w:t>
            </w:r>
            <w:r>
              <w:tab/>
              <w:t>Délai de validité des cotations</w:t>
            </w:r>
            <w:bookmarkEnd w:id="25"/>
            <w:bookmarkEnd w:id="26"/>
          </w:p>
        </w:tc>
        <w:tc>
          <w:tcPr>
            <w:tcW w:w="6984" w:type="dxa"/>
          </w:tcPr>
          <w:p w:rsidR="00DE5810" w:rsidRDefault="00DE5810" w:rsidP="00807762">
            <w:pPr>
              <w:suppressAutoHyphens/>
              <w:ind w:left="540" w:right="-72" w:hanging="540"/>
            </w:pPr>
            <w:r>
              <w:t>7.1</w:t>
            </w:r>
            <w:r>
              <w:tab/>
              <w:t>Les cotations seront valables pour la période stipulée dans la lettre de Demande de Cotation.</w:t>
            </w:r>
          </w:p>
          <w:p w:rsidR="00DE5810" w:rsidRDefault="00DE5810" w:rsidP="00807762">
            <w:pPr>
              <w:suppressAutoHyphens/>
              <w:ind w:right="-72"/>
            </w:pPr>
          </w:p>
        </w:tc>
      </w:tr>
    </w:tbl>
    <w:p w:rsidR="00DE5810" w:rsidRDefault="00DE5810" w:rsidP="00DE5810">
      <w:pPr>
        <w:suppressAutoHyphens/>
      </w:pPr>
    </w:p>
    <w:p w:rsidR="00DE5810" w:rsidRDefault="00846B37" w:rsidP="00DE5810">
      <w:pPr>
        <w:pStyle w:val="Head21"/>
      </w:pPr>
      <w:r>
        <w:fldChar w:fldCharType="begin"/>
      </w:r>
      <w:r w:rsidR="00DE5810">
        <w:instrText>ADVANCE \U 12.0</w:instrText>
      </w:r>
      <w:bookmarkStart w:id="27" w:name="_Toc454767711"/>
      <w:bookmarkStart w:id="28" w:name="_Toc454790319"/>
      <w:r>
        <w:fldChar w:fldCharType="end"/>
      </w:r>
      <w:r w:rsidR="00DE5810">
        <w:t>D.  Dépôt des cotations</w:t>
      </w:r>
      <w:bookmarkEnd w:id="27"/>
      <w:bookmarkEnd w:id="28"/>
    </w:p>
    <w:tbl>
      <w:tblPr>
        <w:tblW w:w="0" w:type="auto"/>
        <w:tblLayout w:type="fixed"/>
        <w:tblLook w:val="0000"/>
      </w:tblPr>
      <w:tblGrid>
        <w:gridCol w:w="2178"/>
        <w:gridCol w:w="6966"/>
      </w:tblGrid>
      <w:tr w:rsidR="00DE5810" w:rsidTr="00807762">
        <w:tc>
          <w:tcPr>
            <w:tcW w:w="2178" w:type="dxa"/>
          </w:tcPr>
          <w:p w:rsidR="00DE5810" w:rsidRDefault="00DE5810" w:rsidP="00807762">
            <w:pPr>
              <w:pStyle w:val="Head22"/>
            </w:pPr>
            <w:bookmarkStart w:id="29" w:name="_Toc454767712"/>
            <w:bookmarkStart w:id="30" w:name="_Toc454790320"/>
            <w:r>
              <w:t>8.</w:t>
            </w:r>
            <w:r>
              <w:tab/>
              <w:t>Cachetage et marquage des offres</w:t>
            </w:r>
            <w:bookmarkEnd w:id="29"/>
            <w:bookmarkEnd w:id="30"/>
          </w:p>
        </w:tc>
        <w:tc>
          <w:tcPr>
            <w:tcW w:w="6966" w:type="dxa"/>
          </w:tcPr>
          <w:p w:rsidR="00DE5810" w:rsidRDefault="00DE5810" w:rsidP="00807762">
            <w:pPr>
              <w:suppressAutoHyphens/>
              <w:ind w:left="533" w:right="-72" w:hanging="533"/>
            </w:pPr>
            <w:r>
              <w:t>8.1</w:t>
            </w:r>
            <w:r>
              <w:tab/>
              <w:t xml:space="preserve">Les </w:t>
            </w:r>
            <w:r w:rsidR="00C02FA1">
              <w:t>soumissionnaires</w:t>
            </w:r>
            <w:r>
              <w:t xml:space="preserve"> placeront l’original et les copies de leur cotation dans une </w:t>
            </w:r>
            <w:r w:rsidRPr="00124061">
              <w:rPr>
                <w:b/>
              </w:rPr>
              <w:t>enveloppe scellée</w:t>
            </w:r>
            <w:r>
              <w:t> :</w:t>
            </w:r>
          </w:p>
          <w:p w:rsidR="00DE5810" w:rsidRDefault="00DE5810" w:rsidP="00807762">
            <w:pPr>
              <w:suppressAutoHyphens/>
              <w:ind w:left="533" w:right="-72" w:hanging="533"/>
            </w:pPr>
          </w:p>
          <w:p w:rsidR="00DE5810" w:rsidRDefault="00DE5810" w:rsidP="00807762">
            <w:pPr>
              <w:suppressAutoHyphens/>
              <w:ind w:left="1080" w:right="-72" w:hanging="533"/>
            </w:pPr>
            <w:r>
              <w:t>(a)</w:t>
            </w:r>
            <w:r>
              <w:tab/>
              <w:t xml:space="preserve">adressée à la CGMP à l’adresse indiquée dans la  lettre de Demande de Cotation ;  et </w:t>
            </w:r>
          </w:p>
          <w:p w:rsidR="00DE5810" w:rsidRDefault="00DE5810" w:rsidP="00807762">
            <w:pPr>
              <w:suppressAutoHyphens/>
              <w:ind w:left="1080" w:right="-72" w:hanging="533"/>
            </w:pPr>
            <w:r>
              <w:t>(b)</w:t>
            </w:r>
            <w:r>
              <w:tab/>
              <w:t xml:space="preserve">portera le nom du projet, le titre et le numéro de la Consultation, tels qu’indiqués dans la lettre de Demande de Cotation. </w:t>
            </w:r>
          </w:p>
          <w:p w:rsidR="00DE5810" w:rsidRDefault="00DE5810" w:rsidP="00807762">
            <w:pPr>
              <w:suppressAutoHyphens/>
              <w:ind w:left="533" w:right="-72" w:hanging="533"/>
            </w:pPr>
          </w:p>
          <w:p w:rsidR="00BB74C2" w:rsidRDefault="00BB74C2" w:rsidP="00807762">
            <w:pPr>
              <w:suppressAutoHyphens/>
              <w:ind w:left="533" w:right="-72" w:hanging="533"/>
            </w:pPr>
          </w:p>
          <w:p w:rsidR="00BB74C2" w:rsidRDefault="00BB74C2" w:rsidP="00807762">
            <w:pPr>
              <w:suppressAutoHyphens/>
              <w:ind w:left="533" w:right="-72" w:hanging="533"/>
            </w:pPr>
          </w:p>
          <w:p w:rsidR="00BB74C2" w:rsidRDefault="00BB74C2" w:rsidP="00807762">
            <w:pPr>
              <w:suppressAutoHyphens/>
              <w:ind w:left="533" w:right="-72" w:hanging="533"/>
            </w:pPr>
          </w:p>
        </w:tc>
      </w:tr>
      <w:tr w:rsidR="00DE5810" w:rsidTr="00807762">
        <w:tc>
          <w:tcPr>
            <w:tcW w:w="2178" w:type="dxa"/>
          </w:tcPr>
          <w:p w:rsidR="00DE5810" w:rsidRDefault="00DE5810" w:rsidP="00807762">
            <w:pPr>
              <w:pStyle w:val="Head22"/>
            </w:pPr>
            <w:bookmarkStart w:id="31" w:name="_Toc454767713"/>
            <w:bookmarkStart w:id="32" w:name="_Toc454790321"/>
            <w:r>
              <w:lastRenderedPageBreak/>
              <w:t>9.</w:t>
            </w:r>
            <w:r>
              <w:tab/>
              <w:t>Date et heure limite de dépôt des offres</w:t>
            </w:r>
            <w:bookmarkEnd w:id="31"/>
            <w:bookmarkEnd w:id="32"/>
          </w:p>
        </w:tc>
        <w:tc>
          <w:tcPr>
            <w:tcW w:w="6966" w:type="dxa"/>
          </w:tcPr>
          <w:p w:rsidR="00DE5810" w:rsidRDefault="00DE5810" w:rsidP="00807762">
            <w:pPr>
              <w:suppressAutoHyphens/>
              <w:ind w:left="533" w:right="-72" w:hanging="533"/>
            </w:pPr>
            <w:r>
              <w:t>9.1</w:t>
            </w:r>
            <w:r>
              <w:tab/>
              <w:t>Les cotations doivent être reçues à l’adresse spécifiée au paragraphe 8.1(a) ci-dessus au plus tard à l’heure et à la date indiquées dans la lettre de Demande de Cotation.</w:t>
            </w:r>
          </w:p>
          <w:p w:rsidR="00DE5810" w:rsidRDefault="00DE5810" w:rsidP="00807762">
            <w:pPr>
              <w:suppressAutoHyphens/>
              <w:ind w:left="533" w:right="-72" w:hanging="533"/>
            </w:pPr>
          </w:p>
          <w:p w:rsidR="00DE5810" w:rsidRDefault="00DE5810" w:rsidP="00807762">
            <w:pPr>
              <w:suppressAutoHyphens/>
              <w:ind w:left="533" w:right="-72" w:hanging="533"/>
            </w:pPr>
          </w:p>
        </w:tc>
      </w:tr>
    </w:tbl>
    <w:p w:rsidR="00DE5810" w:rsidRDefault="00DE5810" w:rsidP="00BB74C2">
      <w:pPr>
        <w:pStyle w:val="Head21"/>
        <w:jc w:val="both"/>
      </w:pPr>
    </w:p>
    <w:p w:rsidR="00DE5810" w:rsidRDefault="00DE5810" w:rsidP="00DE5810">
      <w:pPr>
        <w:pStyle w:val="Head21"/>
      </w:pPr>
      <w:bookmarkStart w:id="33" w:name="_Toc454767714"/>
      <w:bookmarkStart w:id="34" w:name="_Toc454790322"/>
      <w:r>
        <w:t>E.  Ouverture des plis et évaluation des offres</w:t>
      </w:r>
      <w:bookmarkEnd w:id="33"/>
      <w:bookmarkEnd w:id="34"/>
    </w:p>
    <w:p w:rsidR="00DE5810" w:rsidRDefault="00DE5810" w:rsidP="00DE5810">
      <w:pPr>
        <w:suppressAutoHyphens/>
      </w:pPr>
    </w:p>
    <w:tbl>
      <w:tblPr>
        <w:tblW w:w="0" w:type="auto"/>
        <w:tblLayout w:type="fixed"/>
        <w:tblLook w:val="0000"/>
      </w:tblPr>
      <w:tblGrid>
        <w:gridCol w:w="2160"/>
        <w:gridCol w:w="6984"/>
      </w:tblGrid>
      <w:tr w:rsidR="00DE5810" w:rsidTr="00807762">
        <w:tc>
          <w:tcPr>
            <w:tcW w:w="2160" w:type="dxa"/>
          </w:tcPr>
          <w:p w:rsidR="00DE5810" w:rsidRDefault="00DE5810" w:rsidP="00807762">
            <w:pPr>
              <w:pStyle w:val="Head22"/>
            </w:pPr>
            <w:bookmarkStart w:id="35" w:name="_Toc340304823"/>
            <w:bookmarkStart w:id="36" w:name="_Toc454767715"/>
            <w:bookmarkStart w:id="37" w:name="_Toc454790323"/>
            <w:r>
              <w:t>10.</w:t>
            </w:r>
            <w:r>
              <w:tab/>
              <w:t>Ouverture des plis par la CGMP</w:t>
            </w:r>
            <w:bookmarkEnd w:id="35"/>
            <w:bookmarkEnd w:id="36"/>
            <w:bookmarkEnd w:id="37"/>
          </w:p>
        </w:tc>
        <w:tc>
          <w:tcPr>
            <w:tcW w:w="6984" w:type="dxa"/>
          </w:tcPr>
          <w:p w:rsidR="00DE5810" w:rsidRDefault="00DE5810" w:rsidP="00807762">
            <w:pPr>
              <w:suppressAutoHyphens/>
              <w:ind w:left="533" w:right="-72" w:hanging="533"/>
            </w:pPr>
            <w:r>
              <w:t>10.1</w:t>
            </w:r>
            <w:r>
              <w:tab/>
              <w:t xml:space="preserve">La CGMP ouvrira les plis en présence des représentants des </w:t>
            </w:r>
            <w:r w:rsidR="0099335F">
              <w:t>entreprises</w:t>
            </w:r>
            <w:r>
              <w:t xml:space="preserve"> qui souhaitent assister à l’ouverture, à la date, à l’heure et à l’adresse précisée dans la lettre de Demande de Cotation. </w:t>
            </w:r>
          </w:p>
          <w:p w:rsidR="00DE5810" w:rsidRDefault="00DE5810" w:rsidP="00807762">
            <w:pPr>
              <w:suppressAutoHyphens/>
              <w:ind w:left="533" w:right="-72" w:hanging="533"/>
            </w:pPr>
          </w:p>
          <w:p w:rsidR="00DE5810" w:rsidRDefault="00DE5810" w:rsidP="00807762">
            <w:pPr>
              <w:suppressAutoHyphens/>
              <w:ind w:left="533" w:right="-72" w:hanging="533"/>
            </w:pPr>
            <w:r>
              <w:t>10.2</w:t>
            </w:r>
            <w:r>
              <w:tab/>
              <w:t>La CGMP préparera un procès-verbal de la séance d’ouverture des plis.</w:t>
            </w:r>
          </w:p>
          <w:p w:rsidR="00DE5810" w:rsidRDefault="00DE5810" w:rsidP="00807762">
            <w:pPr>
              <w:suppressAutoHyphens/>
              <w:ind w:left="533" w:right="-72" w:hanging="533"/>
            </w:pPr>
          </w:p>
        </w:tc>
      </w:tr>
      <w:tr w:rsidR="00DE5810" w:rsidTr="00807762">
        <w:tc>
          <w:tcPr>
            <w:tcW w:w="2160" w:type="dxa"/>
          </w:tcPr>
          <w:p w:rsidR="00DE5810" w:rsidRDefault="00DE5810" w:rsidP="00807762">
            <w:pPr>
              <w:pStyle w:val="Head22"/>
            </w:pPr>
            <w:bookmarkStart w:id="38" w:name="_Toc454767716"/>
            <w:bookmarkStart w:id="39" w:name="_Toc454790324"/>
            <w:bookmarkStart w:id="40" w:name="_Toc340304827"/>
            <w:r>
              <w:t>12.</w:t>
            </w:r>
            <w:r>
              <w:tab/>
              <w:t>Evaluation et Comparaison des offres</w:t>
            </w:r>
            <w:bookmarkEnd w:id="38"/>
            <w:bookmarkEnd w:id="39"/>
            <w:r>
              <w:t xml:space="preserve"> </w:t>
            </w:r>
            <w:bookmarkEnd w:id="40"/>
          </w:p>
        </w:tc>
        <w:tc>
          <w:tcPr>
            <w:tcW w:w="6984" w:type="dxa"/>
          </w:tcPr>
          <w:p w:rsidR="00DE5810" w:rsidRDefault="00DE5810" w:rsidP="00807762">
            <w:pPr>
              <w:suppressAutoHyphens/>
              <w:ind w:left="533" w:right="-72" w:hanging="533"/>
            </w:pPr>
            <w:r>
              <w:t>12.1</w:t>
            </w:r>
            <w:r>
              <w:tab/>
              <w:t>La CGMP procédera à l’évaluation et à la comparaison des cotations en procédant dans l’ordre suivant :</w:t>
            </w:r>
          </w:p>
          <w:p w:rsidR="00DE5810" w:rsidRDefault="00DE5810" w:rsidP="00807762">
            <w:pPr>
              <w:suppressAutoHyphens/>
              <w:ind w:left="533" w:right="-72" w:hanging="533"/>
            </w:pPr>
          </w:p>
          <w:p w:rsidR="00DE5810" w:rsidRDefault="00DE5810" w:rsidP="00DE5810">
            <w:pPr>
              <w:numPr>
                <w:ilvl w:val="0"/>
                <w:numId w:val="6"/>
              </w:numPr>
              <w:tabs>
                <w:tab w:val="clear" w:pos="360"/>
                <w:tab w:val="num" w:pos="893"/>
              </w:tabs>
              <w:suppressAutoHyphens/>
              <w:ind w:left="893" w:right="-72"/>
            </w:pPr>
            <w:r>
              <w:t xml:space="preserve">l’examen de la conformité des cotations, du point de vue des délais et </w:t>
            </w:r>
            <w:r w:rsidR="0099335F">
              <w:t>prescriptions</w:t>
            </w:r>
            <w:r>
              <w:t xml:space="preserve"> techniques ;</w:t>
            </w:r>
          </w:p>
          <w:p w:rsidR="00DE5810" w:rsidRDefault="00DE5810" w:rsidP="00DE5810">
            <w:pPr>
              <w:numPr>
                <w:ilvl w:val="0"/>
                <w:numId w:val="6"/>
              </w:numPr>
              <w:tabs>
                <w:tab w:val="clear" w:pos="360"/>
                <w:tab w:val="num" w:pos="893"/>
              </w:tabs>
              <w:suppressAutoHyphens/>
              <w:ind w:left="893" w:right="-72"/>
            </w:pPr>
            <w:r>
              <w:t>la</w:t>
            </w:r>
            <w:r w:rsidR="0099335F">
              <w:t xml:space="preserve"> vérification des opérations arithmétiques</w:t>
            </w:r>
            <w:r>
              <w:t>, en utilisant le cas échéant les prix unitaires en lettres pour procéder aux corrections nécessaires ;</w:t>
            </w:r>
          </w:p>
          <w:p w:rsidR="00DE5810" w:rsidRDefault="00DE5810" w:rsidP="00DE5810">
            <w:pPr>
              <w:numPr>
                <w:ilvl w:val="0"/>
                <w:numId w:val="6"/>
              </w:numPr>
              <w:tabs>
                <w:tab w:val="clear" w:pos="360"/>
                <w:tab w:val="num" w:pos="893"/>
              </w:tabs>
              <w:suppressAutoHyphens/>
              <w:ind w:left="893" w:right="-72"/>
            </w:pPr>
            <w:r>
              <w:t>l’élaboration d’un tableau récapitulatif des cotations.</w:t>
            </w:r>
          </w:p>
          <w:p w:rsidR="00DE5810" w:rsidRDefault="00DE5810" w:rsidP="00807762">
            <w:pPr>
              <w:suppressAutoHyphens/>
              <w:ind w:right="-72"/>
            </w:pPr>
          </w:p>
        </w:tc>
      </w:tr>
    </w:tbl>
    <w:p w:rsidR="00DE5810" w:rsidRDefault="00DE5810" w:rsidP="00DE5810">
      <w:pPr>
        <w:pStyle w:val="Head21"/>
      </w:pPr>
    </w:p>
    <w:p w:rsidR="00DE5810" w:rsidRDefault="00DE5810" w:rsidP="00DE5810">
      <w:pPr>
        <w:pStyle w:val="Head21"/>
      </w:pPr>
    </w:p>
    <w:p w:rsidR="00DE5810" w:rsidRDefault="00DE5810" w:rsidP="00DE5810">
      <w:pPr>
        <w:pStyle w:val="Head21"/>
      </w:pPr>
      <w:bookmarkStart w:id="41" w:name="_Toc454767717"/>
      <w:bookmarkStart w:id="42" w:name="_Toc454790325"/>
      <w:r>
        <w:t>F.  Attribution du marché</w:t>
      </w:r>
      <w:bookmarkEnd w:id="41"/>
      <w:bookmarkEnd w:id="42"/>
    </w:p>
    <w:p w:rsidR="00DE5810" w:rsidRDefault="00DE5810" w:rsidP="00DE5810">
      <w:pPr>
        <w:suppressAutoHyphens/>
      </w:pPr>
    </w:p>
    <w:tbl>
      <w:tblPr>
        <w:tblW w:w="0" w:type="auto"/>
        <w:tblLayout w:type="fixed"/>
        <w:tblLook w:val="0000"/>
      </w:tblPr>
      <w:tblGrid>
        <w:gridCol w:w="2160"/>
        <w:gridCol w:w="6948"/>
      </w:tblGrid>
      <w:tr w:rsidR="00DE5810" w:rsidTr="00807762">
        <w:tc>
          <w:tcPr>
            <w:tcW w:w="2160" w:type="dxa"/>
          </w:tcPr>
          <w:p w:rsidR="00DE5810" w:rsidRDefault="00DE5810" w:rsidP="00807762">
            <w:pPr>
              <w:pStyle w:val="Head22"/>
            </w:pPr>
            <w:bookmarkStart w:id="43" w:name="_Toc454767718"/>
            <w:bookmarkStart w:id="44" w:name="_Toc454790326"/>
            <w:r>
              <w:t>12.</w:t>
            </w:r>
            <w:r>
              <w:tab/>
              <w:t>Attribution du marché</w:t>
            </w:r>
            <w:bookmarkEnd w:id="43"/>
            <w:bookmarkEnd w:id="44"/>
          </w:p>
        </w:tc>
        <w:tc>
          <w:tcPr>
            <w:tcW w:w="6948" w:type="dxa"/>
          </w:tcPr>
          <w:p w:rsidR="00DE5810" w:rsidRDefault="00DE5810" w:rsidP="00807762">
            <w:pPr>
              <w:suppressAutoHyphens/>
              <w:ind w:left="533" w:right="-72" w:hanging="533"/>
            </w:pPr>
            <w:r>
              <w:t>12.1</w:t>
            </w:r>
            <w:r>
              <w:tab/>
              <w:t>La CGMP</w:t>
            </w:r>
            <w:r w:rsidR="0099335F">
              <w:t xml:space="preserve"> attribuera le marché à</w:t>
            </w:r>
            <w:r>
              <w:t xml:space="preserve"> </w:t>
            </w:r>
            <w:r w:rsidR="0099335F">
              <w:t xml:space="preserve">l’entrepreneur, dont elle aura déterminé que </w:t>
            </w:r>
            <w:r>
              <w:t xml:space="preserve">l’offre est conforme pour l’essentiel aux dispositions du Dossier de Demande de Cotations, et qu’elle est la cotation la moins </w:t>
            </w:r>
            <w:proofErr w:type="spellStart"/>
            <w:r>
              <w:t>disante</w:t>
            </w:r>
            <w:proofErr w:type="spellEnd"/>
            <w:r>
              <w:t>.</w:t>
            </w:r>
          </w:p>
          <w:p w:rsidR="00DE5810" w:rsidRDefault="00DE5810" w:rsidP="00807762">
            <w:pPr>
              <w:suppressAutoHyphens/>
              <w:ind w:left="533" w:right="-72" w:hanging="533"/>
            </w:pPr>
          </w:p>
        </w:tc>
      </w:tr>
      <w:tr w:rsidR="00DE5810" w:rsidTr="00807762">
        <w:tc>
          <w:tcPr>
            <w:tcW w:w="2160" w:type="dxa"/>
          </w:tcPr>
          <w:p w:rsidR="00DE5810" w:rsidRDefault="00DE5810" w:rsidP="00807762">
            <w:pPr>
              <w:pStyle w:val="Head22"/>
            </w:pPr>
            <w:bookmarkStart w:id="45" w:name="_Toc454767719"/>
            <w:bookmarkStart w:id="46" w:name="_Toc454790327"/>
            <w:r>
              <w:t>13.</w:t>
            </w:r>
            <w:r>
              <w:tab/>
              <w:t>Notification de l’attribution du marché</w:t>
            </w:r>
            <w:bookmarkEnd w:id="45"/>
            <w:bookmarkEnd w:id="46"/>
          </w:p>
          <w:p w:rsidR="00DE5810" w:rsidRDefault="00DE5810" w:rsidP="00807762">
            <w:pPr>
              <w:pStyle w:val="Head22"/>
            </w:pPr>
          </w:p>
        </w:tc>
        <w:tc>
          <w:tcPr>
            <w:tcW w:w="6948" w:type="dxa"/>
          </w:tcPr>
          <w:p w:rsidR="00DE5810" w:rsidRDefault="00DE5810" w:rsidP="00807762">
            <w:pPr>
              <w:suppressAutoHyphens/>
              <w:ind w:left="533" w:right="-72" w:hanging="533"/>
            </w:pPr>
            <w:r>
              <w:t>13.1</w:t>
            </w:r>
            <w:r>
              <w:tab/>
              <w:t>La signatur</w:t>
            </w:r>
            <w:r w:rsidR="0099335F">
              <w:t>e de la lettre de marché par l’e</w:t>
            </w:r>
            <w:r w:rsidR="0017273B">
              <w:t xml:space="preserve">ntrepreneur </w:t>
            </w:r>
            <w:r>
              <w:t xml:space="preserve"> et la CGMP cons</w:t>
            </w:r>
            <w:r w:rsidR="0099335F">
              <w:t xml:space="preserve">tituera la conclusion du marché. Cette lettre de marché </w:t>
            </w:r>
            <w:r>
              <w:t>sera notifiée p</w:t>
            </w:r>
            <w:r w:rsidR="0099335F">
              <w:t>ar ordre de service, invitant l’e</w:t>
            </w:r>
            <w:r w:rsidR="0017273B">
              <w:t xml:space="preserve">ntrepreneur </w:t>
            </w:r>
            <w:r>
              <w:t xml:space="preserve"> à </w:t>
            </w:r>
            <w:r w:rsidR="001137F5">
              <w:t>démarrer</w:t>
            </w:r>
            <w:r>
              <w:t xml:space="preserve"> les </w:t>
            </w:r>
            <w:r w:rsidR="0017273B">
              <w:t>travaux</w:t>
            </w:r>
            <w:r>
              <w:t xml:space="preserve"> da</w:t>
            </w:r>
            <w:r w:rsidR="001137F5">
              <w:t xml:space="preserve">ns les conditions de la lettre </w:t>
            </w:r>
            <w:r>
              <w:t>de Demande de cotations.</w:t>
            </w:r>
          </w:p>
          <w:p w:rsidR="00DE5810" w:rsidRDefault="00DE5810" w:rsidP="00807762">
            <w:pPr>
              <w:suppressAutoHyphens/>
              <w:ind w:right="-72"/>
            </w:pPr>
          </w:p>
        </w:tc>
      </w:tr>
      <w:tr w:rsidR="00DE5810" w:rsidTr="00807762">
        <w:tc>
          <w:tcPr>
            <w:tcW w:w="2160" w:type="dxa"/>
          </w:tcPr>
          <w:p w:rsidR="00DE5810" w:rsidRPr="001137F5" w:rsidRDefault="00DE5810" w:rsidP="00807762">
            <w:pPr>
              <w:pStyle w:val="Head22"/>
              <w:rPr>
                <w:color w:val="FF0000"/>
              </w:rPr>
            </w:pPr>
            <w:bookmarkStart w:id="47" w:name="_Toc451854147"/>
            <w:bookmarkStart w:id="48" w:name="_Toc454767720"/>
            <w:bookmarkStart w:id="49" w:name="_Toc454790328"/>
            <w:r w:rsidRPr="001137F5">
              <w:rPr>
                <w:color w:val="FF0000"/>
              </w:rPr>
              <w:t>14.</w:t>
            </w:r>
            <w:r w:rsidRPr="001137F5">
              <w:rPr>
                <w:color w:val="FF0000"/>
              </w:rPr>
              <w:tab/>
              <w:t>Signature de la lettre de marché</w:t>
            </w:r>
            <w:bookmarkEnd w:id="47"/>
            <w:bookmarkEnd w:id="48"/>
            <w:bookmarkEnd w:id="49"/>
          </w:p>
        </w:tc>
        <w:tc>
          <w:tcPr>
            <w:tcW w:w="6948" w:type="dxa"/>
          </w:tcPr>
          <w:p w:rsidR="00DE5810" w:rsidRDefault="00DE5810" w:rsidP="00807762">
            <w:pPr>
              <w:suppressAutoHyphens/>
              <w:ind w:left="533" w:right="-72" w:hanging="533"/>
              <w:rPr>
                <w:color w:val="FF0000"/>
              </w:rPr>
            </w:pPr>
            <w:r w:rsidRPr="001137F5">
              <w:rPr>
                <w:color w:val="FF0000"/>
              </w:rPr>
              <w:t>14.1</w:t>
            </w:r>
            <w:r w:rsidRPr="001137F5">
              <w:rPr>
                <w:color w:val="FF0000"/>
              </w:rPr>
              <w:tab/>
              <w:t>Dans les quinze (15) jours suivant la date de réception de la cotation, la CGMP signera et datera le Marché et le re</w:t>
            </w:r>
            <w:r w:rsidR="0099335F" w:rsidRPr="001137F5">
              <w:rPr>
                <w:color w:val="FF0000"/>
              </w:rPr>
              <w:t>nverra à</w:t>
            </w:r>
            <w:r w:rsidRPr="001137F5">
              <w:rPr>
                <w:color w:val="FF0000"/>
              </w:rPr>
              <w:t xml:space="preserve"> </w:t>
            </w:r>
            <w:r w:rsidR="0099335F" w:rsidRPr="001137F5">
              <w:rPr>
                <w:color w:val="FF0000"/>
              </w:rPr>
              <w:t>l’e</w:t>
            </w:r>
            <w:r w:rsidR="00E7539E" w:rsidRPr="001137F5">
              <w:rPr>
                <w:color w:val="FF0000"/>
              </w:rPr>
              <w:t>ntrepreneur</w:t>
            </w:r>
            <w:r w:rsidR="00651433">
              <w:rPr>
                <w:color w:val="FF0000"/>
              </w:rPr>
              <w:t xml:space="preserve"> </w:t>
            </w:r>
          </w:p>
          <w:p w:rsidR="00651433" w:rsidRPr="00651433" w:rsidRDefault="00651433" w:rsidP="00807762">
            <w:pPr>
              <w:suppressAutoHyphens/>
              <w:ind w:left="533" w:right="-72" w:hanging="533"/>
              <w:rPr>
                <w:i/>
                <w:color w:val="0070C0"/>
              </w:rPr>
            </w:pPr>
            <w:r>
              <w:rPr>
                <w:color w:val="FF0000"/>
              </w:rPr>
              <w:t xml:space="preserve">         </w:t>
            </w:r>
            <w:r w:rsidRPr="00651433">
              <w:rPr>
                <w:i/>
                <w:color w:val="0070C0"/>
              </w:rPr>
              <w:t xml:space="preserve">Dans le délai de la validité des offres le maître d’ouvrage signera et datera le marché et le renverra à l’entrepreneur </w:t>
            </w:r>
            <w:r w:rsidRPr="00651433">
              <w:rPr>
                <w:i/>
                <w:color w:val="0070C0"/>
              </w:rPr>
              <w:lastRenderedPageBreak/>
              <w:t xml:space="preserve">retenu après approbation pour enregistrement. </w:t>
            </w:r>
          </w:p>
          <w:p w:rsidR="00DE5810" w:rsidRPr="001137F5" w:rsidRDefault="00DE5810" w:rsidP="00807762">
            <w:pPr>
              <w:suppressAutoHyphens/>
              <w:ind w:left="533" w:right="-72" w:hanging="533"/>
              <w:rPr>
                <w:color w:val="FF0000"/>
              </w:rPr>
            </w:pPr>
          </w:p>
        </w:tc>
      </w:tr>
      <w:tr w:rsidR="00DE5810" w:rsidTr="00807762">
        <w:tc>
          <w:tcPr>
            <w:tcW w:w="2160" w:type="dxa"/>
          </w:tcPr>
          <w:p w:rsidR="00DE5810" w:rsidRDefault="00DE5810" w:rsidP="00807762">
            <w:pPr>
              <w:pStyle w:val="Head22"/>
            </w:pPr>
            <w:bookmarkStart w:id="50" w:name="_Toc451854149"/>
            <w:bookmarkStart w:id="51" w:name="_Toc454767721"/>
            <w:bookmarkStart w:id="52" w:name="_Toc454790329"/>
            <w:r>
              <w:lastRenderedPageBreak/>
              <w:t>15.</w:t>
            </w:r>
            <w:r>
              <w:tab/>
              <w:t>Corruption et manœuvres frauduleuses</w:t>
            </w:r>
            <w:bookmarkEnd w:id="50"/>
            <w:bookmarkEnd w:id="51"/>
            <w:bookmarkEnd w:id="52"/>
          </w:p>
        </w:tc>
        <w:tc>
          <w:tcPr>
            <w:tcW w:w="6948" w:type="dxa"/>
          </w:tcPr>
          <w:p w:rsidR="00DE5810" w:rsidRDefault="00DE5810" w:rsidP="00807762">
            <w:pPr>
              <w:suppressAutoHyphens/>
              <w:ind w:left="533" w:right="-72" w:hanging="533"/>
            </w:pPr>
            <w:r>
              <w:t xml:space="preserve">15.1 Le personnel de la CGMP et les </w:t>
            </w:r>
            <w:r w:rsidR="00E77302">
              <w:t xml:space="preserve">entrepreneurs </w:t>
            </w:r>
            <w:r>
              <w:t>doivent observer en tout temps les règles d’éthique professionnelles les plus strictes. Ils doivent notamment s’interdire toute corruption ou toute autre forme de manœuvres frauduleuses. En vertu de ce principe, les expressions ci-dessus sont définies de la façon suivante :</w:t>
            </w:r>
          </w:p>
          <w:p w:rsidR="00DE5810" w:rsidRDefault="00DE5810" w:rsidP="00807762">
            <w:pPr>
              <w:ind w:left="1440" w:right="-72" w:hanging="900"/>
            </w:pPr>
          </w:p>
          <w:p w:rsidR="00DE5810" w:rsidRDefault="00DE5810" w:rsidP="00807762">
            <w:pPr>
              <w:ind w:left="1253" w:right="-72" w:hanging="720"/>
            </w:pPr>
            <w:r>
              <w:t>(i)</w:t>
            </w:r>
            <w:r>
              <w:tab/>
              <w:t>est coupable de “corruption” quiconque offre, donne, sollicite ou accepte un quelconque avantage en vue d’influencer l’action d’un agent public au cours de l’attribution ou de l’exécution d’un marché, et</w:t>
            </w:r>
          </w:p>
          <w:p w:rsidR="00DE5810" w:rsidRDefault="00DE5810" w:rsidP="00807762">
            <w:pPr>
              <w:keepNext/>
              <w:suppressAutoHyphens/>
              <w:ind w:left="1620" w:right="-72" w:hanging="540"/>
            </w:pPr>
          </w:p>
          <w:p w:rsidR="00DE5810" w:rsidRDefault="00DE5810" w:rsidP="00807762">
            <w:pPr>
              <w:ind w:left="1260" w:right="-72" w:hanging="720"/>
            </w:pPr>
            <w:r>
              <w:t>(ii)</w:t>
            </w:r>
            <w:r>
              <w:tab/>
              <w:t xml:space="preserve">se livre à des “manœuvres frauduleuses” quiconque déforme ou dénature des faits afin d’influencer l’attribution ou l’exécution d’un marché de manière préjudiciable au pays Bénéficiaire. “Manœuvres frauduleuses” comprend notamment toute entente ou manœuvre collusoire des soumissionnaires (avant ou après la remise de l’offre) visant à maintenir artificiellement les prix des offres à des niveaux ne correspondant pas à ceux qui résulteraient du jeu d’une concurrence libre et ouverte, et à priver le Bénéficiaire </w:t>
            </w:r>
            <w:r w:rsidR="004C7878">
              <w:t>d</w:t>
            </w:r>
            <w:r>
              <w:t>es avantages de cette dernière.</w:t>
            </w:r>
          </w:p>
          <w:p w:rsidR="00DE5810" w:rsidRDefault="00DE5810" w:rsidP="00807762">
            <w:pPr>
              <w:ind w:left="540" w:right="-72"/>
            </w:pPr>
          </w:p>
          <w:p w:rsidR="00DE5810" w:rsidRDefault="00DE5810" w:rsidP="00DE5810">
            <w:pPr>
              <w:numPr>
                <w:ilvl w:val="0"/>
                <w:numId w:val="7"/>
              </w:numPr>
              <w:ind w:right="-72"/>
            </w:pPr>
            <w:r>
              <w:t xml:space="preserve">est coupable de ‘’corruption’’ quiconque fournit, sollicite ou accepte plusieurs cotations émises par le même </w:t>
            </w:r>
            <w:r w:rsidR="0017273B">
              <w:t xml:space="preserve">entrepreneur </w:t>
            </w:r>
            <w:r>
              <w:t>sous des noms des sociétés différentes et/ou sur des numéros d’enregistrement différents.</w:t>
            </w:r>
          </w:p>
          <w:p w:rsidR="00DE5810" w:rsidRDefault="00DE5810" w:rsidP="00807762">
            <w:pPr>
              <w:ind w:left="540" w:right="-72"/>
            </w:pPr>
          </w:p>
          <w:p w:rsidR="00DE5810" w:rsidRDefault="00DE5810" w:rsidP="00807762">
            <w:pPr>
              <w:suppressAutoHyphens/>
              <w:ind w:right="-72"/>
            </w:pPr>
          </w:p>
        </w:tc>
      </w:tr>
    </w:tbl>
    <w:p w:rsidR="00DE5810" w:rsidRDefault="00DE5810" w:rsidP="00DE5810">
      <w:pPr>
        <w:pStyle w:val="TitreTR"/>
        <w:tabs>
          <w:tab w:val="clear" w:pos="9000"/>
          <w:tab w:val="clear" w:pos="9360"/>
        </w:tabs>
      </w:pPr>
    </w:p>
    <w:p w:rsidR="00DE5810" w:rsidRDefault="00DE5810" w:rsidP="00DE5810">
      <w:pPr>
        <w:jc w:val="center"/>
        <w:sectPr w:rsidR="00DE5810">
          <w:headerReference w:type="default" r:id="rId13"/>
          <w:headerReference w:type="first" r:id="rId14"/>
          <w:endnotePr>
            <w:numFmt w:val="decimal"/>
          </w:endnotePr>
          <w:pgSz w:w="12240" w:h="15840"/>
          <w:pgMar w:top="1440" w:right="1800" w:bottom="1152" w:left="1800" w:header="720" w:footer="720" w:gutter="0"/>
          <w:cols w:space="720"/>
        </w:sectPr>
      </w:pPr>
    </w:p>
    <w:p w:rsidR="00DE5810" w:rsidRDefault="00DE5810" w:rsidP="00DE5810">
      <w:pPr>
        <w:jc w:val="center"/>
      </w:pPr>
    </w:p>
    <w:p w:rsidR="00DE5810" w:rsidRDefault="00DE5810" w:rsidP="00DE5810">
      <w:pPr>
        <w:pStyle w:val="Titre2"/>
        <w:suppressAutoHyphens w:val="0"/>
      </w:pPr>
      <w:r>
        <w:t>Section II - Lettre de Demande de Cotations</w:t>
      </w:r>
    </w:p>
    <w:p w:rsidR="00DE5810" w:rsidRDefault="00DE5810" w:rsidP="00DE5810">
      <w:pPr>
        <w:jc w:val="center"/>
      </w:pPr>
    </w:p>
    <w:p w:rsidR="00DE5810" w:rsidRDefault="00DE5810" w:rsidP="00DE5810">
      <w:pPr>
        <w:jc w:val="center"/>
        <w:rPr>
          <w:sz w:val="28"/>
        </w:rPr>
      </w:pPr>
      <w:r>
        <w:rPr>
          <w:sz w:val="28"/>
        </w:rPr>
        <w:t>[</w:t>
      </w:r>
      <w:r>
        <w:rPr>
          <w:i/>
          <w:sz w:val="28"/>
        </w:rPr>
        <w:t>Papier entête de la CGMP</w:t>
      </w:r>
      <w:r>
        <w:rPr>
          <w:sz w:val="28"/>
        </w:rPr>
        <w:t>]</w:t>
      </w:r>
    </w:p>
    <w:p w:rsidR="00DE5810" w:rsidRDefault="00DE5810" w:rsidP="00DE5810"/>
    <w:p w:rsidR="00DE5810" w:rsidRDefault="00DE5810" w:rsidP="00DE5810"/>
    <w:p w:rsidR="00DE5810" w:rsidRDefault="00DE5810" w:rsidP="00DE5810"/>
    <w:p w:rsidR="00DE5810" w:rsidRDefault="00DE5810" w:rsidP="00DE5810">
      <w:r>
        <w:t>Objet : DEMANDE DE COTATIONS [</w:t>
      </w:r>
      <w:r>
        <w:rPr>
          <w:i/>
        </w:rPr>
        <w:t xml:space="preserve">A adresser à au moins 3 </w:t>
      </w:r>
      <w:r w:rsidR="00117C9F">
        <w:rPr>
          <w:i/>
        </w:rPr>
        <w:t>entrepreneurs</w:t>
      </w:r>
      <w:r>
        <w:rPr>
          <w:i/>
        </w:rPr>
        <w:t xml:space="preserve"> spécialisés</w:t>
      </w:r>
      <w:r>
        <w:rPr>
          <w:rStyle w:val="Appelnotedebasdep"/>
          <w:i/>
        </w:rPr>
        <w:footnoteReference w:customMarkFollows="1" w:id="2"/>
        <w:sym w:font="Symbol" w:char="F032"/>
      </w:r>
      <w:r>
        <w:rPr>
          <w:i/>
        </w:rPr>
        <w:t xml:space="preserve"> dans le domaine des </w:t>
      </w:r>
      <w:r w:rsidR="0017273B">
        <w:rPr>
          <w:i/>
        </w:rPr>
        <w:t>travaux</w:t>
      </w:r>
      <w:r>
        <w:rPr>
          <w:i/>
        </w:rPr>
        <w:t xml:space="preserve"> à </w:t>
      </w:r>
      <w:r w:rsidR="00117C9F">
        <w:rPr>
          <w:i/>
        </w:rPr>
        <w:t>réaliser</w:t>
      </w:r>
      <w:r>
        <w:t>]</w:t>
      </w:r>
    </w:p>
    <w:p w:rsidR="00DE5810" w:rsidRDefault="00DE5810" w:rsidP="00DE5810"/>
    <w:p w:rsidR="00DE5810" w:rsidRDefault="00DE5810" w:rsidP="00DE5810">
      <w:r>
        <w:t>Réf. : [</w:t>
      </w:r>
      <w:r>
        <w:rPr>
          <w:i/>
        </w:rPr>
        <w:t>Nom du projet</w:t>
      </w:r>
      <w:r>
        <w:t>]</w:t>
      </w:r>
    </w:p>
    <w:p w:rsidR="00DE5810" w:rsidRDefault="00DE5810" w:rsidP="00DE5810"/>
    <w:p w:rsidR="00DE5810" w:rsidRDefault="00DE5810" w:rsidP="00DE5810"/>
    <w:p w:rsidR="00DE5810" w:rsidRDefault="00DE5810" w:rsidP="00DE5810">
      <w:r>
        <w:t>Madame, Monsieur,</w:t>
      </w:r>
    </w:p>
    <w:p w:rsidR="00DE5810" w:rsidRDefault="00DE5810" w:rsidP="00DE5810"/>
    <w:p w:rsidR="00DE5810" w:rsidRDefault="00DE5810" w:rsidP="00DE5810">
      <w:r>
        <w:t xml:space="preserve">Il est prévu dans le cadre de l’exécution du projet cité en référence de procéder à </w:t>
      </w:r>
      <w:r w:rsidR="00117C9F">
        <w:t>la réalisation</w:t>
      </w:r>
      <w:r>
        <w:t xml:space="preserve"> de</w:t>
      </w:r>
      <w:r w:rsidR="00117C9F">
        <w:t>s</w:t>
      </w:r>
      <w:r>
        <w:t xml:space="preserve"> </w:t>
      </w:r>
      <w:r w:rsidR="0017273B">
        <w:t>travaux</w:t>
      </w:r>
      <w:r>
        <w:t xml:space="preserve"> </w:t>
      </w:r>
      <w:proofErr w:type="gramStart"/>
      <w:r>
        <w:t>désignées</w:t>
      </w:r>
      <w:proofErr w:type="gramEnd"/>
      <w:r>
        <w:t xml:space="preserve"> ci-après : [</w:t>
      </w:r>
      <w:r>
        <w:rPr>
          <w:i/>
        </w:rPr>
        <w:t xml:space="preserve">Brève description </w:t>
      </w:r>
      <w:r w:rsidR="00117C9F">
        <w:rPr>
          <w:i/>
        </w:rPr>
        <w:t>des travaux à réaliser</w:t>
      </w:r>
      <w:r>
        <w:rPr>
          <w:i/>
        </w:rPr>
        <w:t xml:space="preserve">, par exemple </w:t>
      </w:r>
      <w:r w:rsidR="00117C9F">
        <w:rPr>
          <w:i/>
        </w:rPr>
        <w:t>réhabilitation d’un bâtiment</w:t>
      </w:r>
      <w:r>
        <w:rPr>
          <w:i/>
        </w:rPr>
        <w:t>. S’il y a plusieurs lots, indiquez la liste par lot et préciser si ces lots seront attribués séparément</w:t>
      </w:r>
      <w:r>
        <w:t>].</w:t>
      </w:r>
    </w:p>
    <w:p w:rsidR="00DE5810" w:rsidRDefault="00DE5810" w:rsidP="00DE5810"/>
    <w:p w:rsidR="00DE5810" w:rsidRDefault="00DE5810" w:rsidP="00DE5810">
      <w:r>
        <w:t xml:space="preserve">A cet effet, vous trouverez ci-joint le bordereau </w:t>
      </w:r>
      <w:r w:rsidR="00117C9F">
        <w:t>de prix, détails estimatifs</w:t>
      </w:r>
      <w:r>
        <w:t xml:space="preserve"> </w:t>
      </w:r>
      <w:r w:rsidR="00117C9F">
        <w:t xml:space="preserve">et </w:t>
      </w:r>
      <w:r>
        <w:t>quantitatif de</w:t>
      </w:r>
      <w:r w:rsidR="00117C9F">
        <w:t>s travaux</w:t>
      </w:r>
      <w:r>
        <w:t xml:space="preserve"> que je vous demande de bien vouloir chiffrer et me le retourner au plus tard le [</w:t>
      </w:r>
      <w:r>
        <w:rPr>
          <w:i/>
        </w:rPr>
        <w:t>indiquer la date limite</w:t>
      </w:r>
      <w:r>
        <w:t xml:space="preserve">] sous enveloppe </w:t>
      </w:r>
      <w:r w:rsidRPr="00124061">
        <w:rPr>
          <w:b/>
        </w:rPr>
        <w:t>scellée</w:t>
      </w:r>
      <w:r>
        <w:t xml:space="preserve"> adressée à la CGMP avec la  mention « Consultation restreinte ____ » [</w:t>
      </w:r>
      <w:r>
        <w:rPr>
          <w:i/>
        </w:rPr>
        <w:t>indiquer le nom ou numéro de la consultation</w:t>
      </w:r>
      <w:r>
        <w:t>].</w:t>
      </w:r>
    </w:p>
    <w:p w:rsidR="00DE5810" w:rsidRDefault="00DE5810" w:rsidP="00DE5810"/>
    <w:p w:rsidR="00DE5810" w:rsidRDefault="00DE5810" w:rsidP="00DE5810">
      <w:r>
        <w:t>Votre offre devra être chiffrée [</w:t>
      </w:r>
      <w:r>
        <w:rPr>
          <w:i/>
        </w:rPr>
        <w:t>préciser s’il s’agit d’une cotation hors taxes, TTC ou autres</w:t>
      </w:r>
      <w:r>
        <w:t>] et accompagnée du modèle de lettre de marché signé qui constituera le contrat au cas ou votre offre serait retenue.</w:t>
      </w:r>
    </w:p>
    <w:p w:rsidR="00DE5810" w:rsidRDefault="00DE5810" w:rsidP="00DE5810"/>
    <w:p w:rsidR="00DE5810" w:rsidRDefault="00DE5810" w:rsidP="00DE5810">
      <w:r>
        <w:t xml:space="preserve">Ces </w:t>
      </w:r>
      <w:r w:rsidR="00300CB6">
        <w:t>travaux</w:t>
      </w:r>
      <w:r>
        <w:t xml:space="preserve"> sont à </w:t>
      </w:r>
      <w:r w:rsidR="00300CB6">
        <w:t>réaliser</w:t>
      </w:r>
      <w:r>
        <w:t xml:space="preserve"> à [</w:t>
      </w:r>
      <w:r>
        <w:rPr>
          <w:i/>
        </w:rPr>
        <w:t xml:space="preserve">indiquer l’adresse physique du lieu de </w:t>
      </w:r>
      <w:r w:rsidR="00300CB6">
        <w:rPr>
          <w:i/>
        </w:rPr>
        <w:t>réalisation</w:t>
      </w:r>
      <w:r>
        <w:t>] dans un délai de ________  [</w:t>
      </w:r>
      <w:r>
        <w:rPr>
          <w:i/>
        </w:rPr>
        <w:t xml:space="preserve">Indiquer un délai raisonnable en jours, semaines ou de mois selon la nature des </w:t>
      </w:r>
      <w:r w:rsidR="0017273B">
        <w:rPr>
          <w:i/>
        </w:rPr>
        <w:t>travaux</w:t>
      </w:r>
      <w:r>
        <w:rPr>
          <w:i/>
        </w:rPr>
        <w:t xml:space="preserve"> à </w:t>
      </w:r>
      <w:r w:rsidR="00300CB6">
        <w:rPr>
          <w:i/>
        </w:rPr>
        <w:t>réaliser</w:t>
      </w:r>
      <w:r>
        <w:t xml:space="preserve">]. </w:t>
      </w:r>
    </w:p>
    <w:p w:rsidR="009F7A0C" w:rsidRDefault="009F7A0C" w:rsidP="00DE5810"/>
    <w:p w:rsidR="00DE5810" w:rsidRDefault="009F7A0C" w:rsidP="00DE5810">
      <w:r>
        <w:rPr>
          <w:color w:val="0070C0"/>
        </w:rPr>
        <w:t>Les cotations doivent être accompagnées d’une garantie</w:t>
      </w:r>
      <w:r w:rsidR="005F508C" w:rsidRPr="005F508C">
        <w:rPr>
          <w:rStyle w:val="Appelnotedebasdep"/>
          <w:color w:val="0070C0"/>
        </w:rPr>
        <w:footnoteReference w:id="3"/>
      </w:r>
      <w:r>
        <w:rPr>
          <w:color w:val="0070C0"/>
        </w:rPr>
        <w:t xml:space="preserve"> de </w:t>
      </w:r>
      <w:r w:rsidRPr="009F7A0C">
        <w:rPr>
          <w:i/>
          <w:color w:val="0070C0"/>
        </w:rPr>
        <w:t>[</w:t>
      </w:r>
      <w:r>
        <w:rPr>
          <w:i/>
          <w:color w:val="0070C0"/>
        </w:rPr>
        <w:t>montant en F CFA</w:t>
      </w:r>
      <w:r w:rsidR="00F359E0">
        <w:rPr>
          <w:i/>
          <w:color w:val="0070C0"/>
        </w:rPr>
        <w:t xml:space="preserve"> ou un pourcentage du prix de l’offre</w:t>
      </w:r>
      <w:r>
        <w:rPr>
          <w:i/>
          <w:color w:val="0070C0"/>
        </w:rPr>
        <w:t>]</w:t>
      </w:r>
      <w:r w:rsidR="00F359E0">
        <w:rPr>
          <w:i/>
          <w:color w:val="0070C0"/>
        </w:rPr>
        <w:t>.</w:t>
      </w:r>
      <w:r>
        <w:t xml:space="preserve"> </w:t>
      </w:r>
    </w:p>
    <w:p w:rsidR="005F508C" w:rsidRPr="005F508C" w:rsidRDefault="005F508C" w:rsidP="00DE5810">
      <w:pPr>
        <w:rPr>
          <w:color w:val="0070C0"/>
        </w:rPr>
      </w:pPr>
      <w:r>
        <w:rPr>
          <w:color w:val="0070C0"/>
        </w:rPr>
        <w:t>Les cotations devront demeurer valides pour une durée de</w:t>
      </w:r>
      <w:r w:rsidR="00AD207A">
        <w:rPr>
          <w:color w:val="0070C0"/>
        </w:rPr>
        <w:t xml:space="preserve"> quarante cinq (45) jours.</w:t>
      </w:r>
    </w:p>
    <w:p w:rsidR="00F359E0" w:rsidRDefault="00F359E0" w:rsidP="00DE5810"/>
    <w:p w:rsidR="00DE5810" w:rsidRDefault="00DE5810" w:rsidP="00DE5810">
      <w:r>
        <w:t>Veuillez agréer, Madame, Monsieur, l’expression de mes sentiments distingués.</w:t>
      </w:r>
    </w:p>
    <w:p w:rsidR="00DE5810" w:rsidRDefault="00DE5810" w:rsidP="00DE5810"/>
    <w:p w:rsidR="00DE5810" w:rsidRDefault="00DE5810" w:rsidP="00DE5810"/>
    <w:p w:rsidR="00DE5810" w:rsidRDefault="00DE5810" w:rsidP="00DE5810">
      <w:pPr>
        <w:pStyle w:val="Titre3"/>
      </w:pPr>
      <w:r>
        <w:br w:type="page"/>
      </w:r>
      <w:bookmarkStart w:id="53" w:name="_Toc340304394"/>
      <w:bookmarkStart w:id="54" w:name="_Toc451824068"/>
    </w:p>
    <w:p w:rsidR="0022004C" w:rsidRDefault="0022004C" w:rsidP="0022004C">
      <w:pPr>
        <w:suppressAutoHyphens/>
        <w:jc w:val="left"/>
      </w:pPr>
      <w:r>
        <w:t>[</w:t>
      </w:r>
      <w:r>
        <w:rPr>
          <w:i/>
        </w:rPr>
        <w:t>Nom de la CGMP</w:t>
      </w:r>
      <w:r>
        <w:t>]</w:t>
      </w:r>
      <w:r>
        <w:tab/>
      </w:r>
      <w:r>
        <w:tab/>
      </w:r>
      <w:r>
        <w:tab/>
      </w:r>
      <w:r>
        <w:tab/>
      </w:r>
      <w:r>
        <w:tab/>
      </w:r>
    </w:p>
    <w:p w:rsidR="0022004C" w:rsidRDefault="0022004C" w:rsidP="0022004C"/>
    <w:p w:rsidR="0022004C" w:rsidRDefault="0022004C" w:rsidP="0022004C">
      <w:r>
        <w:t xml:space="preserve">Consultation restreinte No __ du __/__/__ </w:t>
      </w:r>
      <w:r>
        <w:tab/>
      </w:r>
      <w:r>
        <w:tab/>
      </w:r>
      <w:r>
        <w:tab/>
      </w:r>
      <w:r>
        <w:tab/>
      </w:r>
      <w:r>
        <w:tab/>
      </w:r>
      <w:r>
        <w:tab/>
      </w:r>
      <w:r>
        <w:tab/>
      </w:r>
      <w:r>
        <w:tab/>
      </w:r>
      <w:r>
        <w:tab/>
        <w:t>Date de remise des prix __/__/__</w:t>
      </w:r>
    </w:p>
    <w:p w:rsidR="0022004C" w:rsidRDefault="0022004C" w:rsidP="0022004C"/>
    <w:p w:rsidR="0022004C" w:rsidRPr="00D33A7D" w:rsidRDefault="0022004C" w:rsidP="0022004C">
      <w:pPr>
        <w:pStyle w:val="Titre1"/>
        <w:rPr>
          <w:color w:val="FF0000"/>
          <w:sz w:val="28"/>
        </w:rPr>
      </w:pPr>
      <w:r w:rsidRPr="00D33A7D">
        <w:rPr>
          <w:color w:val="FF0000"/>
          <w:sz w:val="28"/>
        </w:rPr>
        <w:t>2 – Bordereau de Prix et Détail quantitatif et estimatif</w:t>
      </w:r>
    </w:p>
    <w:p w:rsidR="0022004C" w:rsidRDefault="0022004C" w:rsidP="0022004C">
      <w:pPr>
        <w:pStyle w:val="Titre1"/>
      </w:pPr>
      <w:r w:rsidRPr="00D33A7D">
        <w:rPr>
          <w:sz w:val="24"/>
          <w:szCs w:val="24"/>
        </w:rPr>
        <w:t>(A remplir par le Maître d’Ouvrage</w:t>
      </w:r>
      <w:r>
        <w:t>)</w:t>
      </w:r>
    </w:p>
    <w:p w:rsidR="0022004C" w:rsidRDefault="0022004C" w:rsidP="0022004C">
      <w:pPr>
        <w:pStyle w:val="Titre1"/>
        <w:jc w:val="both"/>
        <w:rPr>
          <w:b w:val="0"/>
        </w:rPr>
      </w:pPr>
      <w:bookmarkStart w:id="55" w:name="_Toc214175250"/>
    </w:p>
    <w:p w:rsidR="0022004C" w:rsidRPr="0022004C" w:rsidRDefault="0022004C" w:rsidP="0022004C">
      <w:pPr>
        <w:pStyle w:val="Titre1"/>
        <w:rPr>
          <w:sz w:val="28"/>
          <w:szCs w:val="28"/>
        </w:rPr>
      </w:pPr>
      <w:r w:rsidRPr="0022004C">
        <w:rPr>
          <w:sz w:val="28"/>
          <w:szCs w:val="28"/>
        </w:rPr>
        <w:t>Section III.  Devis Estimatif</w:t>
      </w:r>
      <w:bookmarkEnd w:id="55"/>
    </w:p>
    <w:p w:rsidR="0022004C" w:rsidRDefault="0022004C" w:rsidP="0022004C">
      <w:pPr>
        <w:pStyle w:val="Titre1"/>
        <w:jc w:val="both"/>
        <w:rPr>
          <w:b w:val="0"/>
        </w:rPr>
      </w:pPr>
    </w:p>
    <w:p w:rsidR="0022004C" w:rsidRDefault="0022004C" w:rsidP="0022004C">
      <w:pPr>
        <w:tabs>
          <w:tab w:val="right" w:pos="8789"/>
        </w:tabs>
        <w:rPr>
          <w:b/>
          <w:i/>
        </w:rPr>
      </w:pPr>
      <w:r>
        <w:rPr>
          <w:b/>
          <w:i/>
        </w:rPr>
        <w:t>[OPTION : ne retenir qu</w:t>
      </w:r>
      <w:r w:rsidRPr="00B8173E">
        <w:rPr>
          <w:b/>
          <w:i/>
        </w:rPr>
        <w:t>e</w:t>
      </w:r>
      <w:r>
        <w:rPr>
          <w:b/>
          <w:i/>
        </w:rPr>
        <w:t xml:space="preserve"> l’option de prix choisie</w:t>
      </w:r>
      <w:r w:rsidRPr="00B8173E">
        <w:rPr>
          <w:b/>
          <w:i/>
        </w:rPr>
        <w:t xml:space="preserve">, celle </w:t>
      </w:r>
      <w:r>
        <w:rPr>
          <w:b/>
          <w:i/>
        </w:rPr>
        <w:t xml:space="preserve">également </w:t>
      </w:r>
      <w:r w:rsidRPr="00B8173E">
        <w:rPr>
          <w:b/>
          <w:i/>
        </w:rPr>
        <w:t xml:space="preserve">retenue </w:t>
      </w:r>
      <w:r>
        <w:rPr>
          <w:b/>
          <w:i/>
        </w:rPr>
        <w:t>aux</w:t>
      </w:r>
      <w:r w:rsidRPr="00B8173E">
        <w:rPr>
          <w:b/>
          <w:i/>
        </w:rPr>
        <w:t xml:space="preserve"> I</w:t>
      </w:r>
      <w:r>
        <w:rPr>
          <w:b/>
          <w:i/>
        </w:rPr>
        <w:t>C</w:t>
      </w:r>
      <w:r w:rsidRPr="00B8173E">
        <w:rPr>
          <w:b/>
          <w:i/>
        </w:rPr>
        <w:t xml:space="preserve"> et </w:t>
      </w:r>
      <w:r>
        <w:rPr>
          <w:b/>
          <w:i/>
        </w:rPr>
        <w:t>a</w:t>
      </w:r>
      <w:r w:rsidRPr="00B8173E">
        <w:rPr>
          <w:b/>
          <w:i/>
        </w:rPr>
        <w:t xml:space="preserve">u CCA] </w:t>
      </w:r>
    </w:p>
    <w:p w:rsidR="0022004C" w:rsidRPr="00B8173E" w:rsidRDefault="0022004C" w:rsidP="0022004C">
      <w:pPr>
        <w:tabs>
          <w:tab w:val="right" w:pos="8789"/>
        </w:tabs>
        <w:rPr>
          <w:b/>
          <w:i/>
        </w:rPr>
      </w:pPr>
    </w:p>
    <w:p w:rsidR="0022004C" w:rsidRDefault="0022004C" w:rsidP="0022004C">
      <w:pPr>
        <w:tabs>
          <w:tab w:val="right" w:pos="8789"/>
        </w:tabs>
        <w:rPr>
          <w:i/>
        </w:rPr>
      </w:pPr>
      <w:r>
        <w:rPr>
          <w:i/>
        </w:rPr>
        <w:t>OPTION FORFAIT</w:t>
      </w:r>
    </w:p>
    <w:p w:rsidR="0022004C" w:rsidRDefault="0022004C" w:rsidP="0022004C">
      <w:pPr>
        <w:pStyle w:val="Corpsdetexte"/>
        <w:tabs>
          <w:tab w:val="left" w:pos="567"/>
        </w:tabs>
      </w:pPr>
    </w:p>
    <w:p w:rsidR="0022004C" w:rsidRDefault="0022004C" w:rsidP="0022004C">
      <w:pPr>
        <w:pStyle w:val="Corpsdetexte"/>
        <w:tabs>
          <w:tab w:val="left" w:pos="567"/>
        </w:tabs>
      </w:pPr>
      <w:r>
        <w:t>L’attention du Candidat est attirée sur le fait que les quantités mentionnées dans le Devis quantitatif ne sont que des quantités estimées. Des variations de quantité pourraient avoir lieu lors de l’exécution des travaux, et il appartient au Candidat d’en évaluer l’impact éventuel sur le prix global forfaitaire qu’il propose, qui ne sera pas modifié en cours de travaux, sauf si le Maître d’Ouvrage ordonne une modification de la nature ou de l’étendue des travaux.</w:t>
      </w:r>
    </w:p>
    <w:p w:rsidR="0022004C" w:rsidRDefault="0022004C" w:rsidP="0022004C">
      <w:pPr>
        <w:pStyle w:val="Corpsdetexte"/>
        <w:tabs>
          <w:tab w:val="left" w:pos="567"/>
        </w:tabs>
      </w:pPr>
    </w:p>
    <w:p w:rsidR="0022004C" w:rsidRDefault="0022004C" w:rsidP="0022004C">
      <w:pPr>
        <w:pStyle w:val="Corpsdetexte"/>
        <w:tabs>
          <w:tab w:val="left" w:pos="567"/>
        </w:tabs>
      </w:pPr>
      <w:r>
        <w:t>Les Candidats doivent obligatoirement soumissionner en utilisant le cadre de décomposition du prix forfaitaire ci-après.</w:t>
      </w:r>
    </w:p>
    <w:p w:rsidR="0022004C" w:rsidRDefault="0022004C" w:rsidP="0022004C"/>
    <w:p w:rsidR="0022004C" w:rsidRPr="0022004C" w:rsidRDefault="0022004C" w:rsidP="0022004C">
      <w:pPr>
        <w:jc w:val="center"/>
        <w:rPr>
          <w:b/>
          <w:sz w:val="28"/>
          <w:szCs w:val="28"/>
        </w:rPr>
      </w:pPr>
      <w:r w:rsidRPr="0022004C">
        <w:rPr>
          <w:b/>
          <w:sz w:val="28"/>
          <w:szCs w:val="28"/>
        </w:rPr>
        <w:t>Devis estimatif - Décomposition du prix forfaitaire</w:t>
      </w:r>
    </w:p>
    <w:p w:rsidR="0022004C" w:rsidRDefault="0022004C" w:rsidP="0022004C">
      <w:pPr>
        <w:rPr>
          <w:b/>
          <w:i/>
        </w:rPr>
      </w:pPr>
    </w:p>
    <w:tbl>
      <w:tblPr>
        <w:tblW w:w="93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368"/>
        <w:gridCol w:w="5828"/>
        <w:gridCol w:w="2126"/>
      </w:tblGrid>
      <w:tr w:rsidR="0022004C" w:rsidTr="00ED4D6F">
        <w:tc>
          <w:tcPr>
            <w:tcW w:w="1368" w:type="dxa"/>
            <w:tcBorders>
              <w:right w:val="nil"/>
            </w:tcBorders>
            <w:vAlign w:val="center"/>
          </w:tcPr>
          <w:p w:rsidR="0022004C" w:rsidRDefault="0022004C" w:rsidP="00ED4D6F">
            <w:r>
              <w:rPr>
                <w:b/>
              </w:rPr>
              <w:t>No. Du Poste</w:t>
            </w:r>
          </w:p>
        </w:tc>
        <w:tc>
          <w:tcPr>
            <w:tcW w:w="5828" w:type="dxa"/>
            <w:tcBorders>
              <w:top w:val="single" w:sz="4" w:space="0" w:color="auto"/>
              <w:left w:val="single" w:sz="4" w:space="0" w:color="auto"/>
              <w:bottom w:val="single" w:sz="4" w:space="0" w:color="auto"/>
              <w:right w:val="single" w:sz="4" w:space="0" w:color="auto"/>
            </w:tcBorders>
          </w:tcPr>
          <w:p w:rsidR="0022004C" w:rsidRDefault="0022004C" w:rsidP="00ED4D6F">
            <w:pPr>
              <w:rPr>
                <w:b/>
              </w:rPr>
            </w:pPr>
          </w:p>
          <w:p w:rsidR="0022004C" w:rsidRDefault="0022004C" w:rsidP="00ED4D6F">
            <w:pPr>
              <w:rPr>
                <w:b/>
              </w:rPr>
            </w:pPr>
            <w:r>
              <w:rPr>
                <w:b/>
              </w:rPr>
              <w:t>OUVRAGES</w:t>
            </w:r>
          </w:p>
          <w:p w:rsidR="0022004C" w:rsidRDefault="0022004C" w:rsidP="00ED4D6F">
            <w:r>
              <w:rPr>
                <w:b/>
              </w:rPr>
              <w:t>Désignation des ouvrages</w:t>
            </w:r>
          </w:p>
        </w:tc>
        <w:tc>
          <w:tcPr>
            <w:tcW w:w="2126" w:type="dxa"/>
            <w:tcBorders>
              <w:left w:val="nil"/>
            </w:tcBorders>
          </w:tcPr>
          <w:p w:rsidR="0022004C" w:rsidRDefault="0022004C" w:rsidP="00ED4D6F">
            <w:pPr>
              <w:rPr>
                <w:b/>
              </w:rPr>
            </w:pPr>
          </w:p>
          <w:p w:rsidR="0022004C" w:rsidRDefault="0022004C" w:rsidP="00ED4D6F">
            <w:pPr>
              <w:rPr>
                <w:b/>
              </w:rPr>
            </w:pPr>
            <w:r>
              <w:rPr>
                <w:b/>
              </w:rPr>
              <w:t>Prix Total</w:t>
            </w:r>
          </w:p>
          <w:p w:rsidR="0022004C" w:rsidRDefault="0022004C" w:rsidP="00ED4D6F">
            <w:pPr>
              <w:rPr>
                <w:b/>
              </w:rPr>
            </w:pPr>
          </w:p>
        </w:tc>
      </w:tr>
      <w:tr w:rsidR="0022004C" w:rsidTr="00ED4D6F">
        <w:trPr>
          <w:cantSplit/>
        </w:trPr>
        <w:tc>
          <w:tcPr>
            <w:tcW w:w="1368" w:type="dxa"/>
            <w:tcBorders>
              <w:bottom w:val="nil"/>
            </w:tcBorders>
          </w:tcPr>
          <w:p w:rsidR="0022004C" w:rsidRDefault="0022004C" w:rsidP="00ED4D6F"/>
          <w:p w:rsidR="0022004C" w:rsidRDefault="0022004C" w:rsidP="00ED4D6F"/>
          <w:p w:rsidR="0022004C" w:rsidRDefault="0022004C" w:rsidP="00ED4D6F"/>
        </w:tc>
        <w:tc>
          <w:tcPr>
            <w:tcW w:w="5828" w:type="dxa"/>
            <w:tcBorders>
              <w:top w:val="nil"/>
              <w:bottom w:val="nil"/>
            </w:tcBorders>
          </w:tcPr>
          <w:p w:rsidR="0022004C" w:rsidRDefault="0022004C" w:rsidP="00ED4D6F">
            <w:pPr>
              <w:pStyle w:val="Outline"/>
              <w:spacing w:before="0"/>
              <w:jc w:val="both"/>
              <w:rPr>
                <w:kern w:val="0"/>
              </w:rPr>
            </w:pPr>
          </w:p>
        </w:tc>
        <w:tc>
          <w:tcPr>
            <w:tcW w:w="2126" w:type="dxa"/>
            <w:tcBorders>
              <w:bottom w:val="nil"/>
            </w:tcBorders>
          </w:tcPr>
          <w:p w:rsidR="0022004C" w:rsidRDefault="0022004C" w:rsidP="00ED4D6F"/>
        </w:tc>
      </w:tr>
      <w:tr w:rsidR="0022004C" w:rsidTr="00ED4D6F">
        <w:trPr>
          <w:cantSplit/>
        </w:trPr>
        <w:tc>
          <w:tcPr>
            <w:tcW w:w="1368" w:type="dxa"/>
            <w:tcBorders>
              <w:top w:val="nil"/>
            </w:tcBorders>
          </w:tcPr>
          <w:p w:rsidR="0022004C" w:rsidRDefault="0022004C" w:rsidP="00ED4D6F"/>
        </w:tc>
        <w:tc>
          <w:tcPr>
            <w:tcW w:w="5828" w:type="dxa"/>
            <w:tcBorders>
              <w:top w:val="nil"/>
              <w:bottom w:val="nil"/>
            </w:tcBorders>
          </w:tcPr>
          <w:p w:rsidR="0022004C" w:rsidRDefault="0022004C" w:rsidP="00ED4D6F"/>
          <w:p w:rsidR="0022004C" w:rsidRDefault="0022004C" w:rsidP="00ED4D6F"/>
        </w:tc>
        <w:tc>
          <w:tcPr>
            <w:tcW w:w="2126" w:type="dxa"/>
            <w:tcBorders>
              <w:top w:val="nil"/>
            </w:tcBorders>
          </w:tcPr>
          <w:p w:rsidR="0022004C" w:rsidRDefault="0022004C" w:rsidP="00ED4D6F"/>
        </w:tc>
      </w:tr>
      <w:tr w:rsidR="0022004C" w:rsidTr="00ED4D6F">
        <w:trPr>
          <w:cantSplit/>
        </w:trPr>
        <w:tc>
          <w:tcPr>
            <w:tcW w:w="1368" w:type="dxa"/>
          </w:tcPr>
          <w:p w:rsidR="0022004C" w:rsidRDefault="0022004C" w:rsidP="00ED4D6F"/>
        </w:tc>
        <w:tc>
          <w:tcPr>
            <w:tcW w:w="5828" w:type="dxa"/>
          </w:tcPr>
          <w:p w:rsidR="0022004C" w:rsidRDefault="0022004C" w:rsidP="00ED4D6F"/>
          <w:p w:rsidR="0022004C" w:rsidRDefault="0022004C" w:rsidP="00ED4D6F">
            <w:r>
              <w:rPr>
                <w:b/>
              </w:rPr>
              <w:t>TOTAL GENERAL</w:t>
            </w:r>
          </w:p>
        </w:tc>
        <w:tc>
          <w:tcPr>
            <w:tcW w:w="2126" w:type="dxa"/>
          </w:tcPr>
          <w:p w:rsidR="0022004C" w:rsidRDefault="0022004C" w:rsidP="00ED4D6F"/>
        </w:tc>
      </w:tr>
      <w:tr w:rsidR="0022004C" w:rsidTr="00ED4D6F">
        <w:tc>
          <w:tcPr>
            <w:tcW w:w="9322" w:type="dxa"/>
            <w:gridSpan w:val="3"/>
            <w:tcBorders>
              <w:left w:val="nil"/>
              <w:bottom w:val="nil"/>
              <w:right w:val="nil"/>
            </w:tcBorders>
          </w:tcPr>
          <w:p w:rsidR="0022004C" w:rsidRDefault="0022004C" w:rsidP="00ED4D6F"/>
          <w:p w:rsidR="0022004C" w:rsidRDefault="0022004C" w:rsidP="00ED4D6F">
            <w:r>
              <w:t>Arrêté le présent prix forfaitaire à la somme</w:t>
            </w:r>
            <w:r>
              <w:rPr>
                <w:rStyle w:val="Appelnotedebasdep"/>
              </w:rPr>
              <w:footnoteReference w:customMarkFollows="1" w:id="4"/>
              <w:t>(1)</w:t>
            </w:r>
            <w:r>
              <w:rPr>
                <w:vertAlign w:val="superscript"/>
              </w:rPr>
              <w:t xml:space="preserve"> </w:t>
            </w:r>
            <w:r>
              <w:t>de :</w:t>
            </w:r>
          </w:p>
          <w:p w:rsidR="0022004C" w:rsidRDefault="0022004C" w:rsidP="00ED4D6F">
            <w:r>
              <w:tab/>
            </w:r>
          </w:p>
          <w:p w:rsidR="0022004C" w:rsidRDefault="0022004C" w:rsidP="00ED4D6F"/>
          <w:p w:rsidR="0022004C" w:rsidRDefault="0022004C" w:rsidP="00ED4D6F"/>
          <w:p w:rsidR="0022004C" w:rsidRDefault="0022004C" w:rsidP="00ED4D6F">
            <w:r>
              <w:t>Signature(s)</w:t>
            </w:r>
            <w:r>
              <w:rPr>
                <w:rStyle w:val="Appelnotedebasdep"/>
              </w:rPr>
              <w:footnoteReference w:customMarkFollows="1" w:id="5"/>
              <w:t>(2)</w:t>
            </w:r>
          </w:p>
        </w:tc>
      </w:tr>
    </w:tbl>
    <w:p w:rsidR="0022004C" w:rsidRDefault="0022004C" w:rsidP="0022004C">
      <w:pPr>
        <w:tabs>
          <w:tab w:val="right" w:pos="8789"/>
        </w:tabs>
      </w:pPr>
    </w:p>
    <w:p w:rsidR="0022004C" w:rsidRDefault="0022004C" w:rsidP="0022004C">
      <w:pPr>
        <w:tabs>
          <w:tab w:val="right" w:pos="8789"/>
        </w:tabs>
      </w:pPr>
    </w:p>
    <w:p w:rsidR="0022004C" w:rsidRDefault="0022004C" w:rsidP="0022004C">
      <w:pPr>
        <w:tabs>
          <w:tab w:val="right" w:pos="8789"/>
        </w:tabs>
        <w:rPr>
          <w:i/>
        </w:rPr>
      </w:pPr>
      <w:r>
        <w:rPr>
          <w:i/>
        </w:rPr>
        <w:t>OU</w:t>
      </w:r>
    </w:p>
    <w:p w:rsidR="0022004C" w:rsidRPr="003545A7" w:rsidRDefault="0022004C" w:rsidP="0022004C">
      <w:pPr>
        <w:tabs>
          <w:tab w:val="right" w:pos="8789"/>
        </w:tabs>
        <w:rPr>
          <w:i/>
          <w:sz w:val="12"/>
          <w:szCs w:val="12"/>
        </w:rPr>
      </w:pPr>
    </w:p>
    <w:p w:rsidR="0022004C" w:rsidRDefault="0022004C" w:rsidP="0022004C">
      <w:pPr>
        <w:tabs>
          <w:tab w:val="right" w:pos="8789"/>
        </w:tabs>
        <w:rPr>
          <w:i/>
        </w:rPr>
      </w:pPr>
      <w:r>
        <w:rPr>
          <w:i/>
        </w:rPr>
        <w:t>OPTION PRIX UNITAIRES</w:t>
      </w:r>
    </w:p>
    <w:p w:rsidR="0022004C" w:rsidRPr="003545A7" w:rsidRDefault="0022004C" w:rsidP="0022004C">
      <w:pPr>
        <w:pStyle w:val="Corpsdetexte"/>
        <w:tabs>
          <w:tab w:val="left" w:pos="567"/>
        </w:tabs>
        <w:rPr>
          <w:sz w:val="12"/>
          <w:szCs w:val="12"/>
        </w:rPr>
      </w:pPr>
    </w:p>
    <w:p w:rsidR="0022004C" w:rsidRDefault="0022004C" w:rsidP="0022004C">
      <w:pPr>
        <w:pStyle w:val="Corpsdetexte"/>
        <w:tabs>
          <w:tab w:val="left" w:pos="567"/>
        </w:tabs>
      </w:pPr>
      <w:r>
        <w:t>Des variations de quantité pourraient avoir lieu lors de l’exécution des travaux, et l’entreprise sera rémunérée en fonction des quantités effectivement réalisées et constatées par le Maître d’Œuvre. Les prix unitaires du bordereau des prix ne peuvent pas faire l’objet de variations en cours de travaux.</w:t>
      </w:r>
    </w:p>
    <w:p w:rsidR="0022004C" w:rsidRPr="003545A7" w:rsidRDefault="0022004C" w:rsidP="0022004C">
      <w:pPr>
        <w:rPr>
          <w:b/>
          <w:szCs w:val="24"/>
        </w:rPr>
      </w:pPr>
    </w:p>
    <w:p w:rsidR="0022004C" w:rsidRPr="0022004C" w:rsidRDefault="0022004C" w:rsidP="0022004C">
      <w:pPr>
        <w:rPr>
          <w:b/>
          <w:sz w:val="28"/>
          <w:szCs w:val="28"/>
        </w:rPr>
      </w:pPr>
      <w:r w:rsidRPr="0022004C">
        <w:rPr>
          <w:b/>
          <w:sz w:val="28"/>
          <w:szCs w:val="28"/>
        </w:rPr>
        <w:t>Bordereau des prix et Devis estimatif</w:t>
      </w:r>
    </w:p>
    <w:p w:rsidR="0022004C" w:rsidRPr="003545A7" w:rsidRDefault="0022004C" w:rsidP="0022004C">
      <w:pPr>
        <w:rPr>
          <w:sz w:val="8"/>
          <w:szCs w:val="8"/>
        </w:rPr>
      </w:pPr>
    </w:p>
    <w:tbl>
      <w:tblPr>
        <w:tblW w:w="0" w:type="auto"/>
        <w:tblInd w:w="108" w:type="dxa"/>
        <w:tblLayout w:type="fixed"/>
        <w:tblLook w:val="0000"/>
      </w:tblPr>
      <w:tblGrid>
        <w:gridCol w:w="8856"/>
      </w:tblGrid>
      <w:tr w:rsidR="0022004C" w:rsidRPr="00D33A7D" w:rsidTr="00ED4D6F">
        <w:tc>
          <w:tcPr>
            <w:tcW w:w="8856" w:type="dxa"/>
            <w:tcBorders>
              <w:top w:val="single" w:sz="6" w:space="0" w:color="auto"/>
              <w:left w:val="single" w:sz="6" w:space="0" w:color="auto"/>
              <w:bottom w:val="single" w:sz="6" w:space="0" w:color="auto"/>
              <w:right w:val="single" w:sz="6" w:space="0" w:color="auto"/>
            </w:tcBorders>
          </w:tcPr>
          <w:p w:rsidR="0022004C" w:rsidRPr="00D33A7D" w:rsidRDefault="0022004C" w:rsidP="00ED4D6F">
            <w:pPr>
              <w:rPr>
                <w:b/>
                <w:i/>
                <w:color w:val="FF0000"/>
              </w:rPr>
            </w:pPr>
          </w:p>
          <w:p w:rsidR="0022004C" w:rsidRPr="00D33A7D" w:rsidRDefault="0022004C" w:rsidP="00ED4D6F">
            <w:pPr>
              <w:rPr>
                <w:i/>
                <w:color w:val="FF0000"/>
              </w:rPr>
            </w:pPr>
            <w:r w:rsidRPr="00D33A7D">
              <w:rPr>
                <w:b/>
                <w:i/>
                <w:color w:val="FF0000"/>
              </w:rPr>
              <w:t>Notes relatives au Bordereau des prix et du devis estimatif</w:t>
            </w:r>
          </w:p>
          <w:p w:rsidR="0022004C" w:rsidRPr="00D33A7D" w:rsidRDefault="0022004C" w:rsidP="00ED4D6F">
            <w:pPr>
              <w:rPr>
                <w:i/>
                <w:color w:val="FF0000"/>
              </w:rPr>
            </w:pPr>
          </w:p>
          <w:p w:rsidR="0022004C" w:rsidRPr="00D33A7D" w:rsidRDefault="0022004C" w:rsidP="00ED4D6F">
            <w:pPr>
              <w:rPr>
                <w:i/>
                <w:color w:val="FF0000"/>
              </w:rPr>
            </w:pPr>
            <w:r w:rsidRPr="00D33A7D">
              <w:rPr>
                <w:i/>
                <w:color w:val="FF0000"/>
                <w:sz w:val="22"/>
              </w:rPr>
              <w:t xml:space="preserve">[Ces notes relatives à la préparation du Bordereau des prix et du Devis estimatif sont destinées à la personne qui préparera  la Demande de Cotations  uniquement à titre d’information.  </w:t>
            </w:r>
            <w:r w:rsidRPr="00D33A7D">
              <w:rPr>
                <w:b/>
                <w:i/>
                <w:color w:val="FF0000"/>
                <w:sz w:val="22"/>
              </w:rPr>
              <w:t>Elles ne doivent pas figurer dans les documents définitifs.</w:t>
            </w:r>
            <w:r w:rsidRPr="00D33A7D">
              <w:rPr>
                <w:i/>
                <w:color w:val="FF0000"/>
                <w:sz w:val="22"/>
              </w:rPr>
              <w:t>]</w:t>
            </w:r>
          </w:p>
          <w:p w:rsidR="0022004C" w:rsidRPr="00D33A7D" w:rsidRDefault="0022004C" w:rsidP="00ED4D6F">
            <w:pPr>
              <w:rPr>
                <w:i/>
                <w:color w:val="FF0000"/>
              </w:rPr>
            </w:pPr>
          </w:p>
          <w:p w:rsidR="0022004C" w:rsidRPr="00D33A7D" w:rsidRDefault="0022004C" w:rsidP="00ED4D6F">
            <w:pPr>
              <w:rPr>
                <w:i/>
                <w:color w:val="FF0000"/>
              </w:rPr>
            </w:pPr>
            <w:r w:rsidRPr="00D33A7D">
              <w:rPr>
                <w:b/>
                <w:i/>
                <w:color w:val="FF0000"/>
                <w:sz w:val="22"/>
              </w:rPr>
              <w:t>Objectifs</w:t>
            </w:r>
          </w:p>
          <w:p w:rsidR="0022004C" w:rsidRPr="00D33A7D" w:rsidRDefault="0022004C" w:rsidP="00ED4D6F">
            <w:pPr>
              <w:rPr>
                <w:i/>
                <w:color w:val="FF0000"/>
              </w:rPr>
            </w:pPr>
          </w:p>
          <w:p w:rsidR="0022004C" w:rsidRPr="00D33A7D" w:rsidRDefault="0022004C" w:rsidP="00ED4D6F">
            <w:pPr>
              <w:ind w:left="1440" w:hanging="1440"/>
              <w:rPr>
                <w:i/>
                <w:color w:val="FF0000"/>
              </w:rPr>
            </w:pPr>
            <w:r w:rsidRPr="00D33A7D">
              <w:rPr>
                <w:i/>
                <w:color w:val="FF0000"/>
                <w:sz w:val="22"/>
              </w:rPr>
              <w:tab/>
              <w:t>Les objectifs du Bordereau des prix et du Devis estimatif sont :</w:t>
            </w:r>
          </w:p>
          <w:p w:rsidR="0022004C" w:rsidRPr="00D33A7D" w:rsidRDefault="0022004C" w:rsidP="00ED4D6F">
            <w:pPr>
              <w:rPr>
                <w:i/>
                <w:color w:val="FF0000"/>
              </w:rPr>
            </w:pPr>
          </w:p>
          <w:p w:rsidR="0022004C" w:rsidRPr="00D33A7D" w:rsidRDefault="0022004C" w:rsidP="00ED4D6F">
            <w:pPr>
              <w:tabs>
                <w:tab w:val="left" w:pos="720"/>
              </w:tabs>
              <w:ind w:left="1440" w:hanging="1440"/>
              <w:rPr>
                <w:i/>
                <w:color w:val="FF0000"/>
              </w:rPr>
            </w:pPr>
            <w:r w:rsidRPr="00D33A7D">
              <w:rPr>
                <w:i/>
                <w:color w:val="FF0000"/>
                <w:sz w:val="22"/>
              </w:rPr>
              <w:tab/>
              <w:t>(a)</w:t>
            </w:r>
            <w:r w:rsidRPr="00D33A7D">
              <w:rPr>
                <w:i/>
                <w:color w:val="FF0000"/>
                <w:sz w:val="22"/>
              </w:rPr>
              <w:tab/>
              <w:t>de fournir des renseignements suffisants quant à la nature et au volume de travaux à réaliser, pour permettre une préparation des offres correcte et précise;</w:t>
            </w:r>
          </w:p>
          <w:p w:rsidR="0022004C" w:rsidRPr="00D33A7D" w:rsidRDefault="0022004C" w:rsidP="00ED4D6F">
            <w:pPr>
              <w:rPr>
                <w:i/>
                <w:color w:val="FF0000"/>
              </w:rPr>
            </w:pPr>
          </w:p>
          <w:p w:rsidR="0022004C" w:rsidRPr="00D33A7D" w:rsidRDefault="0022004C" w:rsidP="00ED4D6F">
            <w:pPr>
              <w:tabs>
                <w:tab w:val="left" w:pos="720"/>
              </w:tabs>
              <w:ind w:left="1440" w:hanging="1440"/>
              <w:rPr>
                <w:i/>
                <w:color w:val="FF0000"/>
              </w:rPr>
            </w:pPr>
            <w:r w:rsidRPr="00D33A7D">
              <w:rPr>
                <w:i/>
                <w:color w:val="FF0000"/>
                <w:sz w:val="22"/>
              </w:rPr>
              <w:tab/>
              <w:t>(b)</w:t>
            </w:r>
            <w:r w:rsidRPr="00D33A7D">
              <w:rPr>
                <w:i/>
                <w:color w:val="FF0000"/>
                <w:sz w:val="22"/>
              </w:rPr>
              <w:tab/>
              <w:t>de permettre une comparaison juste des prix des offres à évaluer; et</w:t>
            </w:r>
          </w:p>
          <w:p w:rsidR="0022004C" w:rsidRPr="00D33A7D" w:rsidRDefault="0022004C" w:rsidP="00ED4D6F">
            <w:pPr>
              <w:rPr>
                <w:i/>
                <w:color w:val="FF0000"/>
              </w:rPr>
            </w:pPr>
          </w:p>
          <w:p w:rsidR="0022004C" w:rsidRPr="00D33A7D" w:rsidRDefault="0022004C" w:rsidP="00ED4D6F">
            <w:pPr>
              <w:tabs>
                <w:tab w:val="left" w:pos="720"/>
              </w:tabs>
              <w:ind w:left="1440" w:hanging="1440"/>
              <w:rPr>
                <w:i/>
                <w:color w:val="FF0000"/>
              </w:rPr>
            </w:pPr>
            <w:r w:rsidRPr="00D33A7D">
              <w:rPr>
                <w:i/>
                <w:color w:val="FF0000"/>
                <w:sz w:val="22"/>
              </w:rPr>
              <w:tab/>
              <w:t>(c)</w:t>
            </w:r>
            <w:r w:rsidRPr="00D33A7D">
              <w:rPr>
                <w:i/>
                <w:color w:val="FF0000"/>
                <w:sz w:val="22"/>
              </w:rPr>
              <w:tab/>
              <w:t>de permettre, une fois le marché conclu, l’évaluation et le paiement des travaux exécutés.</w:t>
            </w:r>
          </w:p>
          <w:p w:rsidR="0022004C" w:rsidRPr="00D33A7D" w:rsidRDefault="0022004C" w:rsidP="00ED4D6F">
            <w:pPr>
              <w:rPr>
                <w:i/>
                <w:color w:val="FF0000"/>
              </w:rPr>
            </w:pPr>
          </w:p>
          <w:p w:rsidR="0022004C" w:rsidRPr="00D33A7D" w:rsidRDefault="0022004C" w:rsidP="00ED4D6F">
            <w:pPr>
              <w:tabs>
                <w:tab w:val="left" w:pos="720"/>
              </w:tabs>
              <w:ind w:left="720" w:hanging="720"/>
              <w:rPr>
                <w:i/>
                <w:color w:val="FF0000"/>
              </w:rPr>
            </w:pPr>
            <w:r w:rsidRPr="00D33A7D">
              <w:rPr>
                <w:i/>
                <w:color w:val="FF0000"/>
                <w:sz w:val="22"/>
              </w:rPr>
              <w:tab/>
              <w:t>Pour atteindre ces objectifs, le Bordereau des prix et le Devis estimatif doivent répertorier les travaux de façon suffisamment détaillée pour distinguer entre différentes natures de travaux, ou entre travaux de même nature exécutés dans des endroits différents, ou entre toutes autres conditions susceptibles de donner lieu à des variations de coûts.  Une fois ces exigences satisfaites, le cadre et le contenu du Bordereau des prix et du Devis estimatif doivent être aussi simples et concis que possible.</w:t>
            </w:r>
          </w:p>
          <w:p w:rsidR="0022004C" w:rsidRPr="00D33A7D" w:rsidRDefault="0022004C" w:rsidP="00ED4D6F">
            <w:pPr>
              <w:ind w:left="1440" w:hanging="1440"/>
              <w:rPr>
                <w:i/>
                <w:color w:val="FF0000"/>
              </w:rPr>
            </w:pPr>
          </w:p>
          <w:p w:rsidR="0022004C" w:rsidRPr="00D33A7D" w:rsidRDefault="0022004C" w:rsidP="00ED4D6F">
            <w:pPr>
              <w:ind w:left="1440" w:hanging="1440"/>
              <w:rPr>
                <w:i/>
                <w:color w:val="FF0000"/>
              </w:rPr>
            </w:pPr>
            <w:r w:rsidRPr="00D33A7D">
              <w:rPr>
                <w:b/>
                <w:i/>
                <w:color w:val="FF0000"/>
                <w:sz w:val="22"/>
              </w:rPr>
              <w:t>Bordereau des prix</w:t>
            </w:r>
          </w:p>
          <w:p w:rsidR="0022004C" w:rsidRPr="00D33A7D" w:rsidRDefault="0022004C" w:rsidP="00ED4D6F">
            <w:pPr>
              <w:ind w:left="1440" w:hanging="1440"/>
              <w:rPr>
                <w:i/>
                <w:color w:val="FF0000"/>
              </w:rPr>
            </w:pPr>
          </w:p>
          <w:p w:rsidR="0022004C" w:rsidRPr="00D33A7D" w:rsidRDefault="0022004C" w:rsidP="00ED4D6F">
            <w:pPr>
              <w:ind w:left="720" w:hanging="720"/>
              <w:rPr>
                <w:i/>
                <w:color w:val="FF0000"/>
              </w:rPr>
            </w:pPr>
            <w:r w:rsidRPr="00D33A7D">
              <w:rPr>
                <w:i/>
                <w:color w:val="FF0000"/>
                <w:sz w:val="22"/>
              </w:rPr>
              <w:tab/>
              <w:t>Le Bordereau des prix doit donner la définition des prix unitaires et leur contenu. Quand des excavations ou forages sont inclus dans les travaux, une définition complète des types de roches (contentieux fréquent dans la gestion des marchés) doit être donnée dans les Prescriptions techniques. Cette définition doit être utilisée pour les métrés et les paiements.</w:t>
            </w:r>
          </w:p>
          <w:p w:rsidR="0022004C" w:rsidRPr="00D33A7D" w:rsidRDefault="0022004C" w:rsidP="00ED4D6F">
            <w:pPr>
              <w:ind w:left="1440" w:hanging="1440"/>
              <w:rPr>
                <w:i/>
                <w:color w:val="FF0000"/>
              </w:rPr>
            </w:pPr>
          </w:p>
          <w:p w:rsidR="0022004C" w:rsidRPr="00D33A7D" w:rsidRDefault="0022004C" w:rsidP="00ED4D6F">
            <w:pPr>
              <w:ind w:left="1440" w:hanging="1440"/>
              <w:rPr>
                <w:i/>
                <w:color w:val="FF0000"/>
              </w:rPr>
            </w:pPr>
            <w:r w:rsidRPr="00D33A7D">
              <w:rPr>
                <w:b/>
                <w:i/>
                <w:color w:val="FF0000"/>
                <w:sz w:val="22"/>
              </w:rPr>
              <w:t>Devis estimatif</w:t>
            </w:r>
          </w:p>
          <w:p w:rsidR="0022004C" w:rsidRPr="00D33A7D" w:rsidRDefault="0022004C" w:rsidP="00ED4D6F">
            <w:pPr>
              <w:ind w:left="1440" w:hanging="1440"/>
              <w:rPr>
                <w:i/>
                <w:color w:val="FF0000"/>
                <w:sz w:val="16"/>
              </w:rPr>
            </w:pPr>
          </w:p>
          <w:p w:rsidR="0022004C" w:rsidRPr="00D33A7D" w:rsidRDefault="0022004C" w:rsidP="00ED4D6F">
            <w:pPr>
              <w:ind w:left="1440" w:hanging="1440"/>
              <w:rPr>
                <w:i/>
                <w:color w:val="FF0000"/>
              </w:rPr>
            </w:pPr>
            <w:r w:rsidRPr="00D33A7D">
              <w:rPr>
                <w:i/>
                <w:color w:val="FF0000"/>
                <w:sz w:val="22"/>
              </w:rPr>
              <w:tab/>
              <w:t>Le Devis estimatif comprendra généralement les rubriques suivantes :</w:t>
            </w:r>
          </w:p>
          <w:p w:rsidR="0022004C" w:rsidRPr="00D33A7D" w:rsidRDefault="0022004C" w:rsidP="00ED4D6F">
            <w:pPr>
              <w:ind w:left="1440" w:hanging="1440"/>
              <w:rPr>
                <w:i/>
                <w:color w:val="FF0000"/>
              </w:rPr>
            </w:pPr>
          </w:p>
          <w:p w:rsidR="0022004C" w:rsidRPr="00D33A7D" w:rsidRDefault="0022004C" w:rsidP="00ED4D6F">
            <w:pPr>
              <w:tabs>
                <w:tab w:val="left" w:pos="720"/>
              </w:tabs>
              <w:ind w:left="1440" w:hanging="1440"/>
              <w:rPr>
                <w:i/>
                <w:color w:val="FF0000"/>
              </w:rPr>
            </w:pPr>
            <w:r w:rsidRPr="00D33A7D">
              <w:rPr>
                <w:i/>
                <w:color w:val="FF0000"/>
                <w:sz w:val="22"/>
              </w:rPr>
              <w:tab/>
              <w:t>(a)</w:t>
            </w:r>
            <w:r w:rsidRPr="00D33A7D">
              <w:rPr>
                <w:i/>
                <w:color w:val="FF0000"/>
                <w:sz w:val="22"/>
              </w:rPr>
              <w:tab/>
              <w:t>quantités des travaux à exécuter correspondant à chacun des postes du Bordereau des prix,</w:t>
            </w:r>
          </w:p>
          <w:p w:rsidR="0022004C" w:rsidRPr="00D33A7D" w:rsidRDefault="0022004C" w:rsidP="00ED4D6F">
            <w:pPr>
              <w:tabs>
                <w:tab w:val="left" w:pos="720"/>
              </w:tabs>
              <w:ind w:left="1440" w:hanging="1440"/>
              <w:rPr>
                <w:i/>
                <w:color w:val="FF0000"/>
              </w:rPr>
            </w:pPr>
            <w:r w:rsidRPr="00D33A7D">
              <w:rPr>
                <w:i/>
                <w:color w:val="FF0000"/>
                <w:sz w:val="22"/>
              </w:rPr>
              <w:tab/>
              <w:t>(b)</w:t>
            </w:r>
            <w:r w:rsidRPr="00D33A7D">
              <w:rPr>
                <w:i/>
                <w:color w:val="FF0000"/>
                <w:sz w:val="22"/>
              </w:rPr>
              <w:tab/>
              <w:t>récapitulatif.</w:t>
            </w:r>
          </w:p>
          <w:p w:rsidR="0022004C" w:rsidRPr="00D33A7D" w:rsidRDefault="0022004C" w:rsidP="00ED4D6F">
            <w:pPr>
              <w:rPr>
                <w:b/>
                <w:i/>
                <w:color w:val="FF0000"/>
              </w:rPr>
            </w:pPr>
          </w:p>
        </w:tc>
      </w:tr>
    </w:tbl>
    <w:p w:rsidR="0022004C" w:rsidRDefault="0022004C" w:rsidP="0022004C">
      <w:pPr>
        <w:ind w:left="720" w:hanging="720"/>
      </w:pPr>
    </w:p>
    <w:p w:rsidR="0022004C" w:rsidRDefault="0022004C" w:rsidP="0022004C">
      <w:pPr>
        <w:ind w:left="720" w:hanging="720"/>
        <w:rPr>
          <w:sz w:val="28"/>
        </w:rPr>
      </w:pPr>
      <w:r>
        <w:rPr>
          <w:b/>
          <w:sz w:val="28"/>
        </w:rPr>
        <w:t xml:space="preserve">BORDEREAU DES PRIX </w:t>
      </w:r>
      <w:smartTag w:uri="urn:schemas-microsoft-com:office:smarttags" w:element="stockticker">
        <w:r>
          <w:rPr>
            <w:b/>
            <w:sz w:val="28"/>
          </w:rPr>
          <w:t>UNIT</w:t>
        </w:r>
      </w:smartTag>
      <w:r>
        <w:rPr>
          <w:b/>
          <w:sz w:val="28"/>
        </w:rPr>
        <w:t>AIRES</w:t>
      </w:r>
    </w:p>
    <w:p w:rsidR="0022004C" w:rsidRDefault="0022004C" w:rsidP="0022004C"/>
    <w:tbl>
      <w:tblPr>
        <w:tblW w:w="0" w:type="auto"/>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630"/>
        <w:gridCol w:w="6883"/>
        <w:gridCol w:w="1843"/>
      </w:tblGrid>
      <w:tr w:rsidR="0022004C" w:rsidTr="00ED4D6F">
        <w:trPr>
          <w:cantSplit/>
          <w:trHeight w:val="270"/>
        </w:trPr>
        <w:tc>
          <w:tcPr>
            <w:tcW w:w="630" w:type="dxa"/>
            <w:vMerge w:val="restart"/>
            <w:vAlign w:val="center"/>
          </w:tcPr>
          <w:p w:rsidR="0022004C" w:rsidRDefault="0022004C" w:rsidP="00ED4D6F">
            <w:pPr>
              <w:rPr>
                <w:b/>
                <w:sz w:val="16"/>
              </w:rPr>
            </w:pPr>
            <w:r>
              <w:rPr>
                <w:b/>
                <w:sz w:val="16"/>
              </w:rPr>
              <w:t>N</w:t>
            </w:r>
            <w:r>
              <w:rPr>
                <w:b/>
                <w:sz w:val="16"/>
                <w:vertAlign w:val="superscript"/>
              </w:rPr>
              <w:t>o</w:t>
            </w:r>
          </w:p>
          <w:p w:rsidR="0022004C" w:rsidRDefault="0022004C" w:rsidP="00ED4D6F">
            <w:pPr>
              <w:rPr>
                <w:b/>
                <w:sz w:val="16"/>
              </w:rPr>
            </w:pPr>
            <w:r>
              <w:rPr>
                <w:b/>
                <w:sz w:val="16"/>
              </w:rPr>
              <w:t>Prix</w:t>
            </w:r>
          </w:p>
        </w:tc>
        <w:tc>
          <w:tcPr>
            <w:tcW w:w="6883" w:type="dxa"/>
            <w:vMerge w:val="restart"/>
            <w:vAlign w:val="center"/>
          </w:tcPr>
          <w:p w:rsidR="0022004C" w:rsidRDefault="0022004C" w:rsidP="00ED4D6F">
            <w:pPr>
              <w:rPr>
                <w:b/>
                <w:sz w:val="16"/>
              </w:rPr>
            </w:pPr>
          </w:p>
          <w:p w:rsidR="0022004C" w:rsidRDefault="0022004C" w:rsidP="00ED4D6F">
            <w:pPr>
              <w:rPr>
                <w:b/>
                <w:sz w:val="16"/>
              </w:rPr>
            </w:pPr>
            <w:r>
              <w:rPr>
                <w:b/>
                <w:sz w:val="16"/>
              </w:rPr>
              <w:t xml:space="preserve">Désignation des tâches et </w:t>
            </w:r>
          </w:p>
          <w:p w:rsidR="0022004C" w:rsidRDefault="0022004C" w:rsidP="00ED4D6F">
            <w:pPr>
              <w:rPr>
                <w:b/>
                <w:sz w:val="16"/>
              </w:rPr>
            </w:pPr>
            <w:r>
              <w:rPr>
                <w:b/>
                <w:sz w:val="16"/>
              </w:rPr>
              <w:t>Prix Unitaires en toutes lettres</w:t>
            </w:r>
          </w:p>
          <w:p w:rsidR="0022004C" w:rsidRDefault="0022004C" w:rsidP="00ED4D6F">
            <w:pPr>
              <w:rPr>
                <w:b/>
                <w:sz w:val="16"/>
              </w:rPr>
            </w:pPr>
          </w:p>
        </w:tc>
        <w:tc>
          <w:tcPr>
            <w:tcW w:w="1843" w:type="dxa"/>
            <w:vAlign w:val="center"/>
          </w:tcPr>
          <w:p w:rsidR="0022004C" w:rsidRDefault="0022004C" w:rsidP="00ED4D6F">
            <w:pPr>
              <w:jc w:val="center"/>
              <w:rPr>
                <w:b/>
                <w:sz w:val="16"/>
              </w:rPr>
            </w:pPr>
            <w:r>
              <w:rPr>
                <w:b/>
                <w:sz w:val="16"/>
              </w:rPr>
              <w:t>Prix Unitaires</w:t>
            </w:r>
          </w:p>
          <w:p w:rsidR="0022004C" w:rsidRDefault="0022004C" w:rsidP="00ED4D6F">
            <w:pPr>
              <w:jc w:val="center"/>
              <w:rPr>
                <w:b/>
                <w:sz w:val="16"/>
              </w:rPr>
            </w:pPr>
          </w:p>
        </w:tc>
      </w:tr>
      <w:tr w:rsidR="0022004C" w:rsidTr="00ED4D6F">
        <w:trPr>
          <w:cantSplit/>
          <w:trHeight w:val="270"/>
        </w:trPr>
        <w:tc>
          <w:tcPr>
            <w:tcW w:w="630" w:type="dxa"/>
            <w:vMerge/>
            <w:tcBorders>
              <w:bottom w:val="nil"/>
            </w:tcBorders>
            <w:vAlign w:val="center"/>
          </w:tcPr>
          <w:p w:rsidR="0022004C" w:rsidRDefault="0022004C" w:rsidP="00ED4D6F">
            <w:pPr>
              <w:rPr>
                <w:b/>
                <w:sz w:val="16"/>
              </w:rPr>
            </w:pPr>
          </w:p>
        </w:tc>
        <w:tc>
          <w:tcPr>
            <w:tcW w:w="6883" w:type="dxa"/>
            <w:vMerge/>
            <w:tcBorders>
              <w:bottom w:val="nil"/>
            </w:tcBorders>
            <w:vAlign w:val="center"/>
          </w:tcPr>
          <w:p w:rsidR="0022004C" w:rsidRDefault="0022004C" w:rsidP="00ED4D6F">
            <w:pPr>
              <w:rPr>
                <w:b/>
                <w:sz w:val="16"/>
              </w:rPr>
            </w:pPr>
          </w:p>
        </w:tc>
        <w:tc>
          <w:tcPr>
            <w:tcW w:w="1843" w:type="dxa"/>
            <w:tcBorders>
              <w:bottom w:val="nil"/>
            </w:tcBorders>
            <w:vAlign w:val="center"/>
          </w:tcPr>
          <w:p w:rsidR="0022004C" w:rsidRDefault="0022004C" w:rsidP="00ED4D6F">
            <w:pPr>
              <w:jc w:val="center"/>
              <w:rPr>
                <w:b/>
                <w:sz w:val="16"/>
              </w:rPr>
            </w:pPr>
            <w:r>
              <w:rPr>
                <w:b/>
                <w:sz w:val="16"/>
              </w:rPr>
              <w:t>En chiffre</w:t>
            </w:r>
          </w:p>
          <w:p w:rsidR="0022004C" w:rsidRDefault="0022004C" w:rsidP="00ED4D6F">
            <w:pPr>
              <w:jc w:val="center"/>
              <w:rPr>
                <w:b/>
                <w:sz w:val="16"/>
              </w:rPr>
            </w:pPr>
          </w:p>
        </w:tc>
      </w:tr>
      <w:tr w:rsidR="0022004C" w:rsidTr="00ED4D6F">
        <w:trPr>
          <w:cantSplit/>
        </w:trPr>
        <w:tc>
          <w:tcPr>
            <w:tcW w:w="630" w:type="dxa"/>
            <w:tcBorders>
              <w:top w:val="single" w:sz="6" w:space="0" w:color="auto"/>
              <w:bottom w:val="nil"/>
            </w:tcBorders>
          </w:tcPr>
          <w:p w:rsidR="0022004C" w:rsidRDefault="0022004C" w:rsidP="00ED4D6F">
            <w:pPr>
              <w:rPr>
                <w:sz w:val="16"/>
              </w:rPr>
            </w:pPr>
          </w:p>
        </w:tc>
        <w:tc>
          <w:tcPr>
            <w:tcW w:w="6883" w:type="dxa"/>
            <w:tcBorders>
              <w:top w:val="single" w:sz="6" w:space="0" w:color="auto"/>
              <w:bottom w:val="nil"/>
            </w:tcBorders>
          </w:tcPr>
          <w:p w:rsidR="0022004C" w:rsidRDefault="0022004C" w:rsidP="00ED4D6F">
            <w:pPr>
              <w:rPr>
                <w:sz w:val="16"/>
              </w:rPr>
            </w:pPr>
          </w:p>
        </w:tc>
        <w:tc>
          <w:tcPr>
            <w:tcW w:w="1843" w:type="dxa"/>
            <w:vMerge w:val="restart"/>
            <w:tcBorders>
              <w:top w:val="single" w:sz="6" w:space="0" w:color="auto"/>
            </w:tcBorders>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nil"/>
            </w:tcBorders>
          </w:tcPr>
          <w:p w:rsidR="0022004C" w:rsidRDefault="0022004C" w:rsidP="00ED4D6F">
            <w:pPr>
              <w:rPr>
                <w:sz w:val="16"/>
              </w:rPr>
            </w:pPr>
          </w:p>
        </w:tc>
        <w:tc>
          <w:tcPr>
            <w:tcW w:w="6883" w:type="dxa"/>
            <w:tcBorders>
              <w:top w:val="nil"/>
              <w:bottom w:val="nil"/>
            </w:tcBorders>
          </w:tcPr>
          <w:p w:rsidR="0022004C" w:rsidRDefault="0022004C" w:rsidP="00ED4D6F">
            <w:pPr>
              <w:rPr>
                <w:sz w:val="16"/>
              </w:rPr>
            </w:pPr>
          </w:p>
        </w:tc>
        <w:tc>
          <w:tcPr>
            <w:tcW w:w="1843" w:type="dxa"/>
            <w:vMerge/>
          </w:tcPr>
          <w:p w:rsidR="0022004C" w:rsidRDefault="0022004C" w:rsidP="00ED4D6F">
            <w:pPr>
              <w:rPr>
                <w:sz w:val="16"/>
              </w:rPr>
            </w:pPr>
          </w:p>
        </w:tc>
      </w:tr>
      <w:tr w:rsidR="0022004C" w:rsidTr="00ED4D6F">
        <w:trPr>
          <w:cantSplit/>
        </w:trPr>
        <w:tc>
          <w:tcPr>
            <w:tcW w:w="630" w:type="dxa"/>
            <w:tcBorders>
              <w:top w:val="nil"/>
              <w:bottom w:val="double" w:sz="4" w:space="0" w:color="auto"/>
            </w:tcBorders>
          </w:tcPr>
          <w:p w:rsidR="0022004C" w:rsidRDefault="0022004C" w:rsidP="00ED4D6F">
            <w:pPr>
              <w:rPr>
                <w:sz w:val="16"/>
              </w:rPr>
            </w:pPr>
          </w:p>
        </w:tc>
        <w:tc>
          <w:tcPr>
            <w:tcW w:w="6883" w:type="dxa"/>
            <w:tcBorders>
              <w:top w:val="nil"/>
              <w:bottom w:val="double" w:sz="4" w:space="0" w:color="auto"/>
            </w:tcBorders>
          </w:tcPr>
          <w:p w:rsidR="0022004C" w:rsidRDefault="0022004C" w:rsidP="00ED4D6F">
            <w:pPr>
              <w:rPr>
                <w:sz w:val="16"/>
              </w:rPr>
            </w:pPr>
          </w:p>
        </w:tc>
        <w:tc>
          <w:tcPr>
            <w:tcW w:w="1843" w:type="dxa"/>
            <w:vMerge/>
            <w:tcBorders>
              <w:bottom w:val="double" w:sz="4" w:space="0" w:color="auto"/>
            </w:tcBorders>
          </w:tcPr>
          <w:p w:rsidR="0022004C" w:rsidRDefault="0022004C" w:rsidP="00ED4D6F">
            <w:pPr>
              <w:rPr>
                <w:sz w:val="16"/>
              </w:rPr>
            </w:pPr>
          </w:p>
        </w:tc>
      </w:tr>
    </w:tbl>
    <w:p w:rsidR="0022004C" w:rsidRDefault="0022004C" w:rsidP="0022004C">
      <w:pPr>
        <w:ind w:left="720" w:hanging="720"/>
        <w:rPr>
          <w:sz w:val="16"/>
        </w:rPr>
      </w:pPr>
    </w:p>
    <w:p w:rsidR="0022004C" w:rsidRDefault="0022004C" w:rsidP="0022004C">
      <w:pPr>
        <w:rPr>
          <w:b/>
        </w:rPr>
        <w:sectPr w:rsidR="0022004C" w:rsidSect="00D33A7D">
          <w:headerReference w:type="default" r:id="rId15"/>
          <w:pgSz w:w="12240" w:h="15840"/>
          <w:pgMar w:top="1077" w:right="1440" w:bottom="1077" w:left="1440" w:header="720" w:footer="720" w:gutter="0"/>
          <w:cols w:space="720"/>
        </w:sectPr>
      </w:pPr>
    </w:p>
    <w:p w:rsidR="0022004C" w:rsidRDefault="0022004C" w:rsidP="0022004C">
      <w:pPr>
        <w:rPr>
          <w:b/>
        </w:rPr>
      </w:pPr>
    </w:p>
    <w:p w:rsidR="0022004C" w:rsidRDefault="0022004C" w:rsidP="0022004C">
      <w:pPr>
        <w:rPr>
          <w:b/>
        </w:rPr>
      </w:pPr>
    </w:p>
    <w:p w:rsidR="0022004C" w:rsidRDefault="0022004C" w:rsidP="0022004C">
      <w:pPr>
        <w:ind w:left="720" w:hanging="720"/>
        <w:rPr>
          <w:sz w:val="28"/>
        </w:rPr>
      </w:pPr>
      <w:r>
        <w:rPr>
          <w:b/>
          <w:sz w:val="28"/>
        </w:rPr>
        <w:t>DEVIS ESTIMATIF</w:t>
      </w:r>
    </w:p>
    <w:p w:rsidR="0022004C" w:rsidRDefault="0022004C" w:rsidP="0022004C"/>
    <w:tbl>
      <w:tblPr>
        <w:tblW w:w="1015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720"/>
        <w:gridCol w:w="4242"/>
        <w:gridCol w:w="850"/>
        <w:gridCol w:w="1220"/>
        <w:gridCol w:w="1559"/>
        <w:gridCol w:w="1559"/>
      </w:tblGrid>
      <w:tr w:rsidR="0022004C" w:rsidRPr="0022004C" w:rsidTr="0022004C">
        <w:trPr>
          <w:cantSplit/>
          <w:trHeight w:val="981"/>
        </w:trPr>
        <w:tc>
          <w:tcPr>
            <w:tcW w:w="720" w:type="dxa"/>
            <w:vAlign w:val="center"/>
          </w:tcPr>
          <w:p w:rsidR="0022004C" w:rsidRPr="0022004C" w:rsidRDefault="0022004C" w:rsidP="0022004C">
            <w:pPr>
              <w:jc w:val="center"/>
              <w:rPr>
                <w:b/>
                <w:i/>
                <w:szCs w:val="24"/>
              </w:rPr>
            </w:pPr>
            <w:r w:rsidRPr="0022004C">
              <w:rPr>
                <w:b/>
                <w:i/>
                <w:szCs w:val="24"/>
              </w:rPr>
              <w:t>N</w:t>
            </w:r>
            <w:r w:rsidRPr="0022004C">
              <w:rPr>
                <w:b/>
                <w:i/>
                <w:szCs w:val="24"/>
                <w:vertAlign w:val="superscript"/>
              </w:rPr>
              <w:t>o</w:t>
            </w:r>
          </w:p>
          <w:p w:rsidR="0022004C" w:rsidRPr="0022004C" w:rsidRDefault="0022004C" w:rsidP="0022004C">
            <w:pPr>
              <w:jc w:val="center"/>
              <w:rPr>
                <w:b/>
                <w:i/>
                <w:szCs w:val="24"/>
              </w:rPr>
            </w:pPr>
            <w:r w:rsidRPr="0022004C">
              <w:rPr>
                <w:b/>
                <w:i/>
                <w:szCs w:val="24"/>
              </w:rPr>
              <w:t>Prix</w:t>
            </w:r>
          </w:p>
        </w:tc>
        <w:tc>
          <w:tcPr>
            <w:tcW w:w="4242" w:type="dxa"/>
            <w:vAlign w:val="center"/>
          </w:tcPr>
          <w:p w:rsidR="0022004C" w:rsidRPr="0022004C" w:rsidRDefault="0022004C" w:rsidP="0022004C">
            <w:pPr>
              <w:jc w:val="center"/>
              <w:rPr>
                <w:b/>
                <w:i/>
                <w:szCs w:val="24"/>
              </w:rPr>
            </w:pPr>
            <w:r w:rsidRPr="0022004C">
              <w:rPr>
                <w:b/>
                <w:i/>
                <w:szCs w:val="24"/>
              </w:rPr>
              <w:t>Désignation des tâches</w:t>
            </w:r>
          </w:p>
        </w:tc>
        <w:tc>
          <w:tcPr>
            <w:tcW w:w="850" w:type="dxa"/>
            <w:vAlign w:val="center"/>
          </w:tcPr>
          <w:p w:rsidR="0022004C" w:rsidRPr="0022004C" w:rsidRDefault="0022004C" w:rsidP="0022004C">
            <w:pPr>
              <w:jc w:val="center"/>
              <w:rPr>
                <w:b/>
                <w:i/>
                <w:szCs w:val="24"/>
              </w:rPr>
            </w:pPr>
            <w:r w:rsidRPr="0022004C">
              <w:rPr>
                <w:b/>
                <w:i/>
                <w:szCs w:val="24"/>
              </w:rPr>
              <w:t>Unité</w:t>
            </w:r>
          </w:p>
        </w:tc>
        <w:tc>
          <w:tcPr>
            <w:tcW w:w="1220" w:type="dxa"/>
            <w:vAlign w:val="center"/>
          </w:tcPr>
          <w:p w:rsidR="0022004C" w:rsidRPr="0022004C" w:rsidRDefault="0022004C" w:rsidP="0022004C">
            <w:pPr>
              <w:jc w:val="center"/>
              <w:rPr>
                <w:b/>
                <w:i/>
                <w:szCs w:val="24"/>
              </w:rPr>
            </w:pPr>
            <w:r w:rsidRPr="0022004C">
              <w:rPr>
                <w:b/>
                <w:i/>
                <w:szCs w:val="24"/>
              </w:rPr>
              <w:t>Quantité</w:t>
            </w:r>
          </w:p>
        </w:tc>
        <w:tc>
          <w:tcPr>
            <w:tcW w:w="1559" w:type="dxa"/>
            <w:vAlign w:val="center"/>
          </w:tcPr>
          <w:p w:rsidR="0022004C" w:rsidRPr="0022004C" w:rsidRDefault="0022004C" w:rsidP="0022004C">
            <w:pPr>
              <w:pStyle w:val="Titre9"/>
              <w:jc w:val="center"/>
              <w:rPr>
                <w:b/>
                <w:sz w:val="24"/>
                <w:szCs w:val="24"/>
              </w:rPr>
            </w:pPr>
            <w:r w:rsidRPr="0022004C">
              <w:rPr>
                <w:b/>
                <w:sz w:val="24"/>
                <w:szCs w:val="24"/>
              </w:rPr>
              <w:t>Prix Unitaires</w:t>
            </w:r>
          </w:p>
        </w:tc>
        <w:tc>
          <w:tcPr>
            <w:tcW w:w="1559" w:type="dxa"/>
            <w:tcBorders>
              <w:bottom w:val="nil"/>
            </w:tcBorders>
            <w:vAlign w:val="center"/>
          </w:tcPr>
          <w:p w:rsidR="0022004C" w:rsidRPr="0022004C" w:rsidRDefault="0022004C" w:rsidP="0022004C">
            <w:pPr>
              <w:pStyle w:val="Titre9"/>
              <w:jc w:val="center"/>
              <w:rPr>
                <w:b/>
                <w:sz w:val="24"/>
                <w:szCs w:val="24"/>
              </w:rPr>
            </w:pPr>
            <w:r w:rsidRPr="0022004C">
              <w:rPr>
                <w:b/>
                <w:sz w:val="24"/>
                <w:szCs w:val="24"/>
              </w:rPr>
              <w:t>Prix Total</w:t>
            </w:r>
          </w:p>
        </w:tc>
      </w:tr>
      <w:tr w:rsidR="0022004C" w:rsidTr="0022004C">
        <w:trPr>
          <w:cantSplit/>
        </w:trPr>
        <w:tc>
          <w:tcPr>
            <w:tcW w:w="720" w:type="dxa"/>
            <w:tcBorders>
              <w:top w:val="single" w:sz="6" w:space="0" w:color="auto"/>
              <w:bottom w:val="nil"/>
            </w:tcBorders>
          </w:tcPr>
          <w:p w:rsidR="0022004C" w:rsidRDefault="0022004C" w:rsidP="00ED4D6F">
            <w:pPr>
              <w:rPr>
                <w:sz w:val="16"/>
              </w:rPr>
            </w:pPr>
          </w:p>
        </w:tc>
        <w:tc>
          <w:tcPr>
            <w:tcW w:w="4242" w:type="dxa"/>
            <w:tcBorders>
              <w:top w:val="single" w:sz="6" w:space="0" w:color="auto"/>
              <w:bottom w:val="nil"/>
            </w:tcBorders>
          </w:tcPr>
          <w:p w:rsidR="0022004C" w:rsidRDefault="0022004C" w:rsidP="00ED4D6F">
            <w:pPr>
              <w:rPr>
                <w:sz w:val="16"/>
              </w:rPr>
            </w:pPr>
          </w:p>
        </w:tc>
        <w:tc>
          <w:tcPr>
            <w:tcW w:w="850" w:type="dxa"/>
            <w:tcBorders>
              <w:top w:val="single" w:sz="6" w:space="0" w:color="auto"/>
              <w:bottom w:val="nil"/>
            </w:tcBorders>
          </w:tcPr>
          <w:p w:rsidR="0022004C" w:rsidRDefault="0022004C" w:rsidP="00ED4D6F">
            <w:pPr>
              <w:rPr>
                <w:sz w:val="16"/>
              </w:rPr>
            </w:pPr>
          </w:p>
        </w:tc>
        <w:tc>
          <w:tcPr>
            <w:tcW w:w="1220" w:type="dxa"/>
            <w:tcBorders>
              <w:top w:val="single" w:sz="6" w:space="0" w:color="auto"/>
              <w:bottom w:val="nil"/>
            </w:tcBorders>
          </w:tcPr>
          <w:p w:rsidR="0022004C" w:rsidRDefault="0022004C" w:rsidP="00ED4D6F">
            <w:pPr>
              <w:rPr>
                <w:sz w:val="16"/>
              </w:rPr>
            </w:pPr>
          </w:p>
        </w:tc>
        <w:tc>
          <w:tcPr>
            <w:tcW w:w="1559" w:type="dxa"/>
            <w:tcBorders>
              <w:top w:val="single" w:sz="6" w:space="0" w:color="auto"/>
              <w:bottom w:val="nil"/>
            </w:tcBorders>
          </w:tcPr>
          <w:p w:rsidR="0022004C" w:rsidRDefault="0022004C" w:rsidP="00ED4D6F">
            <w:pPr>
              <w:rPr>
                <w:sz w:val="16"/>
              </w:rPr>
            </w:pPr>
          </w:p>
        </w:tc>
        <w:tc>
          <w:tcPr>
            <w:tcW w:w="1559" w:type="dxa"/>
            <w:vMerge w:val="restart"/>
            <w:tcBorders>
              <w:top w:val="single" w:sz="6" w:space="0" w:color="auto"/>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nil"/>
            </w:tcBorders>
          </w:tcPr>
          <w:p w:rsidR="0022004C" w:rsidRDefault="0022004C" w:rsidP="00ED4D6F">
            <w:pPr>
              <w:rPr>
                <w:sz w:val="16"/>
              </w:rPr>
            </w:pPr>
          </w:p>
        </w:tc>
        <w:tc>
          <w:tcPr>
            <w:tcW w:w="4242" w:type="dxa"/>
            <w:tcBorders>
              <w:top w:val="nil"/>
              <w:bottom w:val="nil"/>
            </w:tcBorders>
          </w:tcPr>
          <w:p w:rsidR="0022004C" w:rsidRDefault="0022004C" w:rsidP="00ED4D6F">
            <w:pPr>
              <w:rPr>
                <w:sz w:val="16"/>
              </w:rPr>
            </w:pPr>
          </w:p>
        </w:tc>
        <w:tc>
          <w:tcPr>
            <w:tcW w:w="850" w:type="dxa"/>
            <w:tcBorders>
              <w:top w:val="nil"/>
              <w:bottom w:val="nil"/>
            </w:tcBorders>
          </w:tcPr>
          <w:p w:rsidR="0022004C" w:rsidRDefault="0022004C" w:rsidP="00ED4D6F">
            <w:pPr>
              <w:rPr>
                <w:sz w:val="16"/>
              </w:rPr>
            </w:pPr>
          </w:p>
        </w:tc>
        <w:tc>
          <w:tcPr>
            <w:tcW w:w="1220" w:type="dxa"/>
            <w:tcBorders>
              <w:top w:val="nil"/>
              <w:bottom w:val="nil"/>
            </w:tcBorders>
          </w:tcPr>
          <w:p w:rsidR="0022004C" w:rsidRDefault="0022004C" w:rsidP="00ED4D6F">
            <w:pPr>
              <w:rPr>
                <w:sz w:val="16"/>
              </w:rPr>
            </w:pPr>
          </w:p>
        </w:tc>
        <w:tc>
          <w:tcPr>
            <w:tcW w:w="1559" w:type="dxa"/>
            <w:tcBorders>
              <w:top w:val="nil"/>
              <w:bottom w:val="nil"/>
            </w:tcBorders>
          </w:tcPr>
          <w:p w:rsidR="0022004C" w:rsidRDefault="0022004C" w:rsidP="00ED4D6F">
            <w:pPr>
              <w:rPr>
                <w:sz w:val="16"/>
              </w:rPr>
            </w:pPr>
          </w:p>
        </w:tc>
        <w:tc>
          <w:tcPr>
            <w:tcW w:w="1559" w:type="dxa"/>
            <w:vMerge/>
            <w:tcBorders>
              <w:top w:val="nil"/>
              <w:bottom w:val="nil"/>
            </w:tcBorders>
          </w:tcPr>
          <w:p w:rsidR="0022004C" w:rsidRDefault="0022004C" w:rsidP="00ED4D6F">
            <w:pPr>
              <w:rPr>
                <w:sz w:val="16"/>
              </w:rPr>
            </w:pPr>
          </w:p>
        </w:tc>
      </w:tr>
      <w:tr w:rsidR="0022004C" w:rsidTr="0022004C">
        <w:trPr>
          <w:cantSplit/>
        </w:trPr>
        <w:tc>
          <w:tcPr>
            <w:tcW w:w="720" w:type="dxa"/>
            <w:tcBorders>
              <w:top w:val="nil"/>
              <w:bottom w:val="single" w:sz="6" w:space="0" w:color="auto"/>
            </w:tcBorders>
          </w:tcPr>
          <w:p w:rsidR="0022004C" w:rsidRDefault="0022004C" w:rsidP="00ED4D6F">
            <w:pPr>
              <w:rPr>
                <w:sz w:val="16"/>
              </w:rPr>
            </w:pPr>
          </w:p>
        </w:tc>
        <w:tc>
          <w:tcPr>
            <w:tcW w:w="4242" w:type="dxa"/>
            <w:tcBorders>
              <w:top w:val="nil"/>
              <w:bottom w:val="single" w:sz="6" w:space="0" w:color="auto"/>
            </w:tcBorders>
          </w:tcPr>
          <w:p w:rsidR="0022004C" w:rsidRDefault="0022004C" w:rsidP="00ED4D6F">
            <w:pPr>
              <w:rPr>
                <w:sz w:val="16"/>
              </w:rPr>
            </w:pPr>
          </w:p>
        </w:tc>
        <w:tc>
          <w:tcPr>
            <w:tcW w:w="850" w:type="dxa"/>
            <w:tcBorders>
              <w:top w:val="nil"/>
              <w:bottom w:val="single" w:sz="6" w:space="0" w:color="auto"/>
            </w:tcBorders>
          </w:tcPr>
          <w:p w:rsidR="0022004C" w:rsidRDefault="0022004C" w:rsidP="00ED4D6F">
            <w:pPr>
              <w:rPr>
                <w:sz w:val="16"/>
              </w:rPr>
            </w:pPr>
          </w:p>
        </w:tc>
        <w:tc>
          <w:tcPr>
            <w:tcW w:w="1220" w:type="dxa"/>
            <w:tcBorders>
              <w:top w:val="nil"/>
              <w:bottom w:val="single" w:sz="6" w:space="0" w:color="auto"/>
            </w:tcBorders>
          </w:tcPr>
          <w:p w:rsidR="0022004C" w:rsidRDefault="0022004C" w:rsidP="00ED4D6F">
            <w:pPr>
              <w:rPr>
                <w:sz w:val="16"/>
              </w:rPr>
            </w:pPr>
          </w:p>
        </w:tc>
        <w:tc>
          <w:tcPr>
            <w:tcW w:w="1559" w:type="dxa"/>
            <w:tcBorders>
              <w:top w:val="nil"/>
              <w:bottom w:val="single" w:sz="6" w:space="0" w:color="auto"/>
            </w:tcBorders>
          </w:tcPr>
          <w:p w:rsidR="0022004C" w:rsidRDefault="0022004C" w:rsidP="00ED4D6F">
            <w:pPr>
              <w:rPr>
                <w:sz w:val="16"/>
              </w:rPr>
            </w:pPr>
          </w:p>
        </w:tc>
        <w:tc>
          <w:tcPr>
            <w:tcW w:w="1559" w:type="dxa"/>
            <w:vMerge/>
            <w:tcBorders>
              <w:top w:val="nil"/>
              <w:bottom w:val="single" w:sz="6" w:space="0" w:color="auto"/>
            </w:tcBorders>
          </w:tcPr>
          <w:p w:rsidR="0022004C" w:rsidRDefault="0022004C" w:rsidP="00ED4D6F">
            <w:pPr>
              <w:rPr>
                <w:sz w:val="16"/>
              </w:rPr>
            </w:pPr>
          </w:p>
        </w:tc>
      </w:tr>
      <w:tr w:rsidR="0022004C" w:rsidTr="00ED4D6F">
        <w:trPr>
          <w:cantSplit/>
        </w:trPr>
        <w:tc>
          <w:tcPr>
            <w:tcW w:w="8591" w:type="dxa"/>
            <w:gridSpan w:val="5"/>
            <w:tcBorders>
              <w:top w:val="nil"/>
            </w:tcBorders>
          </w:tcPr>
          <w:p w:rsidR="0022004C" w:rsidRPr="0022004C" w:rsidRDefault="0022004C" w:rsidP="00ED4D6F">
            <w:pPr>
              <w:rPr>
                <w:b/>
                <w:sz w:val="6"/>
                <w:szCs w:val="6"/>
              </w:rPr>
            </w:pPr>
          </w:p>
          <w:p w:rsidR="0022004C" w:rsidRPr="0022004C" w:rsidRDefault="0022004C" w:rsidP="00ED4D6F">
            <w:pPr>
              <w:rPr>
                <w:b/>
                <w:szCs w:val="24"/>
              </w:rPr>
            </w:pPr>
            <w:r w:rsidRPr="0022004C">
              <w:rPr>
                <w:b/>
                <w:szCs w:val="24"/>
              </w:rPr>
              <w:t>TOTAL GENERAL</w:t>
            </w:r>
          </w:p>
          <w:p w:rsidR="0022004C" w:rsidRPr="0022004C" w:rsidRDefault="0022004C" w:rsidP="00ED4D6F">
            <w:pPr>
              <w:pStyle w:val="Head81"/>
              <w:suppressAutoHyphens w:val="0"/>
              <w:jc w:val="both"/>
              <w:rPr>
                <w:sz w:val="6"/>
                <w:szCs w:val="6"/>
              </w:rPr>
            </w:pPr>
          </w:p>
        </w:tc>
        <w:tc>
          <w:tcPr>
            <w:tcW w:w="1559" w:type="dxa"/>
            <w:tcBorders>
              <w:top w:val="nil"/>
            </w:tcBorders>
          </w:tcPr>
          <w:p w:rsidR="0022004C" w:rsidRDefault="0022004C" w:rsidP="00ED4D6F">
            <w:pPr>
              <w:rPr>
                <w:b/>
                <w:sz w:val="28"/>
              </w:rPr>
            </w:pPr>
          </w:p>
        </w:tc>
      </w:tr>
    </w:tbl>
    <w:p w:rsidR="0022004C" w:rsidRDefault="0022004C" w:rsidP="0022004C">
      <w:pPr>
        <w:rPr>
          <w:b/>
        </w:rPr>
      </w:pPr>
    </w:p>
    <w:p w:rsidR="0022004C" w:rsidRDefault="0022004C" w:rsidP="0022004C">
      <w:pPr>
        <w:ind w:left="720" w:hanging="720"/>
        <w:rPr>
          <w:sz w:val="16"/>
        </w:rPr>
        <w:sectPr w:rsidR="0022004C">
          <w:headerReference w:type="default" r:id="rId16"/>
          <w:pgSz w:w="12242" w:h="15842"/>
          <w:pgMar w:top="1077" w:right="1440" w:bottom="1077" w:left="1440" w:header="720" w:footer="720" w:gutter="0"/>
          <w:cols w:space="720"/>
        </w:sectPr>
      </w:pPr>
    </w:p>
    <w:p w:rsidR="0022004C" w:rsidRPr="0022004C" w:rsidRDefault="0022004C" w:rsidP="0022004C">
      <w:pPr>
        <w:pStyle w:val="Titre1"/>
        <w:rPr>
          <w:sz w:val="28"/>
          <w:szCs w:val="28"/>
        </w:rPr>
      </w:pPr>
      <w:bookmarkStart w:id="56" w:name="_Toc348175658"/>
      <w:bookmarkStart w:id="57" w:name="_Toc214175251"/>
      <w:r w:rsidRPr="0022004C">
        <w:rPr>
          <w:sz w:val="28"/>
          <w:szCs w:val="28"/>
        </w:rPr>
        <w:t>Section IV.  Prescriptions techniques</w:t>
      </w:r>
      <w:bookmarkEnd w:id="56"/>
      <w:r w:rsidRPr="0022004C">
        <w:rPr>
          <w:sz w:val="28"/>
          <w:szCs w:val="28"/>
        </w:rPr>
        <w:t xml:space="preserve"> et plans</w:t>
      </w:r>
      <w:bookmarkEnd w:id="57"/>
    </w:p>
    <w:p w:rsidR="0022004C" w:rsidRDefault="0022004C" w:rsidP="0022004C">
      <w:pPr>
        <w:rPr>
          <w:b/>
        </w:rPr>
      </w:pPr>
    </w:p>
    <w:tbl>
      <w:tblPr>
        <w:tblW w:w="0" w:type="auto"/>
        <w:tblBorders>
          <w:top w:val="single" w:sz="6" w:space="0" w:color="auto"/>
          <w:left w:val="single" w:sz="6" w:space="0" w:color="auto"/>
          <w:bottom w:val="single" w:sz="6" w:space="0" w:color="auto"/>
          <w:right w:val="single" w:sz="6" w:space="0" w:color="auto"/>
        </w:tblBorders>
        <w:tblLayout w:type="fixed"/>
        <w:tblLook w:val="0000"/>
      </w:tblPr>
      <w:tblGrid>
        <w:gridCol w:w="9288"/>
        <w:gridCol w:w="34"/>
      </w:tblGrid>
      <w:tr w:rsidR="0022004C" w:rsidRPr="00916B3F" w:rsidTr="00ED4D6F">
        <w:trPr>
          <w:gridAfter w:val="1"/>
          <w:wAfter w:w="34" w:type="dxa"/>
          <w:trHeight w:val="5183"/>
        </w:trPr>
        <w:tc>
          <w:tcPr>
            <w:tcW w:w="9288" w:type="dxa"/>
          </w:tcPr>
          <w:p w:rsidR="0022004C" w:rsidRPr="00916B3F" w:rsidRDefault="0022004C" w:rsidP="00ED4D6F">
            <w:pPr>
              <w:rPr>
                <w:b/>
                <w:color w:val="FF0000"/>
              </w:rPr>
            </w:pPr>
            <w:r w:rsidRPr="00916B3F">
              <w:rPr>
                <w:b/>
                <w:color w:val="FF0000"/>
              </w:rPr>
              <w:br w:type="page"/>
            </w:r>
          </w:p>
          <w:p w:rsidR="0022004C" w:rsidRPr="00916B3F" w:rsidRDefault="0022004C" w:rsidP="00ED4D6F">
            <w:pPr>
              <w:rPr>
                <w:b/>
                <w:color w:val="FF0000"/>
              </w:rPr>
            </w:pPr>
            <w:r w:rsidRPr="00916B3F">
              <w:rPr>
                <w:b/>
                <w:color w:val="FF0000"/>
              </w:rPr>
              <w:t>Notes relatives à la préparation des prescriptions techniques</w:t>
            </w:r>
          </w:p>
          <w:p w:rsidR="0022004C" w:rsidRPr="00916B3F" w:rsidRDefault="0022004C" w:rsidP="00ED4D6F">
            <w:pPr>
              <w:rPr>
                <w:b/>
                <w:color w:val="FF0000"/>
              </w:rPr>
            </w:pPr>
          </w:p>
          <w:p w:rsidR="0022004C" w:rsidRPr="00916B3F" w:rsidRDefault="0022004C" w:rsidP="00ED4D6F">
            <w:pPr>
              <w:tabs>
                <w:tab w:val="left" w:pos="-720"/>
              </w:tabs>
              <w:rPr>
                <w:b/>
                <w:i/>
                <w:color w:val="FF0000"/>
              </w:rPr>
            </w:pPr>
            <w:r w:rsidRPr="00916B3F">
              <w:rPr>
                <w:b/>
                <w:i/>
                <w:color w:val="FF0000"/>
                <w:sz w:val="22"/>
              </w:rPr>
              <w:t>[Ces Notes relatives à la préparation des prescriptions techniques et plans sont destinées uniquement à titre d'information au Maître d’Ouvrage ou la personne qui préparera le Dossier d'Appel d'offres, et ne doivent pas figurer dans les documents définitifs.]</w:t>
            </w:r>
          </w:p>
          <w:p w:rsidR="0022004C" w:rsidRPr="00916B3F" w:rsidRDefault="0022004C" w:rsidP="00ED4D6F">
            <w:pPr>
              <w:tabs>
                <w:tab w:val="left" w:pos="-720"/>
              </w:tabs>
              <w:rPr>
                <w:b/>
                <w:i/>
                <w:color w:val="FF0000"/>
              </w:rPr>
            </w:pPr>
          </w:p>
          <w:p w:rsidR="0022004C" w:rsidRPr="00916B3F" w:rsidRDefault="0022004C" w:rsidP="00ED4D6F">
            <w:pPr>
              <w:tabs>
                <w:tab w:val="left" w:pos="-720"/>
              </w:tabs>
              <w:rPr>
                <w:color w:val="FF0000"/>
              </w:rPr>
            </w:pPr>
            <w:r w:rsidRPr="00916B3F">
              <w:rPr>
                <w:color w:val="FF0000"/>
                <w:sz w:val="22"/>
              </w:rPr>
              <w:t xml:space="preserve">Pour que les Candidats puissent répondre d'une façon réaliste et compétitive aux conditions posées par le Maître d’Ouvrage, et sans avoir à assortir leurs soumissions de réserves ou de conditions, il faut un ensemble de prescriptions techniques et de plans à la fois clairs et précis. Les prescriptions devront exiger que l’ensemble des fournitures et matériaux nécessaires à l’exécution des Travaux soient neufs, non usagés et du modèle le plus récent ou courant. </w:t>
            </w:r>
          </w:p>
          <w:p w:rsidR="0022004C" w:rsidRPr="00916B3F" w:rsidRDefault="0022004C" w:rsidP="00ED4D6F">
            <w:pPr>
              <w:rPr>
                <w:color w:val="FF0000"/>
              </w:rPr>
            </w:pPr>
          </w:p>
          <w:p w:rsidR="0022004C" w:rsidRPr="00916B3F" w:rsidRDefault="0022004C" w:rsidP="00ED4D6F">
            <w:pPr>
              <w:rPr>
                <w:color w:val="FF0000"/>
              </w:rPr>
            </w:pPr>
            <w:r w:rsidRPr="00916B3F">
              <w:rPr>
                <w:color w:val="FF0000"/>
                <w:sz w:val="22"/>
              </w:rPr>
              <w:t>Les Prescriptions techniques comprendront en particulier les informations détaillées concernant les facteurs suivants :</w:t>
            </w:r>
          </w:p>
          <w:p w:rsidR="0022004C" w:rsidRPr="00916B3F" w:rsidRDefault="0022004C" w:rsidP="0022004C">
            <w:pPr>
              <w:numPr>
                <w:ilvl w:val="0"/>
                <w:numId w:val="10"/>
              </w:numPr>
              <w:ind w:left="720" w:firstLine="360"/>
              <w:rPr>
                <w:b/>
                <w:color w:val="FF0000"/>
              </w:rPr>
            </w:pPr>
            <w:r w:rsidRPr="00916B3F">
              <w:rPr>
                <w:color w:val="FF0000"/>
                <w:sz w:val="22"/>
              </w:rPr>
              <w:t>description et consistance des travaux et des ouvrages;</w:t>
            </w:r>
          </w:p>
          <w:p w:rsidR="0022004C" w:rsidRPr="00916B3F" w:rsidRDefault="0022004C" w:rsidP="0022004C">
            <w:pPr>
              <w:numPr>
                <w:ilvl w:val="0"/>
                <w:numId w:val="11"/>
              </w:numPr>
              <w:ind w:left="720" w:firstLine="360"/>
              <w:rPr>
                <w:b/>
                <w:color w:val="FF0000"/>
              </w:rPr>
            </w:pPr>
            <w:r w:rsidRPr="00916B3F">
              <w:rPr>
                <w:color w:val="FF0000"/>
                <w:sz w:val="22"/>
              </w:rPr>
              <w:t>organisation du chantier et travaux préparatoires;</w:t>
            </w:r>
          </w:p>
          <w:p w:rsidR="0022004C" w:rsidRPr="00916B3F" w:rsidRDefault="0022004C" w:rsidP="0022004C">
            <w:pPr>
              <w:numPr>
                <w:ilvl w:val="0"/>
                <w:numId w:val="11"/>
              </w:numPr>
              <w:ind w:left="720" w:firstLine="360"/>
              <w:rPr>
                <w:b/>
                <w:color w:val="FF0000"/>
              </w:rPr>
            </w:pPr>
            <w:r w:rsidRPr="00916B3F">
              <w:rPr>
                <w:color w:val="FF0000"/>
                <w:sz w:val="22"/>
              </w:rPr>
              <w:t>provenance, qualité et préparation des matériaux;</w:t>
            </w:r>
          </w:p>
          <w:p w:rsidR="0022004C" w:rsidRPr="00916B3F" w:rsidRDefault="0022004C" w:rsidP="0022004C">
            <w:pPr>
              <w:numPr>
                <w:ilvl w:val="0"/>
                <w:numId w:val="11"/>
              </w:numPr>
              <w:ind w:left="720" w:firstLine="360"/>
              <w:rPr>
                <w:b/>
                <w:color w:val="FF0000"/>
              </w:rPr>
            </w:pPr>
            <w:r w:rsidRPr="00916B3F">
              <w:rPr>
                <w:color w:val="FF0000"/>
                <w:sz w:val="22"/>
              </w:rPr>
              <w:t>mode de préparation des travaux</w:t>
            </w:r>
          </w:p>
        </w:tc>
      </w:tr>
      <w:tr w:rsidR="0022004C" w:rsidRPr="00916B3F" w:rsidTr="00ED4D6F">
        <w:tc>
          <w:tcPr>
            <w:tcW w:w="9322" w:type="dxa"/>
            <w:gridSpan w:val="2"/>
          </w:tcPr>
          <w:p w:rsidR="0022004C" w:rsidRPr="00916B3F" w:rsidRDefault="0022004C" w:rsidP="00ED4D6F">
            <w:pPr>
              <w:rPr>
                <w:color w:val="FF0000"/>
              </w:rPr>
            </w:pPr>
          </w:p>
          <w:p w:rsidR="0022004C" w:rsidRPr="00916B3F" w:rsidRDefault="0022004C" w:rsidP="00ED4D6F">
            <w:pPr>
              <w:rPr>
                <w:color w:val="FF0000"/>
              </w:rPr>
            </w:pPr>
            <w:r w:rsidRPr="00916B3F">
              <w:rPr>
                <w:b/>
                <w:color w:val="FF0000"/>
                <w:sz w:val="22"/>
              </w:rPr>
              <w:t>Plans et dossiers</w:t>
            </w:r>
          </w:p>
          <w:p w:rsidR="0022004C" w:rsidRPr="00916B3F" w:rsidRDefault="0022004C" w:rsidP="00ED4D6F">
            <w:pPr>
              <w:rPr>
                <w:color w:val="FF0000"/>
              </w:rPr>
            </w:pPr>
          </w:p>
          <w:p w:rsidR="0022004C" w:rsidRPr="00916B3F" w:rsidRDefault="0022004C" w:rsidP="00ED4D6F">
            <w:pPr>
              <w:rPr>
                <w:color w:val="FF0000"/>
              </w:rPr>
            </w:pPr>
            <w:r w:rsidRPr="00916B3F">
              <w:rPr>
                <w:color w:val="FF0000"/>
                <w:sz w:val="22"/>
              </w:rPr>
              <w:t>Le Dossier d’Appel d’offres inclura normalement une série de plans et dossiers comprenant, entre autres, un plan de situation indiquant l’emplacement du site en relation avec la topographie locale.  Les plans de construction, même s’ils ne sont pas détaillés, doivent fournir suffisamment d’information pour permettre aux Candidats de comprendre la nature des travaux envisagés, et de pouvoir chiffrer les prix demandés dans le cadre d’un prix forfaitaire ou au Bordereau des prix et Devis estimatif.</w:t>
            </w:r>
          </w:p>
          <w:p w:rsidR="0022004C" w:rsidRPr="00916B3F" w:rsidRDefault="0022004C" w:rsidP="00ED4D6F">
            <w:pPr>
              <w:rPr>
                <w:color w:val="FF0000"/>
              </w:rPr>
            </w:pPr>
          </w:p>
          <w:p w:rsidR="0022004C" w:rsidRPr="00916B3F" w:rsidRDefault="0022004C" w:rsidP="00ED4D6F">
            <w:pPr>
              <w:rPr>
                <w:color w:val="FF0000"/>
              </w:rPr>
            </w:pPr>
            <w:r w:rsidRPr="00916B3F">
              <w:rPr>
                <w:color w:val="FF0000"/>
                <w:sz w:val="22"/>
              </w:rPr>
              <w:t>Les plans et dossiers seront rassemblés dans une section spécifique du Dossier d’Appel d’offres et sous forme d’un volume séparé, d’un format pouvant être différent des autres documents du Dossier.  Ce format sera dicté par l’échelle des cartes et plans, qui ne doivent pas être réduits au point de rendre les détails illisibles.</w:t>
            </w:r>
          </w:p>
          <w:p w:rsidR="0022004C" w:rsidRPr="00916B3F" w:rsidRDefault="0022004C" w:rsidP="00ED4D6F">
            <w:pPr>
              <w:rPr>
                <w:color w:val="FF0000"/>
              </w:rPr>
            </w:pPr>
          </w:p>
          <w:p w:rsidR="0022004C" w:rsidRPr="00916B3F" w:rsidRDefault="0022004C" w:rsidP="00ED4D6F">
            <w:pPr>
              <w:rPr>
                <w:b/>
                <w:color w:val="FF0000"/>
              </w:rPr>
            </w:pPr>
          </w:p>
        </w:tc>
      </w:tr>
    </w:tbl>
    <w:p w:rsidR="0022004C" w:rsidRDefault="0022004C" w:rsidP="0022004C">
      <w:pPr>
        <w:ind w:left="720" w:firstLine="720"/>
        <w:rPr>
          <w:b/>
        </w:rPr>
      </w:pPr>
    </w:p>
    <w:p w:rsidR="0022004C" w:rsidRDefault="0022004C" w:rsidP="0022004C"/>
    <w:p w:rsidR="0022004C" w:rsidRDefault="0022004C" w:rsidP="0022004C">
      <w:r>
        <w:t xml:space="preserve"> [</w:t>
      </w:r>
      <w:r>
        <w:rPr>
          <w:i/>
          <w:sz w:val="20"/>
        </w:rPr>
        <w:t xml:space="preserve">La CGMP prépare la liste des tâches à exécuter, complète les quatre premières colonnes et laisse le soin à l’entrepreneur  d’inscrire les prix et le délai de livraison. Chaque article doit être décrit avec précision, sans référence à des noms de marques. Indiquer la liste des accessoires et pièces de rechange. Le Fournisseur est autorisé, s’il le désire à remplir ce document à la main ou de le reproduire selon le même </w:t>
      </w:r>
      <w:proofErr w:type="gramStart"/>
      <w:r>
        <w:rPr>
          <w:i/>
          <w:sz w:val="20"/>
        </w:rPr>
        <w:t xml:space="preserve">format </w:t>
      </w:r>
      <w:r>
        <w:t>]</w:t>
      </w:r>
      <w:proofErr w:type="gramEnd"/>
    </w:p>
    <w:p w:rsidR="0022004C" w:rsidRDefault="0022004C" w:rsidP="0022004C">
      <w:pPr>
        <w:ind w:left="720" w:hanging="720"/>
        <w:rPr>
          <w:sz w:val="16"/>
          <w:lang w:val="es-ES_tradnl"/>
        </w:rPr>
      </w:pPr>
      <w:r>
        <w:rPr>
          <w:sz w:val="16"/>
        </w:rPr>
        <w:br w:type="page"/>
      </w:r>
    </w:p>
    <w:p w:rsidR="0022004C" w:rsidRPr="0022004C" w:rsidRDefault="0022004C" w:rsidP="0022004C">
      <w:pPr>
        <w:pStyle w:val="StyleHead1SectionIIINotBold"/>
        <w:jc w:val="both"/>
        <w:rPr>
          <w:sz w:val="28"/>
          <w:szCs w:val="28"/>
        </w:rPr>
      </w:pPr>
      <w:r w:rsidRPr="0022004C">
        <w:rPr>
          <w:sz w:val="28"/>
          <w:szCs w:val="28"/>
        </w:rPr>
        <w:t>4 – Modèle de Couverture du marché</w:t>
      </w:r>
    </w:p>
    <w:p w:rsidR="0022004C" w:rsidRDefault="0022004C" w:rsidP="0022004C">
      <w:pPr>
        <w:rPr>
          <w:sz w:val="32"/>
          <w:szCs w:val="32"/>
        </w:rPr>
      </w:pPr>
    </w:p>
    <w:p w:rsidR="0022004C" w:rsidRPr="0022004C" w:rsidRDefault="0022004C" w:rsidP="0022004C">
      <w:pPr>
        <w:rPr>
          <w:szCs w:val="24"/>
        </w:rPr>
      </w:pPr>
      <w:r w:rsidRPr="0022004C">
        <w:rPr>
          <w:szCs w:val="24"/>
        </w:rPr>
        <w:t>CONTRAT N° ________ /</w:t>
      </w:r>
      <w:r w:rsidRPr="0022004C">
        <w:rPr>
          <w:i/>
          <w:szCs w:val="24"/>
        </w:rPr>
        <w:t xml:space="preserve"> [insérer le numéro du Contrat auprès du Maître d’ouvrage</w:t>
      </w:r>
      <w:r w:rsidRPr="0022004C">
        <w:rPr>
          <w:i/>
          <w:iCs/>
          <w:szCs w:val="24"/>
        </w:rPr>
        <w:t>]</w:t>
      </w:r>
    </w:p>
    <w:p w:rsidR="0022004C" w:rsidRPr="0022004C" w:rsidRDefault="0022004C" w:rsidP="0022004C">
      <w:pPr>
        <w:jc w:val="center"/>
        <w:rPr>
          <w:szCs w:val="24"/>
        </w:rPr>
      </w:pPr>
    </w:p>
    <w:p w:rsidR="0022004C" w:rsidRPr="0022004C" w:rsidRDefault="0022004C" w:rsidP="0022004C">
      <w:pPr>
        <w:rPr>
          <w:szCs w:val="24"/>
        </w:rPr>
      </w:pPr>
      <w:r w:rsidRPr="0022004C">
        <w:rPr>
          <w:szCs w:val="24"/>
        </w:rPr>
        <w:t>MARCHE N°__________/2011</w:t>
      </w:r>
      <w:proofErr w:type="gramStart"/>
      <w:r w:rsidRPr="0022004C">
        <w:rPr>
          <w:szCs w:val="24"/>
        </w:rPr>
        <w:t>/(</w:t>
      </w:r>
      <w:proofErr w:type="gramEnd"/>
      <w:r w:rsidRPr="0022004C">
        <w:rPr>
          <w:szCs w:val="24"/>
        </w:rPr>
        <w:t>AO ou G)/PR/ARMP DU ______</w:t>
      </w:r>
    </w:p>
    <w:p w:rsidR="0022004C" w:rsidRPr="0022004C" w:rsidRDefault="0022004C" w:rsidP="0022004C">
      <w:pPr>
        <w:jc w:val="center"/>
        <w:rPr>
          <w:szCs w:val="24"/>
        </w:rPr>
      </w:pPr>
      <w:r w:rsidRPr="0022004C">
        <w:rPr>
          <w:szCs w:val="24"/>
        </w:rPr>
        <w:t>[</w:t>
      </w:r>
      <w:r w:rsidRPr="0022004C">
        <w:rPr>
          <w:i/>
          <w:szCs w:val="24"/>
        </w:rPr>
        <w:t>Numéro et date d’enregistrement à l’ARMP</w:t>
      </w:r>
      <w:r w:rsidRPr="0022004C">
        <w:rPr>
          <w:szCs w:val="24"/>
        </w:rPr>
        <w:t>]</w:t>
      </w:r>
    </w:p>
    <w:p w:rsidR="0022004C" w:rsidRPr="0022004C" w:rsidRDefault="0022004C" w:rsidP="0022004C">
      <w:pPr>
        <w:rPr>
          <w:b/>
          <w:szCs w:val="24"/>
        </w:rPr>
      </w:pPr>
    </w:p>
    <w:p w:rsidR="0022004C" w:rsidRPr="0022004C" w:rsidRDefault="0022004C" w:rsidP="0022004C">
      <w:pPr>
        <w:rPr>
          <w:b/>
          <w:szCs w:val="24"/>
        </w:rPr>
      </w:pPr>
      <w:r w:rsidRPr="0022004C">
        <w:rPr>
          <w:b/>
          <w:szCs w:val="24"/>
        </w:rPr>
        <w:t>Objet</w:t>
      </w:r>
      <w:r w:rsidRPr="0022004C">
        <w:rPr>
          <w:b/>
          <w:szCs w:val="24"/>
        </w:rPr>
        <w:tab/>
      </w:r>
      <w:r w:rsidRPr="0022004C">
        <w:rPr>
          <w:b/>
          <w:szCs w:val="24"/>
        </w:rPr>
        <w:tab/>
      </w:r>
      <w:r w:rsidRPr="0022004C">
        <w:rPr>
          <w:b/>
          <w:szCs w:val="24"/>
        </w:rPr>
        <w:tab/>
        <w:t xml:space="preserve">: </w:t>
      </w:r>
      <w:r w:rsidRPr="0022004C">
        <w:rPr>
          <w:i/>
          <w:szCs w:val="24"/>
        </w:rPr>
        <w:t>[insérer l’intitulé du marché</w:t>
      </w:r>
      <w:r w:rsidRPr="0022004C">
        <w:rPr>
          <w:i/>
          <w:iCs/>
          <w:szCs w:val="24"/>
        </w:rPr>
        <w:t>]</w:t>
      </w:r>
      <w:r w:rsidRPr="0022004C">
        <w:rPr>
          <w:b/>
          <w:szCs w:val="24"/>
        </w:rPr>
        <w:t xml:space="preserve">. </w:t>
      </w:r>
    </w:p>
    <w:p w:rsidR="0022004C" w:rsidRPr="0022004C" w:rsidRDefault="0022004C" w:rsidP="0022004C">
      <w:pPr>
        <w:rPr>
          <w:b/>
          <w:szCs w:val="24"/>
        </w:rPr>
      </w:pPr>
      <w:r w:rsidRPr="0022004C">
        <w:rPr>
          <w:b/>
          <w:szCs w:val="24"/>
        </w:rPr>
        <w:t xml:space="preserve">      </w:t>
      </w:r>
    </w:p>
    <w:p w:rsidR="0022004C" w:rsidRPr="0022004C" w:rsidRDefault="0022004C" w:rsidP="0022004C">
      <w:pPr>
        <w:ind w:left="2977" w:hanging="2977"/>
        <w:rPr>
          <w:b/>
          <w:szCs w:val="24"/>
        </w:rPr>
      </w:pPr>
    </w:p>
    <w:p w:rsidR="0022004C" w:rsidRPr="0022004C" w:rsidRDefault="0022004C" w:rsidP="0022004C">
      <w:pPr>
        <w:ind w:left="2977" w:hanging="2977"/>
        <w:rPr>
          <w:b/>
          <w:szCs w:val="24"/>
          <w:lang w:val="fr-BE"/>
        </w:rPr>
      </w:pPr>
      <w:r w:rsidRPr="0022004C">
        <w:rPr>
          <w:b/>
          <w:szCs w:val="24"/>
        </w:rPr>
        <w:t xml:space="preserve">Bénéficiaire : </w:t>
      </w:r>
      <w:r w:rsidRPr="0022004C">
        <w:rPr>
          <w:b/>
          <w:szCs w:val="24"/>
        </w:rPr>
        <w:tab/>
      </w:r>
      <w:r w:rsidRPr="0022004C">
        <w:rPr>
          <w:i/>
          <w:szCs w:val="24"/>
        </w:rPr>
        <w:t>[insérer la raison sociale du bénéficiaire</w:t>
      </w:r>
      <w:r w:rsidRPr="0022004C">
        <w:rPr>
          <w:i/>
          <w:iCs/>
          <w:szCs w:val="24"/>
        </w:rPr>
        <w:t>]</w:t>
      </w:r>
      <w:r w:rsidRPr="0022004C">
        <w:rPr>
          <w:b/>
          <w:szCs w:val="24"/>
          <w:lang w:val="fr-BE"/>
        </w:rPr>
        <w:t xml:space="preserve"> </w:t>
      </w:r>
    </w:p>
    <w:p w:rsidR="0022004C" w:rsidRPr="0022004C" w:rsidRDefault="0022004C" w:rsidP="0022004C">
      <w:pPr>
        <w:tabs>
          <w:tab w:val="left" w:pos="2977"/>
        </w:tabs>
        <w:ind w:left="2977" w:hanging="3"/>
        <w:rPr>
          <w:i/>
          <w:szCs w:val="24"/>
        </w:rPr>
      </w:pPr>
      <w:r w:rsidRPr="0022004C">
        <w:rPr>
          <w:i/>
          <w:szCs w:val="24"/>
        </w:rPr>
        <w:t>[Insérer l’adresse complète du bénéficiaire]</w:t>
      </w:r>
    </w:p>
    <w:p w:rsidR="0022004C" w:rsidRPr="0022004C" w:rsidRDefault="0022004C" w:rsidP="0022004C">
      <w:pPr>
        <w:tabs>
          <w:tab w:val="left" w:pos="2977"/>
        </w:tabs>
        <w:ind w:left="2977" w:hanging="3"/>
        <w:rPr>
          <w:b/>
          <w:szCs w:val="24"/>
        </w:rPr>
      </w:pPr>
      <w:r w:rsidRPr="0022004C">
        <w:rPr>
          <w:i/>
          <w:szCs w:val="24"/>
        </w:rPr>
        <w:t>[Insérer la localité du bénéficiaire et le pays</w:t>
      </w:r>
      <w:r w:rsidRPr="0022004C">
        <w:rPr>
          <w:i/>
          <w:iCs/>
          <w:szCs w:val="24"/>
        </w:rPr>
        <w:t>]</w:t>
      </w:r>
    </w:p>
    <w:p w:rsidR="0022004C" w:rsidRPr="0022004C" w:rsidRDefault="0022004C" w:rsidP="0022004C">
      <w:pPr>
        <w:tabs>
          <w:tab w:val="left" w:pos="2977"/>
        </w:tabs>
        <w:ind w:left="2977" w:hanging="3"/>
        <w:rPr>
          <w:b/>
          <w:szCs w:val="24"/>
        </w:rPr>
      </w:pPr>
      <w:r w:rsidRPr="0022004C">
        <w:rPr>
          <w:b/>
          <w:szCs w:val="24"/>
        </w:rPr>
        <w:t xml:space="preserve">Tél. : </w:t>
      </w:r>
      <w:r w:rsidRPr="0022004C">
        <w:rPr>
          <w:i/>
          <w:szCs w:val="24"/>
        </w:rPr>
        <w:t>[insérer son numéro de téléphone</w:t>
      </w:r>
      <w:r w:rsidRPr="0022004C">
        <w:rPr>
          <w:i/>
          <w:iCs/>
          <w:szCs w:val="24"/>
        </w:rPr>
        <w:t>]</w:t>
      </w:r>
    </w:p>
    <w:p w:rsidR="0022004C" w:rsidRPr="0022004C" w:rsidRDefault="0022004C" w:rsidP="0022004C">
      <w:pPr>
        <w:tabs>
          <w:tab w:val="left" w:pos="2977"/>
        </w:tabs>
        <w:ind w:left="2977" w:hanging="3"/>
        <w:rPr>
          <w:b/>
          <w:szCs w:val="24"/>
        </w:rPr>
      </w:pPr>
      <w:r w:rsidRPr="0022004C">
        <w:rPr>
          <w:b/>
          <w:szCs w:val="24"/>
        </w:rPr>
        <w:t xml:space="preserve">E-mail : </w:t>
      </w:r>
      <w:r w:rsidRPr="0022004C">
        <w:rPr>
          <w:i/>
          <w:iCs/>
          <w:szCs w:val="24"/>
        </w:rPr>
        <w:t>[</w:t>
      </w:r>
      <w:r w:rsidRPr="0022004C">
        <w:rPr>
          <w:i/>
          <w:szCs w:val="24"/>
        </w:rPr>
        <w:t>insérer son adresse électronique : optionnel</w:t>
      </w:r>
      <w:r w:rsidRPr="0022004C">
        <w:rPr>
          <w:i/>
          <w:iCs/>
          <w:szCs w:val="24"/>
        </w:rPr>
        <w:t>]</w:t>
      </w:r>
    </w:p>
    <w:p w:rsidR="0022004C" w:rsidRPr="0022004C" w:rsidRDefault="0022004C" w:rsidP="0022004C">
      <w:pPr>
        <w:ind w:left="2124" w:firstLine="936"/>
        <w:rPr>
          <w:b/>
          <w:szCs w:val="24"/>
        </w:rPr>
      </w:pPr>
    </w:p>
    <w:p w:rsidR="0022004C" w:rsidRPr="0022004C" w:rsidRDefault="0022004C" w:rsidP="0022004C">
      <w:pPr>
        <w:rPr>
          <w:b/>
          <w:szCs w:val="24"/>
        </w:rPr>
      </w:pPr>
    </w:p>
    <w:p w:rsidR="0022004C" w:rsidRPr="0022004C" w:rsidRDefault="0022004C" w:rsidP="0022004C">
      <w:pPr>
        <w:rPr>
          <w:b/>
          <w:iCs/>
          <w:szCs w:val="24"/>
        </w:rPr>
      </w:pPr>
      <w:r w:rsidRPr="0022004C">
        <w:rPr>
          <w:b/>
          <w:szCs w:val="24"/>
        </w:rPr>
        <w:t>Montants et monnaies du Marché :</w:t>
      </w:r>
      <w:r w:rsidRPr="0022004C">
        <w:rPr>
          <w:i/>
          <w:iCs/>
          <w:szCs w:val="24"/>
        </w:rPr>
        <w:t xml:space="preserve"> [insérer le montant et la monnaie de l’offre]</w:t>
      </w:r>
    </w:p>
    <w:p w:rsidR="0022004C" w:rsidRPr="0022004C" w:rsidRDefault="0022004C" w:rsidP="0022004C">
      <w:pPr>
        <w:rPr>
          <w:b/>
          <w:szCs w:val="24"/>
        </w:rPr>
      </w:pPr>
    </w:p>
    <w:p w:rsidR="0022004C" w:rsidRPr="0022004C" w:rsidRDefault="0022004C" w:rsidP="0022004C">
      <w:pPr>
        <w:rPr>
          <w:b/>
          <w:szCs w:val="24"/>
        </w:rPr>
      </w:pPr>
      <w:r w:rsidRPr="0022004C">
        <w:rPr>
          <w:b/>
          <w:szCs w:val="24"/>
        </w:rPr>
        <w:t>Financement </w:t>
      </w:r>
      <w:r w:rsidRPr="0022004C">
        <w:rPr>
          <w:b/>
          <w:szCs w:val="24"/>
        </w:rPr>
        <w:tab/>
      </w:r>
      <w:r w:rsidRPr="0022004C">
        <w:rPr>
          <w:b/>
          <w:szCs w:val="24"/>
        </w:rPr>
        <w:tab/>
        <w:t xml:space="preserve">: Ressources </w:t>
      </w:r>
      <w:r w:rsidRPr="0022004C">
        <w:rPr>
          <w:i/>
          <w:iCs/>
          <w:szCs w:val="24"/>
        </w:rPr>
        <w:t xml:space="preserve">[insérer le type de budget] </w:t>
      </w:r>
      <w:r w:rsidRPr="0022004C">
        <w:rPr>
          <w:b/>
          <w:szCs w:val="24"/>
        </w:rPr>
        <w:t>2011</w:t>
      </w:r>
    </w:p>
    <w:p w:rsidR="0022004C" w:rsidRPr="0022004C" w:rsidRDefault="0022004C" w:rsidP="0022004C">
      <w:pPr>
        <w:rPr>
          <w:b/>
          <w:szCs w:val="24"/>
        </w:rPr>
      </w:pPr>
    </w:p>
    <w:p w:rsidR="0022004C" w:rsidRPr="0022004C" w:rsidRDefault="0022004C" w:rsidP="0022004C">
      <w:pPr>
        <w:rPr>
          <w:b/>
          <w:szCs w:val="24"/>
        </w:rPr>
      </w:pPr>
    </w:p>
    <w:p w:rsidR="0022004C" w:rsidRPr="0022004C" w:rsidRDefault="0022004C" w:rsidP="0022004C">
      <w:pPr>
        <w:rPr>
          <w:b/>
          <w:szCs w:val="24"/>
        </w:rPr>
      </w:pPr>
      <w:r w:rsidRPr="0022004C">
        <w:rPr>
          <w:b/>
          <w:szCs w:val="24"/>
        </w:rPr>
        <w:t>Code Budgétaire</w:t>
      </w:r>
      <w:r w:rsidRPr="0022004C">
        <w:rPr>
          <w:b/>
          <w:szCs w:val="24"/>
        </w:rPr>
        <w:tab/>
        <w:t>:</w:t>
      </w:r>
      <w:r w:rsidRPr="0022004C">
        <w:rPr>
          <w:i/>
          <w:iCs/>
          <w:szCs w:val="24"/>
        </w:rPr>
        <w:t xml:space="preserve"> [insérer le code budget]</w:t>
      </w:r>
    </w:p>
    <w:p w:rsidR="0022004C" w:rsidRPr="0022004C" w:rsidRDefault="0022004C" w:rsidP="0022004C">
      <w:pPr>
        <w:rPr>
          <w:b/>
          <w:szCs w:val="24"/>
        </w:rPr>
      </w:pPr>
    </w:p>
    <w:p w:rsidR="0022004C" w:rsidRPr="0022004C" w:rsidRDefault="0022004C" w:rsidP="0022004C">
      <w:pPr>
        <w:rPr>
          <w:b/>
          <w:szCs w:val="24"/>
        </w:rPr>
      </w:pPr>
    </w:p>
    <w:p w:rsidR="0022004C" w:rsidRPr="0022004C" w:rsidRDefault="0022004C" w:rsidP="0022004C">
      <w:pPr>
        <w:rPr>
          <w:b/>
          <w:szCs w:val="24"/>
        </w:rPr>
      </w:pPr>
      <w:r w:rsidRPr="0022004C">
        <w:rPr>
          <w:b/>
          <w:szCs w:val="24"/>
        </w:rPr>
        <w:t>Référence PPM</w:t>
      </w:r>
      <w:r w:rsidRPr="0022004C">
        <w:rPr>
          <w:b/>
          <w:szCs w:val="24"/>
        </w:rPr>
        <w:tab/>
        <w:t xml:space="preserve">: </w:t>
      </w:r>
      <w:r w:rsidRPr="0022004C">
        <w:rPr>
          <w:i/>
          <w:iCs/>
          <w:szCs w:val="24"/>
        </w:rPr>
        <w:t xml:space="preserve">[insérer référence et nature du marché au PPM] </w:t>
      </w:r>
      <w:r w:rsidRPr="0022004C">
        <w:rPr>
          <w:b/>
          <w:szCs w:val="24"/>
        </w:rPr>
        <w:t>2011</w:t>
      </w:r>
    </w:p>
    <w:p w:rsidR="0022004C" w:rsidRPr="0022004C" w:rsidRDefault="0022004C" w:rsidP="0022004C">
      <w:pPr>
        <w:rPr>
          <w:b/>
          <w:szCs w:val="24"/>
        </w:rPr>
      </w:pPr>
    </w:p>
    <w:p w:rsidR="0022004C" w:rsidRPr="0022004C" w:rsidRDefault="0022004C" w:rsidP="0022004C">
      <w:pPr>
        <w:rPr>
          <w:b/>
          <w:szCs w:val="24"/>
        </w:rPr>
      </w:pPr>
    </w:p>
    <w:p w:rsidR="0022004C" w:rsidRPr="0022004C" w:rsidRDefault="0022004C" w:rsidP="0022004C">
      <w:pPr>
        <w:rPr>
          <w:b/>
          <w:szCs w:val="24"/>
        </w:rPr>
      </w:pPr>
      <w:r w:rsidRPr="0022004C">
        <w:rPr>
          <w:b/>
          <w:szCs w:val="24"/>
        </w:rPr>
        <w:t xml:space="preserve">Signé par l’attributaire le : </w:t>
      </w:r>
      <w:r w:rsidRPr="0022004C">
        <w:rPr>
          <w:i/>
          <w:iCs/>
          <w:szCs w:val="24"/>
        </w:rPr>
        <w:t>[insérer date d’attribution]</w:t>
      </w:r>
    </w:p>
    <w:p w:rsidR="0022004C" w:rsidRPr="0022004C" w:rsidRDefault="0022004C" w:rsidP="0022004C">
      <w:pPr>
        <w:rPr>
          <w:b/>
          <w:szCs w:val="24"/>
        </w:rPr>
      </w:pPr>
    </w:p>
    <w:p w:rsidR="0022004C" w:rsidRPr="0022004C" w:rsidRDefault="0022004C" w:rsidP="0022004C">
      <w:pPr>
        <w:rPr>
          <w:b/>
          <w:szCs w:val="24"/>
        </w:rPr>
      </w:pPr>
    </w:p>
    <w:p w:rsidR="0022004C" w:rsidRPr="0022004C" w:rsidRDefault="0022004C" w:rsidP="0022004C">
      <w:pPr>
        <w:rPr>
          <w:b/>
          <w:szCs w:val="24"/>
        </w:rPr>
      </w:pPr>
      <w:r w:rsidRPr="0022004C">
        <w:rPr>
          <w:b/>
          <w:szCs w:val="24"/>
        </w:rPr>
        <w:t>Approuvé le </w:t>
      </w:r>
      <w:r w:rsidRPr="0022004C">
        <w:rPr>
          <w:b/>
          <w:szCs w:val="24"/>
        </w:rPr>
        <w:tab/>
      </w:r>
      <w:r w:rsidRPr="0022004C">
        <w:rPr>
          <w:b/>
          <w:szCs w:val="24"/>
        </w:rPr>
        <w:tab/>
        <w:t xml:space="preserve">: </w:t>
      </w:r>
      <w:r w:rsidRPr="0022004C">
        <w:rPr>
          <w:i/>
          <w:iCs/>
          <w:szCs w:val="24"/>
        </w:rPr>
        <w:t>[insérer date d’approbation]</w:t>
      </w:r>
    </w:p>
    <w:p w:rsidR="0022004C" w:rsidRPr="0022004C" w:rsidRDefault="0022004C" w:rsidP="0022004C">
      <w:pPr>
        <w:rPr>
          <w:b/>
          <w:szCs w:val="24"/>
        </w:rPr>
      </w:pPr>
    </w:p>
    <w:p w:rsidR="0022004C" w:rsidRPr="0022004C" w:rsidRDefault="0022004C" w:rsidP="0022004C">
      <w:pPr>
        <w:rPr>
          <w:b/>
          <w:szCs w:val="24"/>
        </w:rPr>
      </w:pPr>
      <w:r w:rsidRPr="0022004C">
        <w:rPr>
          <w:b/>
          <w:szCs w:val="24"/>
        </w:rPr>
        <w:t xml:space="preserve">Notifié le                   : </w:t>
      </w:r>
      <w:r w:rsidRPr="0022004C">
        <w:rPr>
          <w:i/>
          <w:iCs/>
          <w:szCs w:val="24"/>
        </w:rPr>
        <w:t>[insérer date de notification]</w:t>
      </w:r>
    </w:p>
    <w:p w:rsidR="0022004C" w:rsidRPr="0022004C" w:rsidRDefault="0022004C" w:rsidP="0022004C">
      <w:pPr>
        <w:pStyle w:val="Titre3"/>
        <w:rPr>
          <w:b w:val="0"/>
          <w:i/>
          <w:sz w:val="24"/>
          <w:szCs w:val="24"/>
        </w:rPr>
      </w:pPr>
    </w:p>
    <w:p w:rsidR="0022004C" w:rsidRPr="0022004C" w:rsidRDefault="0022004C" w:rsidP="0022004C">
      <w:pPr>
        <w:pStyle w:val="Titre3"/>
        <w:rPr>
          <w:sz w:val="24"/>
          <w:szCs w:val="24"/>
        </w:rPr>
      </w:pPr>
      <w:r w:rsidRPr="0022004C">
        <w:rPr>
          <w:i/>
          <w:sz w:val="24"/>
          <w:szCs w:val="24"/>
        </w:rPr>
        <w:t>[Insérer le mode de passation du marché]</w:t>
      </w:r>
    </w:p>
    <w:p w:rsidR="0022004C" w:rsidRPr="0022004C" w:rsidRDefault="0022004C" w:rsidP="0022004C">
      <w:pPr>
        <w:pStyle w:val="Titre3"/>
        <w:rPr>
          <w:sz w:val="24"/>
          <w:szCs w:val="24"/>
        </w:rPr>
      </w:pPr>
    </w:p>
    <w:p w:rsidR="0022004C" w:rsidRPr="0022004C" w:rsidRDefault="0022004C" w:rsidP="0022004C">
      <w:pPr>
        <w:pStyle w:val="Titre3"/>
        <w:rPr>
          <w:sz w:val="24"/>
          <w:szCs w:val="24"/>
        </w:rPr>
      </w:pPr>
    </w:p>
    <w:p w:rsidR="0022004C" w:rsidRDefault="0022004C" w:rsidP="0022004C">
      <w:pPr>
        <w:rPr>
          <w:szCs w:val="24"/>
        </w:rPr>
      </w:pPr>
    </w:p>
    <w:p w:rsidR="0022004C" w:rsidRDefault="0022004C" w:rsidP="0022004C">
      <w:pPr>
        <w:rPr>
          <w:szCs w:val="24"/>
        </w:rPr>
      </w:pPr>
    </w:p>
    <w:p w:rsidR="0022004C" w:rsidRDefault="0022004C" w:rsidP="0022004C">
      <w:pPr>
        <w:rPr>
          <w:szCs w:val="24"/>
        </w:rPr>
      </w:pPr>
    </w:p>
    <w:p w:rsidR="0022004C" w:rsidRDefault="0022004C" w:rsidP="0022004C">
      <w:pPr>
        <w:rPr>
          <w:szCs w:val="24"/>
        </w:rPr>
      </w:pPr>
    </w:p>
    <w:p w:rsidR="0022004C" w:rsidRDefault="0022004C" w:rsidP="0022004C">
      <w:pPr>
        <w:rPr>
          <w:szCs w:val="24"/>
        </w:rPr>
      </w:pPr>
    </w:p>
    <w:p w:rsidR="0022004C" w:rsidRDefault="0022004C" w:rsidP="0022004C">
      <w:pPr>
        <w:rPr>
          <w:szCs w:val="24"/>
        </w:rPr>
      </w:pPr>
    </w:p>
    <w:p w:rsidR="0022004C" w:rsidRDefault="0022004C" w:rsidP="0022004C">
      <w:pPr>
        <w:rPr>
          <w:szCs w:val="24"/>
        </w:rPr>
      </w:pPr>
    </w:p>
    <w:p w:rsidR="0022004C" w:rsidRDefault="0022004C" w:rsidP="0022004C">
      <w:pPr>
        <w:rPr>
          <w:szCs w:val="24"/>
        </w:rPr>
      </w:pPr>
    </w:p>
    <w:p w:rsidR="0022004C" w:rsidRPr="0022004C" w:rsidRDefault="0022004C" w:rsidP="0022004C">
      <w:pPr>
        <w:rPr>
          <w:szCs w:val="24"/>
        </w:rPr>
      </w:pPr>
    </w:p>
    <w:p w:rsidR="0022004C" w:rsidRPr="00E21F55" w:rsidRDefault="0022004C" w:rsidP="0022004C"/>
    <w:p w:rsidR="0022004C" w:rsidRPr="0022004C" w:rsidRDefault="0022004C" w:rsidP="0022004C">
      <w:pPr>
        <w:pStyle w:val="Titre3"/>
        <w:rPr>
          <w:sz w:val="24"/>
          <w:szCs w:val="24"/>
        </w:rPr>
      </w:pPr>
      <w:r w:rsidRPr="0022004C">
        <w:rPr>
          <w:sz w:val="24"/>
          <w:szCs w:val="24"/>
        </w:rPr>
        <w:t>5 - Lettre de marché</w:t>
      </w:r>
    </w:p>
    <w:p w:rsidR="0022004C" w:rsidRPr="0022004C" w:rsidRDefault="0022004C" w:rsidP="0022004C">
      <w:pPr>
        <w:suppressAutoHyphens/>
        <w:rPr>
          <w:szCs w:val="24"/>
        </w:rPr>
      </w:pPr>
    </w:p>
    <w:p w:rsidR="0022004C" w:rsidRPr="0022004C" w:rsidRDefault="0022004C" w:rsidP="0022004C">
      <w:pPr>
        <w:suppressAutoHyphens/>
        <w:rPr>
          <w:szCs w:val="24"/>
        </w:rPr>
      </w:pPr>
    </w:p>
    <w:p w:rsidR="0022004C" w:rsidRPr="0022004C" w:rsidRDefault="0022004C" w:rsidP="0022004C">
      <w:pPr>
        <w:suppressAutoHyphens/>
        <w:rPr>
          <w:szCs w:val="24"/>
        </w:rPr>
      </w:pPr>
      <w:r w:rsidRPr="0022004C">
        <w:rPr>
          <w:szCs w:val="24"/>
        </w:rPr>
        <w:t xml:space="preserve">Aux termes de la consultation No _____ intervenue le _____ jour de __________ 20_____ entre </w:t>
      </w:r>
      <w:r w:rsidRPr="0022004C">
        <w:rPr>
          <w:i/>
          <w:szCs w:val="24"/>
        </w:rPr>
        <w:t>[nom de la CGMP]</w:t>
      </w:r>
      <w:r w:rsidRPr="0022004C">
        <w:rPr>
          <w:szCs w:val="24"/>
        </w:rPr>
        <w:t xml:space="preserve"> (ci-après désignée comme « la CGMP ») d’une part et </w:t>
      </w:r>
      <w:r w:rsidRPr="0022004C">
        <w:rPr>
          <w:i/>
          <w:szCs w:val="24"/>
        </w:rPr>
        <w:t>[nom et adresse complète de l’Entrepreneur]</w:t>
      </w:r>
      <w:r w:rsidRPr="0022004C">
        <w:rPr>
          <w:szCs w:val="24"/>
        </w:rPr>
        <w:t xml:space="preserve"> (ci-après désigné comme  « Entrepreneur » d’autre part:</w:t>
      </w:r>
    </w:p>
    <w:p w:rsidR="0022004C" w:rsidRPr="0022004C" w:rsidRDefault="0022004C" w:rsidP="0022004C">
      <w:pPr>
        <w:suppressAutoHyphens/>
        <w:rPr>
          <w:szCs w:val="24"/>
        </w:rPr>
      </w:pPr>
    </w:p>
    <w:p w:rsidR="0022004C" w:rsidRPr="0022004C" w:rsidRDefault="0022004C" w:rsidP="0022004C">
      <w:pPr>
        <w:suppressAutoHyphens/>
        <w:rPr>
          <w:szCs w:val="24"/>
        </w:rPr>
      </w:pPr>
      <w:r w:rsidRPr="0022004C">
        <w:rPr>
          <w:szCs w:val="24"/>
        </w:rPr>
        <w:t xml:space="preserve">ATTENDU que la CGMP désire que certaines travaux soient réalisés par l’entrepreneur, c’est-à-dire, </w:t>
      </w:r>
      <w:r w:rsidRPr="0022004C">
        <w:rPr>
          <w:i/>
          <w:szCs w:val="24"/>
        </w:rPr>
        <w:t>[brève description des travaux]</w:t>
      </w:r>
      <w:r w:rsidRPr="0022004C">
        <w:rPr>
          <w:szCs w:val="24"/>
        </w:rPr>
        <w:t xml:space="preserve"> et a accepté une offre de l’Entrepreneur pour la réalisation des travaux pour un montant égal à </w:t>
      </w:r>
      <w:r w:rsidRPr="0022004C">
        <w:rPr>
          <w:i/>
          <w:szCs w:val="24"/>
        </w:rPr>
        <w:t>[prix des travaux  en toutes lettres et en chiffres, en hors taxes ou toutes taxes comprises]</w:t>
      </w:r>
      <w:r w:rsidRPr="0022004C">
        <w:rPr>
          <w:szCs w:val="24"/>
        </w:rPr>
        <w:t xml:space="preserve"> (ci-après désigné comme le « Prix de la Lettre de marché »).</w:t>
      </w:r>
    </w:p>
    <w:p w:rsidR="0022004C" w:rsidRPr="0022004C" w:rsidRDefault="0022004C" w:rsidP="0022004C">
      <w:pPr>
        <w:suppressAutoHyphens/>
        <w:rPr>
          <w:szCs w:val="24"/>
        </w:rPr>
      </w:pPr>
    </w:p>
    <w:p w:rsidR="0022004C" w:rsidRPr="0022004C" w:rsidRDefault="0022004C" w:rsidP="0022004C">
      <w:pPr>
        <w:suppressAutoHyphens/>
        <w:jc w:val="center"/>
        <w:rPr>
          <w:szCs w:val="24"/>
        </w:rPr>
      </w:pPr>
      <w:r w:rsidRPr="0022004C">
        <w:rPr>
          <w:szCs w:val="24"/>
        </w:rPr>
        <w:t>PUIS IL A ETE ARRETE ET CONVENU CE QUI SUIT:</w:t>
      </w:r>
    </w:p>
    <w:p w:rsidR="0022004C" w:rsidRPr="0022004C" w:rsidRDefault="0022004C" w:rsidP="0022004C">
      <w:pPr>
        <w:suppressAutoHyphens/>
        <w:rPr>
          <w:szCs w:val="24"/>
        </w:rPr>
      </w:pPr>
    </w:p>
    <w:p w:rsidR="0022004C" w:rsidRPr="0022004C" w:rsidRDefault="0022004C" w:rsidP="0022004C">
      <w:pPr>
        <w:pStyle w:val="TM7"/>
        <w:numPr>
          <w:ilvl w:val="0"/>
          <w:numId w:val="3"/>
        </w:numPr>
        <w:rPr>
          <w:szCs w:val="24"/>
        </w:rPr>
      </w:pPr>
      <w:r w:rsidRPr="0022004C">
        <w:rPr>
          <w:szCs w:val="24"/>
        </w:rPr>
        <w:t>Les documents ci après seront considérés comme faisant partie intégrante de la Lettre de marché:</w:t>
      </w:r>
    </w:p>
    <w:p w:rsidR="0022004C" w:rsidRPr="0022004C" w:rsidRDefault="0022004C" w:rsidP="0022004C">
      <w:pPr>
        <w:pStyle w:val="Outline"/>
        <w:suppressAutoHyphens/>
        <w:spacing w:before="0"/>
        <w:rPr>
          <w:kern w:val="0"/>
          <w:szCs w:val="24"/>
        </w:rPr>
      </w:pPr>
    </w:p>
    <w:p w:rsidR="0022004C" w:rsidRPr="0022004C" w:rsidRDefault="0022004C" w:rsidP="0022004C">
      <w:pPr>
        <w:suppressAutoHyphens/>
        <w:ind w:left="720"/>
        <w:rPr>
          <w:szCs w:val="24"/>
        </w:rPr>
      </w:pPr>
      <w:r w:rsidRPr="0022004C">
        <w:rPr>
          <w:szCs w:val="24"/>
        </w:rPr>
        <w:t>(a)</w:t>
      </w:r>
      <w:r w:rsidRPr="0022004C">
        <w:rPr>
          <w:szCs w:val="24"/>
        </w:rPr>
        <w:tab/>
        <w:t>La demande de cotation des prix envoyée à l’Entrepreneur ;</w:t>
      </w:r>
    </w:p>
    <w:p w:rsidR="0022004C" w:rsidRPr="0022004C" w:rsidRDefault="0022004C" w:rsidP="0022004C">
      <w:pPr>
        <w:suppressAutoHyphens/>
        <w:ind w:left="720"/>
        <w:rPr>
          <w:szCs w:val="24"/>
        </w:rPr>
      </w:pPr>
      <w:r w:rsidRPr="0022004C">
        <w:rPr>
          <w:szCs w:val="24"/>
        </w:rPr>
        <w:t>(b)</w:t>
      </w:r>
      <w:r w:rsidRPr="0022004C">
        <w:rPr>
          <w:szCs w:val="24"/>
        </w:rPr>
        <w:tab/>
        <w:t>Le Bordereau des prix et détail estimatif et quantitatif [</w:t>
      </w:r>
      <w:r w:rsidRPr="0022004C">
        <w:rPr>
          <w:i/>
          <w:szCs w:val="24"/>
        </w:rPr>
        <w:t>et le Calendrier de réception</w:t>
      </w:r>
      <w:r w:rsidRPr="0022004C">
        <w:rPr>
          <w:szCs w:val="24"/>
        </w:rPr>
        <w:t xml:space="preserve"> </w:t>
      </w:r>
      <w:r w:rsidRPr="0022004C">
        <w:rPr>
          <w:i/>
          <w:szCs w:val="24"/>
        </w:rPr>
        <w:t>si nécessaire</w:t>
      </w:r>
      <w:r w:rsidRPr="0022004C">
        <w:rPr>
          <w:szCs w:val="24"/>
        </w:rPr>
        <w:t>] et ;</w:t>
      </w:r>
    </w:p>
    <w:p w:rsidR="0022004C" w:rsidRPr="0022004C" w:rsidRDefault="0022004C" w:rsidP="0022004C">
      <w:pPr>
        <w:suppressAutoHyphens/>
        <w:ind w:left="720"/>
        <w:rPr>
          <w:szCs w:val="24"/>
        </w:rPr>
      </w:pPr>
      <w:r w:rsidRPr="0022004C">
        <w:rPr>
          <w:szCs w:val="24"/>
        </w:rPr>
        <w:t>(c)</w:t>
      </w:r>
      <w:r w:rsidRPr="0022004C">
        <w:rPr>
          <w:szCs w:val="24"/>
        </w:rPr>
        <w:tab/>
        <w:t>Les Prescriptions techniques.</w:t>
      </w:r>
    </w:p>
    <w:p w:rsidR="0022004C" w:rsidRPr="0022004C" w:rsidRDefault="0022004C" w:rsidP="0022004C">
      <w:pPr>
        <w:suppressAutoHyphens/>
        <w:rPr>
          <w:szCs w:val="24"/>
        </w:rPr>
      </w:pPr>
    </w:p>
    <w:p w:rsidR="0022004C" w:rsidRPr="0022004C" w:rsidRDefault="0022004C" w:rsidP="0022004C">
      <w:pPr>
        <w:pStyle w:val="TM7"/>
        <w:numPr>
          <w:ilvl w:val="0"/>
          <w:numId w:val="3"/>
        </w:numPr>
        <w:rPr>
          <w:szCs w:val="24"/>
        </w:rPr>
      </w:pPr>
      <w:r w:rsidRPr="0022004C">
        <w:rPr>
          <w:szCs w:val="24"/>
        </w:rPr>
        <w:t>En contrepartie des règlements à effectuer par la CGMP au profit de l’Entrepreneur, comme indiqué ci-après, l’Entrepreneur convient de réaliser les travaux, et de remédier aux défauts et insuffisances de ces travaux conformément, à tous égards aux stipulations de la présente Lettre de marché.</w:t>
      </w:r>
    </w:p>
    <w:p w:rsidR="0022004C" w:rsidRPr="0022004C" w:rsidRDefault="0022004C" w:rsidP="0022004C">
      <w:pPr>
        <w:suppressAutoHyphens/>
        <w:rPr>
          <w:szCs w:val="24"/>
        </w:rPr>
      </w:pPr>
    </w:p>
    <w:p w:rsidR="0022004C" w:rsidRPr="0022004C" w:rsidRDefault="0022004C" w:rsidP="0022004C">
      <w:pPr>
        <w:numPr>
          <w:ilvl w:val="0"/>
          <w:numId w:val="3"/>
        </w:numPr>
        <w:suppressAutoHyphens/>
        <w:rPr>
          <w:szCs w:val="24"/>
        </w:rPr>
      </w:pPr>
      <w:r w:rsidRPr="0022004C">
        <w:rPr>
          <w:szCs w:val="24"/>
        </w:rPr>
        <w:t>La CGMP convient de son côté de payer à l’Entrepreneur, au titre des travaux, et des rectifications apportées à leurs défauts et insuffisances, le Prix de la Lettre de marché, ou tout autre montant dû au titre de cette Lettre de marché, et ce selon les modalités de paiement ci-après : [</w:t>
      </w:r>
      <w:r w:rsidRPr="0022004C">
        <w:rPr>
          <w:i/>
          <w:szCs w:val="24"/>
        </w:rPr>
        <w:t>Inscrire les modalités de paiement retenues</w:t>
      </w:r>
      <w:r w:rsidRPr="0022004C">
        <w:rPr>
          <w:szCs w:val="24"/>
        </w:rPr>
        <w:t>].</w:t>
      </w:r>
    </w:p>
    <w:p w:rsidR="0022004C" w:rsidRPr="0022004C" w:rsidRDefault="0022004C" w:rsidP="0022004C">
      <w:pPr>
        <w:suppressAutoHyphens/>
        <w:rPr>
          <w:szCs w:val="24"/>
        </w:rPr>
      </w:pPr>
    </w:p>
    <w:p w:rsidR="0022004C" w:rsidRPr="0022004C" w:rsidRDefault="0022004C" w:rsidP="0022004C">
      <w:pPr>
        <w:suppressAutoHyphens/>
        <w:rPr>
          <w:szCs w:val="24"/>
        </w:rPr>
      </w:pPr>
      <w:r w:rsidRPr="0022004C">
        <w:rPr>
          <w:szCs w:val="24"/>
        </w:rPr>
        <w:t>LES PARTIES au contrat ont signé le marché en conformité avec les lois de leurs pays respectifs, les jours et années mentionnées ci dessous.</w:t>
      </w:r>
    </w:p>
    <w:p w:rsidR="0022004C" w:rsidRPr="0022004C" w:rsidRDefault="0022004C" w:rsidP="0022004C">
      <w:pPr>
        <w:suppressAutoHyphens/>
        <w:rPr>
          <w:szCs w:val="24"/>
        </w:rPr>
      </w:pPr>
    </w:p>
    <w:p w:rsidR="0022004C" w:rsidRPr="0022004C" w:rsidRDefault="0022004C" w:rsidP="0022004C">
      <w:pPr>
        <w:tabs>
          <w:tab w:val="left" w:pos="3600"/>
          <w:tab w:val="left" w:pos="6480"/>
        </w:tabs>
        <w:suppressAutoHyphens/>
        <w:rPr>
          <w:szCs w:val="24"/>
        </w:rPr>
      </w:pPr>
      <w:r w:rsidRPr="0022004C">
        <w:rPr>
          <w:szCs w:val="24"/>
        </w:rPr>
        <w:t xml:space="preserve">Signé, Fait à </w:t>
      </w:r>
      <w:r w:rsidRPr="0022004C">
        <w:rPr>
          <w:szCs w:val="24"/>
          <w:u w:val="single"/>
        </w:rPr>
        <w:tab/>
        <w:t xml:space="preserve"> </w:t>
      </w:r>
      <w:r w:rsidRPr="0022004C">
        <w:rPr>
          <w:szCs w:val="24"/>
        </w:rPr>
        <w:t xml:space="preserve">le </w:t>
      </w:r>
      <w:r w:rsidRPr="0022004C">
        <w:rPr>
          <w:szCs w:val="24"/>
          <w:u w:val="single"/>
        </w:rPr>
        <w:tab/>
      </w:r>
      <w:r w:rsidRPr="0022004C">
        <w:rPr>
          <w:szCs w:val="24"/>
        </w:rPr>
        <w:t xml:space="preserve"> (pour la CGMP)</w:t>
      </w:r>
    </w:p>
    <w:p w:rsidR="0022004C" w:rsidRPr="0022004C" w:rsidRDefault="0022004C" w:rsidP="0022004C">
      <w:pPr>
        <w:tabs>
          <w:tab w:val="left" w:pos="3600"/>
          <w:tab w:val="left" w:pos="6480"/>
        </w:tabs>
        <w:suppressAutoHyphens/>
        <w:rPr>
          <w:szCs w:val="24"/>
        </w:rPr>
      </w:pPr>
    </w:p>
    <w:p w:rsidR="0022004C" w:rsidRPr="0022004C" w:rsidRDefault="0022004C" w:rsidP="0022004C">
      <w:pPr>
        <w:tabs>
          <w:tab w:val="left" w:pos="3600"/>
          <w:tab w:val="left" w:pos="6480"/>
        </w:tabs>
        <w:suppressAutoHyphens/>
        <w:rPr>
          <w:szCs w:val="24"/>
        </w:rPr>
      </w:pPr>
      <w:r w:rsidRPr="0022004C">
        <w:rPr>
          <w:szCs w:val="24"/>
        </w:rPr>
        <w:t xml:space="preserve">Signé, Fait à </w:t>
      </w:r>
      <w:r w:rsidRPr="0022004C">
        <w:rPr>
          <w:szCs w:val="24"/>
          <w:u w:val="single"/>
        </w:rPr>
        <w:tab/>
        <w:t xml:space="preserve"> </w:t>
      </w:r>
      <w:r w:rsidRPr="0022004C">
        <w:rPr>
          <w:szCs w:val="24"/>
        </w:rPr>
        <w:t xml:space="preserve">le </w:t>
      </w:r>
      <w:r w:rsidRPr="0022004C">
        <w:rPr>
          <w:szCs w:val="24"/>
          <w:u w:val="single"/>
        </w:rPr>
        <w:tab/>
      </w:r>
      <w:r w:rsidRPr="0022004C">
        <w:rPr>
          <w:szCs w:val="24"/>
        </w:rPr>
        <w:t xml:space="preserve"> (pour l’Entrepreneur)</w:t>
      </w:r>
    </w:p>
    <w:p w:rsidR="0022004C" w:rsidRPr="0022004C" w:rsidRDefault="0022004C" w:rsidP="0022004C">
      <w:pPr>
        <w:suppressAutoHyphens/>
        <w:rPr>
          <w:szCs w:val="24"/>
        </w:rPr>
      </w:pPr>
    </w:p>
    <w:p w:rsidR="0022004C" w:rsidRPr="0022004C" w:rsidRDefault="0022004C" w:rsidP="0022004C">
      <w:pPr>
        <w:tabs>
          <w:tab w:val="left" w:pos="3600"/>
          <w:tab w:val="left" w:pos="6480"/>
        </w:tabs>
        <w:suppressAutoHyphens/>
        <w:rPr>
          <w:szCs w:val="24"/>
        </w:rPr>
      </w:pPr>
      <w:r w:rsidRPr="0022004C">
        <w:rPr>
          <w:szCs w:val="24"/>
        </w:rPr>
        <w:t>Approuver le ________________________</w:t>
      </w:r>
    </w:p>
    <w:p w:rsidR="0022004C" w:rsidRPr="0022004C" w:rsidRDefault="0022004C" w:rsidP="0022004C">
      <w:pPr>
        <w:tabs>
          <w:tab w:val="left" w:pos="3600"/>
          <w:tab w:val="left" w:pos="6480"/>
        </w:tabs>
        <w:suppressAutoHyphens/>
        <w:rPr>
          <w:szCs w:val="24"/>
        </w:rPr>
      </w:pPr>
    </w:p>
    <w:p w:rsidR="0022004C" w:rsidRPr="0022004C" w:rsidRDefault="0022004C" w:rsidP="0022004C">
      <w:pPr>
        <w:tabs>
          <w:tab w:val="left" w:pos="3600"/>
          <w:tab w:val="left" w:pos="6480"/>
        </w:tabs>
        <w:suppressAutoHyphens/>
        <w:rPr>
          <w:szCs w:val="24"/>
        </w:rPr>
      </w:pPr>
      <w:r w:rsidRPr="0022004C">
        <w:rPr>
          <w:szCs w:val="24"/>
        </w:rPr>
        <w:t>Par : ________________________________________________</w:t>
      </w:r>
    </w:p>
    <w:p w:rsidR="0022004C" w:rsidRPr="0022004C" w:rsidRDefault="0022004C" w:rsidP="0022004C">
      <w:pPr>
        <w:tabs>
          <w:tab w:val="left" w:pos="3600"/>
          <w:tab w:val="left" w:pos="6480"/>
        </w:tabs>
        <w:suppressAutoHyphens/>
        <w:rPr>
          <w:szCs w:val="24"/>
        </w:rPr>
      </w:pPr>
    </w:p>
    <w:p w:rsidR="0022004C" w:rsidRPr="0022004C" w:rsidRDefault="0022004C" w:rsidP="0022004C">
      <w:pPr>
        <w:tabs>
          <w:tab w:val="left" w:pos="3600"/>
          <w:tab w:val="left" w:pos="6480"/>
        </w:tabs>
        <w:suppressAutoHyphens/>
        <w:rPr>
          <w:szCs w:val="24"/>
        </w:rPr>
      </w:pPr>
    </w:p>
    <w:p w:rsidR="0022004C" w:rsidRPr="0022004C" w:rsidRDefault="0022004C" w:rsidP="0022004C">
      <w:pPr>
        <w:tabs>
          <w:tab w:val="left" w:pos="3600"/>
          <w:tab w:val="left" w:pos="6480"/>
        </w:tabs>
        <w:suppressAutoHyphens/>
        <w:rPr>
          <w:szCs w:val="24"/>
        </w:rPr>
      </w:pPr>
      <w:r w:rsidRPr="0022004C">
        <w:rPr>
          <w:szCs w:val="24"/>
        </w:rPr>
        <w:t>Enregistré à l’ARMP le : ___________________________</w:t>
      </w:r>
    </w:p>
    <w:p w:rsidR="0022004C" w:rsidRPr="0022004C" w:rsidRDefault="0022004C" w:rsidP="0022004C">
      <w:pPr>
        <w:tabs>
          <w:tab w:val="left" w:pos="3600"/>
          <w:tab w:val="left" w:pos="6480"/>
        </w:tabs>
        <w:suppressAutoHyphens/>
        <w:rPr>
          <w:szCs w:val="24"/>
        </w:rPr>
      </w:pPr>
    </w:p>
    <w:p w:rsidR="0022004C" w:rsidRPr="0022004C" w:rsidRDefault="0022004C" w:rsidP="0022004C">
      <w:pPr>
        <w:suppressAutoHyphens/>
        <w:jc w:val="left"/>
        <w:rPr>
          <w:szCs w:val="24"/>
        </w:rPr>
        <w:sectPr w:rsidR="0022004C" w:rsidRPr="0022004C">
          <w:headerReference w:type="even" r:id="rId17"/>
          <w:headerReference w:type="first" r:id="rId18"/>
          <w:endnotePr>
            <w:numFmt w:val="decimal"/>
          </w:endnotePr>
          <w:type w:val="continuous"/>
          <w:pgSz w:w="12240" w:h="15840" w:code="1"/>
          <w:pgMar w:top="1440" w:right="1440" w:bottom="907" w:left="1800" w:header="720" w:footer="720" w:gutter="0"/>
          <w:cols w:space="720"/>
          <w:noEndnote/>
          <w:titlePg/>
        </w:sectPr>
      </w:pPr>
      <w:r w:rsidRPr="0022004C">
        <w:rPr>
          <w:szCs w:val="24"/>
        </w:rPr>
        <w:t>Sous le N° :      ___________________________________</w:t>
      </w:r>
    </w:p>
    <w:p w:rsidR="0022004C" w:rsidRDefault="0022004C" w:rsidP="0022004C">
      <w:pPr>
        <w:suppressAutoHyphens/>
        <w:jc w:val="left"/>
      </w:pPr>
      <w:r>
        <w:tab/>
      </w:r>
      <w:r>
        <w:tab/>
      </w:r>
      <w:r>
        <w:tab/>
      </w:r>
      <w:r>
        <w:tab/>
      </w:r>
    </w:p>
    <w:p w:rsidR="0022004C" w:rsidRPr="00A66758" w:rsidRDefault="0022004C" w:rsidP="0022004C">
      <w:r w:rsidRPr="00A66758">
        <w:t>[CGMP]</w:t>
      </w:r>
    </w:p>
    <w:p w:rsidR="0022004C" w:rsidRPr="00A66758" w:rsidRDefault="0022004C" w:rsidP="0022004C"/>
    <w:p w:rsidR="0022004C" w:rsidRPr="00A66758" w:rsidRDefault="0022004C" w:rsidP="0022004C">
      <w:r w:rsidRPr="00A66758">
        <w:t xml:space="preserve">Demande de Cotations No __ du __/__/__ </w:t>
      </w:r>
      <w:r w:rsidRPr="00A66758">
        <w:tab/>
      </w:r>
      <w:r w:rsidRPr="00A66758">
        <w:tab/>
      </w:r>
      <w:r w:rsidRPr="00A66758">
        <w:tab/>
      </w:r>
      <w:r w:rsidRPr="00A66758">
        <w:tab/>
      </w:r>
      <w:r w:rsidRPr="00A66758">
        <w:tab/>
      </w:r>
      <w:r w:rsidRPr="00A66758">
        <w:tab/>
      </w:r>
      <w:r w:rsidRPr="00A66758">
        <w:tab/>
      </w:r>
      <w:r w:rsidRPr="00A66758">
        <w:tab/>
        <w:t>Date de remise des prix ___/___/___</w:t>
      </w:r>
    </w:p>
    <w:p w:rsidR="0022004C" w:rsidRPr="00A66758" w:rsidRDefault="0022004C" w:rsidP="0022004C"/>
    <w:p w:rsidR="0022004C" w:rsidRPr="00A66758" w:rsidRDefault="0022004C" w:rsidP="0022004C">
      <w:r w:rsidRPr="00A66758">
        <w:t xml:space="preserve">Date d’ouverture des plis le ___/___/__      </w:t>
      </w:r>
      <w:r w:rsidRPr="00A66758">
        <w:tab/>
      </w:r>
      <w:r w:rsidRPr="00A66758">
        <w:tab/>
      </w:r>
      <w:r w:rsidRPr="00A66758">
        <w:tab/>
      </w:r>
      <w:r w:rsidRPr="00A66758">
        <w:tab/>
      </w:r>
      <w:r w:rsidRPr="00A66758">
        <w:tab/>
      </w:r>
      <w:r w:rsidRPr="00A66758">
        <w:tab/>
      </w:r>
      <w:r w:rsidRPr="00A66758">
        <w:tab/>
      </w:r>
      <w:r w:rsidRPr="00A66758">
        <w:tab/>
        <w:t>Lieu d’ouverture : __________</w:t>
      </w:r>
    </w:p>
    <w:p w:rsidR="0022004C" w:rsidRPr="00A66758" w:rsidRDefault="0022004C" w:rsidP="0022004C"/>
    <w:p w:rsidR="0022004C" w:rsidRPr="00A66758" w:rsidRDefault="0022004C" w:rsidP="0022004C">
      <w:pPr>
        <w:pStyle w:val="Titre1"/>
        <w:rPr>
          <w:sz w:val="28"/>
        </w:rPr>
      </w:pPr>
      <w:r>
        <w:rPr>
          <w:sz w:val="28"/>
        </w:rPr>
        <w:t>6</w:t>
      </w:r>
      <w:r w:rsidRPr="00A66758">
        <w:rPr>
          <w:sz w:val="28"/>
        </w:rPr>
        <w:t xml:space="preserve"> – Tableau de comparaison des cotations</w:t>
      </w:r>
    </w:p>
    <w:p w:rsidR="0022004C" w:rsidRPr="00A66758" w:rsidRDefault="0022004C" w:rsidP="0022004C"/>
    <w:tbl>
      <w:tblPr>
        <w:tblW w:w="13858" w:type="dxa"/>
        <w:tblInd w:w="-1027" w:type="dxa"/>
        <w:tblBorders>
          <w:top w:val="double" w:sz="4" w:space="0" w:color="auto"/>
          <w:left w:val="double" w:sz="4" w:space="0" w:color="auto"/>
          <w:bottom w:val="double" w:sz="4" w:space="0" w:color="auto"/>
          <w:right w:val="double" w:sz="4" w:space="0" w:color="auto"/>
        </w:tblBorders>
        <w:tblLayout w:type="fixed"/>
        <w:tblLook w:val="0000"/>
      </w:tblPr>
      <w:tblGrid>
        <w:gridCol w:w="648"/>
        <w:gridCol w:w="3780"/>
        <w:gridCol w:w="1917"/>
        <w:gridCol w:w="1169"/>
        <w:gridCol w:w="1134"/>
        <w:gridCol w:w="958"/>
        <w:gridCol w:w="1559"/>
        <w:gridCol w:w="2693"/>
      </w:tblGrid>
      <w:tr w:rsidR="0022004C" w:rsidRPr="00A66758" w:rsidTr="00ED4D6F">
        <w:trPr>
          <w:cantSplit/>
          <w:trHeight w:val="263"/>
        </w:trPr>
        <w:tc>
          <w:tcPr>
            <w:tcW w:w="648" w:type="dxa"/>
            <w:vMerge w:val="restart"/>
            <w:tcBorders>
              <w:top w:val="double" w:sz="4" w:space="0" w:color="auto"/>
              <w:bottom w:val="nil"/>
              <w:right w:val="single" w:sz="4" w:space="0" w:color="auto"/>
            </w:tcBorders>
            <w:vAlign w:val="center"/>
          </w:tcPr>
          <w:p w:rsidR="0022004C" w:rsidRPr="00A66758" w:rsidRDefault="0022004C" w:rsidP="00ED4D6F">
            <w:pPr>
              <w:jc w:val="center"/>
              <w:rPr>
                <w:b/>
              </w:rPr>
            </w:pPr>
            <w:r w:rsidRPr="00A66758">
              <w:rPr>
                <w:b/>
              </w:rPr>
              <w:t>No</w:t>
            </w:r>
          </w:p>
        </w:tc>
        <w:tc>
          <w:tcPr>
            <w:tcW w:w="3780" w:type="dxa"/>
            <w:vMerge w:val="restart"/>
            <w:tcBorders>
              <w:top w:val="double" w:sz="4" w:space="0" w:color="auto"/>
              <w:left w:val="single" w:sz="4" w:space="0" w:color="auto"/>
              <w:bottom w:val="nil"/>
              <w:right w:val="single" w:sz="4" w:space="0" w:color="auto"/>
            </w:tcBorders>
            <w:vAlign w:val="center"/>
          </w:tcPr>
          <w:p w:rsidR="0022004C" w:rsidRPr="00A66758" w:rsidRDefault="0022004C" w:rsidP="00ED4D6F">
            <w:pPr>
              <w:jc w:val="center"/>
              <w:rPr>
                <w:b/>
              </w:rPr>
            </w:pPr>
            <w:r w:rsidRPr="00A66758">
              <w:rPr>
                <w:b/>
              </w:rPr>
              <w:t xml:space="preserve">Nom des </w:t>
            </w:r>
            <w:r>
              <w:rPr>
                <w:b/>
              </w:rPr>
              <w:t xml:space="preserve">Entrepreneurs </w:t>
            </w:r>
          </w:p>
        </w:tc>
        <w:tc>
          <w:tcPr>
            <w:tcW w:w="1917" w:type="dxa"/>
            <w:vMerge w:val="restart"/>
            <w:tcBorders>
              <w:top w:val="double" w:sz="4" w:space="0" w:color="auto"/>
              <w:left w:val="single" w:sz="4" w:space="0" w:color="auto"/>
              <w:bottom w:val="nil"/>
              <w:right w:val="single" w:sz="4" w:space="0" w:color="auto"/>
            </w:tcBorders>
            <w:vAlign w:val="center"/>
          </w:tcPr>
          <w:p w:rsidR="0022004C" w:rsidRPr="00A66758" w:rsidRDefault="0022004C" w:rsidP="00ED4D6F">
            <w:pPr>
              <w:jc w:val="center"/>
              <w:rPr>
                <w:b/>
              </w:rPr>
            </w:pPr>
            <w:r w:rsidRPr="00A66758">
              <w:rPr>
                <w:b/>
              </w:rPr>
              <w:t>Nationalité</w:t>
            </w:r>
          </w:p>
        </w:tc>
        <w:tc>
          <w:tcPr>
            <w:tcW w:w="3261" w:type="dxa"/>
            <w:gridSpan w:val="3"/>
            <w:tcBorders>
              <w:top w:val="double" w:sz="4" w:space="0" w:color="auto"/>
              <w:left w:val="single" w:sz="4" w:space="0" w:color="auto"/>
              <w:bottom w:val="nil"/>
              <w:right w:val="single" w:sz="4" w:space="0" w:color="auto"/>
            </w:tcBorders>
            <w:vAlign w:val="center"/>
          </w:tcPr>
          <w:p w:rsidR="0022004C" w:rsidRPr="00A66758" w:rsidRDefault="0022004C" w:rsidP="00ED4D6F">
            <w:pPr>
              <w:jc w:val="center"/>
              <w:rPr>
                <w:b/>
              </w:rPr>
            </w:pPr>
            <w:r w:rsidRPr="00A66758">
              <w:rPr>
                <w:b/>
              </w:rPr>
              <w:t>Conformité  de la Cotation</w:t>
            </w:r>
          </w:p>
        </w:tc>
        <w:tc>
          <w:tcPr>
            <w:tcW w:w="1559" w:type="dxa"/>
            <w:vMerge w:val="restart"/>
            <w:tcBorders>
              <w:top w:val="double" w:sz="4" w:space="0" w:color="auto"/>
              <w:left w:val="single" w:sz="4" w:space="0" w:color="auto"/>
              <w:bottom w:val="nil"/>
            </w:tcBorders>
            <w:vAlign w:val="center"/>
          </w:tcPr>
          <w:p w:rsidR="0022004C" w:rsidRPr="00A66758" w:rsidRDefault="0022004C" w:rsidP="00ED4D6F">
            <w:pPr>
              <w:jc w:val="center"/>
              <w:rPr>
                <w:b/>
              </w:rPr>
            </w:pPr>
            <w:r w:rsidRPr="00A66758">
              <w:rPr>
                <w:b/>
              </w:rPr>
              <w:t>Prix Total</w:t>
            </w:r>
          </w:p>
          <w:p w:rsidR="0022004C" w:rsidRPr="00A66758" w:rsidRDefault="0022004C" w:rsidP="00ED4D6F">
            <w:pPr>
              <w:jc w:val="center"/>
              <w:rPr>
                <w:b/>
              </w:rPr>
            </w:pPr>
            <w:r w:rsidRPr="00A66758">
              <w:rPr>
                <w:b/>
              </w:rPr>
              <w:t>HT ou TTC</w:t>
            </w:r>
          </w:p>
        </w:tc>
        <w:tc>
          <w:tcPr>
            <w:tcW w:w="2693" w:type="dxa"/>
            <w:vMerge w:val="restart"/>
            <w:tcBorders>
              <w:top w:val="double" w:sz="4" w:space="0" w:color="auto"/>
              <w:left w:val="single" w:sz="4" w:space="0" w:color="auto"/>
              <w:bottom w:val="double" w:sz="4" w:space="0" w:color="auto"/>
            </w:tcBorders>
            <w:vAlign w:val="center"/>
          </w:tcPr>
          <w:p w:rsidR="0022004C" w:rsidRPr="00A66758" w:rsidRDefault="0022004C" w:rsidP="00ED4D6F">
            <w:pPr>
              <w:jc w:val="center"/>
              <w:rPr>
                <w:b/>
              </w:rPr>
            </w:pPr>
            <w:r w:rsidRPr="00A66758">
              <w:rPr>
                <w:b/>
              </w:rPr>
              <w:t xml:space="preserve">Remarques/Classement </w:t>
            </w:r>
          </w:p>
        </w:tc>
      </w:tr>
      <w:tr w:rsidR="0022004C" w:rsidRPr="00A66758" w:rsidTr="00ED4D6F">
        <w:trPr>
          <w:cantSplit/>
          <w:trHeight w:val="262"/>
        </w:trPr>
        <w:tc>
          <w:tcPr>
            <w:tcW w:w="648" w:type="dxa"/>
            <w:vMerge/>
            <w:tcBorders>
              <w:top w:val="nil"/>
              <w:bottom w:val="nil"/>
              <w:right w:val="single" w:sz="4" w:space="0" w:color="auto"/>
            </w:tcBorders>
            <w:vAlign w:val="center"/>
          </w:tcPr>
          <w:p w:rsidR="0022004C" w:rsidRPr="00A66758" w:rsidRDefault="0022004C" w:rsidP="00ED4D6F">
            <w:pPr>
              <w:jc w:val="center"/>
              <w:rPr>
                <w:b/>
              </w:rPr>
            </w:pPr>
          </w:p>
        </w:tc>
        <w:tc>
          <w:tcPr>
            <w:tcW w:w="3780" w:type="dxa"/>
            <w:vMerge/>
            <w:tcBorders>
              <w:top w:val="nil"/>
              <w:left w:val="single" w:sz="4" w:space="0" w:color="auto"/>
              <w:bottom w:val="nil"/>
              <w:right w:val="single" w:sz="4" w:space="0" w:color="auto"/>
            </w:tcBorders>
            <w:vAlign w:val="center"/>
          </w:tcPr>
          <w:p w:rsidR="0022004C" w:rsidRPr="00A66758" w:rsidRDefault="0022004C" w:rsidP="00ED4D6F">
            <w:pPr>
              <w:jc w:val="center"/>
              <w:rPr>
                <w:b/>
              </w:rPr>
            </w:pPr>
          </w:p>
        </w:tc>
        <w:tc>
          <w:tcPr>
            <w:tcW w:w="1917" w:type="dxa"/>
            <w:vMerge/>
            <w:tcBorders>
              <w:top w:val="nil"/>
              <w:left w:val="single" w:sz="4" w:space="0" w:color="auto"/>
              <w:bottom w:val="nil"/>
              <w:right w:val="single" w:sz="4" w:space="0" w:color="auto"/>
            </w:tcBorders>
            <w:vAlign w:val="center"/>
          </w:tcPr>
          <w:p w:rsidR="0022004C" w:rsidRPr="00A66758" w:rsidRDefault="0022004C" w:rsidP="00ED4D6F">
            <w:pPr>
              <w:jc w:val="center"/>
              <w:rPr>
                <w:b/>
              </w:rPr>
            </w:pPr>
          </w:p>
        </w:tc>
        <w:tc>
          <w:tcPr>
            <w:tcW w:w="1169" w:type="dxa"/>
            <w:tcBorders>
              <w:top w:val="single" w:sz="4" w:space="0" w:color="auto"/>
              <w:left w:val="single" w:sz="4" w:space="0" w:color="auto"/>
              <w:bottom w:val="double" w:sz="4" w:space="0" w:color="auto"/>
              <w:right w:val="single" w:sz="4" w:space="0" w:color="auto"/>
            </w:tcBorders>
            <w:vAlign w:val="center"/>
          </w:tcPr>
          <w:p w:rsidR="0022004C" w:rsidRPr="00A66758" w:rsidRDefault="0022004C" w:rsidP="00ED4D6F">
            <w:pPr>
              <w:jc w:val="center"/>
              <w:rPr>
                <w:b/>
              </w:rPr>
            </w:pPr>
            <w:proofErr w:type="spellStart"/>
            <w:r w:rsidRPr="00A66758">
              <w:rPr>
                <w:b/>
              </w:rPr>
              <w:t>Crit</w:t>
            </w:r>
            <w:proofErr w:type="spellEnd"/>
            <w:r w:rsidRPr="00A66758">
              <w:rPr>
                <w:b/>
              </w:rPr>
              <w:t xml:space="preserve">. </w:t>
            </w:r>
            <w:proofErr w:type="spellStart"/>
            <w:r w:rsidRPr="00A66758">
              <w:rPr>
                <w:b/>
              </w:rPr>
              <w:t>Adm</w:t>
            </w:r>
            <w:proofErr w:type="spellEnd"/>
            <w:r w:rsidRPr="00A66758">
              <w:rPr>
                <w:b/>
              </w:rPr>
              <w:t>.</w:t>
            </w:r>
          </w:p>
        </w:tc>
        <w:tc>
          <w:tcPr>
            <w:tcW w:w="1134" w:type="dxa"/>
            <w:tcBorders>
              <w:top w:val="single" w:sz="4" w:space="0" w:color="auto"/>
              <w:left w:val="single" w:sz="4" w:space="0" w:color="auto"/>
              <w:bottom w:val="double" w:sz="4" w:space="0" w:color="auto"/>
              <w:right w:val="single" w:sz="4" w:space="0" w:color="auto"/>
            </w:tcBorders>
            <w:vAlign w:val="center"/>
          </w:tcPr>
          <w:p w:rsidR="0022004C" w:rsidRPr="00A66758" w:rsidRDefault="0022004C" w:rsidP="00ED4D6F">
            <w:pPr>
              <w:jc w:val="center"/>
              <w:rPr>
                <w:b/>
              </w:rPr>
            </w:pPr>
            <w:proofErr w:type="spellStart"/>
            <w:r>
              <w:rPr>
                <w:b/>
              </w:rPr>
              <w:t>Prescr</w:t>
            </w:r>
            <w:proofErr w:type="spellEnd"/>
            <w:r w:rsidRPr="00A66758">
              <w:rPr>
                <w:b/>
              </w:rPr>
              <w:t xml:space="preserve">. </w:t>
            </w:r>
            <w:proofErr w:type="spellStart"/>
            <w:r w:rsidRPr="00A66758">
              <w:rPr>
                <w:b/>
              </w:rPr>
              <w:t>Techn</w:t>
            </w:r>
            <w:proofErr w:type="spellEnd"/>
          </w:p>
        </w:tc>
        <w:tc>
          <w:tcPr>
            <w:tcW w:w="958" w:type="dxa"/>
            <w:tcBorders>
              <w:top w:val="single" w:sz="4" w:space="0" w:color="auto"/>
              <w:left w:val="single" w:sz="4" w:space="0" w:color="auto"/>
              <w:bottom w:val="double" w:sz="4" w:space="0" w:color="auto"/>
              <w:right w:val="single" w:sz="4" w:space="0" w:color="auto"/>
            </w:tcBorders>
            <w:vAlign w:val="center"/>
          </w:tcPr>
          <w:p w:rsidR="0022004C" w:rsidRPr="00A66758" w:rsidRDefault="0022004C" w:rsidP="00ED4D6F">
            <w:pPr>
              <w:jc w:val="center"/>
              <w:rPr>
                <w:b/>
              </w:rPr>
            </w:pPr>
            <w:r w:rsidRPr="00A66758">
              <w:rPr>
                <w:b/>
              </w:rPr>
              <w:t>Délais</w:t>
            </w:r>
          </w:p>
        </w:tc>
        <w:tc>
          <w:tcPr>
            <w:tcW w:w="1559" w:type="dxa"/>
            <w:vMerge/>
            <w:tcBorders>
              <w:top w:val="nil"/>
              <w:left w:val="single" w:sz="4" w:space="0" w:color="auto"/>
              <w:bottom w:val="double" w:sz="4" w:space="0" w:color="auto"/>
            </w:tcBorders>
            <w:vAlign w:val="center"/>
          </w:tcPr>
          <w:p w:rsidR="0022004C" w:rsidRPr="00A66758" w:rsidRDefault="0022004C" w:rsidP="00ED4D6F">
            <w:pPr>
              <w:jc w:val="center"/>
              <w:rPr>
                <w:b/>
              </w:rPr>
            </w:pPr>
          </w:p>
        </w:tc>
        <w:tc>
          <w:tcPr>
            <w:tcW w:w="2693" w:type="dxa"/>
            <w:vMerge/>
            <w:tcBorders>
              <w:top w:val="nil"/>
              <w:left w:val="single" w:sz="4" w:space="0" w:color="auto"/>
              <w:bottom w:val="double" w:sz="4" w:space="0" w:color="auto"/>
            </w:tcBorders>
            <w:vAlign w:val="center"/>
          </w:tcPr>
          <w:p w:rsidR="0022004C" w:rsidRPr="00A66758" w:rsidRDefault="0022004C" w:rsidP="00ED4D6F">
            <w:pPr>
              <w:jc w:val="center"/>
              <w:rPr>
                <w:b/>
              </w:rPr>
            </w:pPr>
          </w:p>
        </w:tc>
      </w:tr>
      <w:tr w:rsidR="0022004C" w:rsidRPr="00A66758" w:rsidTr="00ED4D6F">
        <w:trPr>
          <w:cantSplit/>
          <w:trHeight w:val="503"/>
        </w:trPr>
        <w:tc>
          <w:tcPr>
            <w:tcW w:w="648" w:type="dxa"/>
            <w:tcBorders>
              <w:top w:val="double" w:sz="4" w:space="0" w:color="auto"/>
              <w:bottom w:val="single" w:sz="4" w:space="0" w:color="auto"/>
              <w:right w:val="single" w:sz="4" w:space="0" w:color="auto"/>
            </w:tcBorders>
            <w:vAlign w:val="center"/>
          </w:tcPr>
          <w:p w:rsidR="0022004C" w:rsidRPr="00A66758" w:rsidRDefault="0022004C" w:rsidP="0022004C">
            <w:pPr>
              <w:numPr>
                <w:ilvl w:val="0"/>
                <w:numId w:val="8"/>
              </w:numPr>
              <w:jc w:val="center"/>
            </w:pPr>
          </w:p>
        </w:tc>
        <w:tc>
          <w:tcPr>
            <w:tcW w:w="3780" w:type="dxa"/>
            <w:tcBorders>
              <w:top w:val="double" w:sz="4" w:space="0" w:color="auto"/>
              <w:left w:val="single" w:sz="4" w:space="0" w:color="auto"/>
              <w:bottom w:val="single" w:sz="4" w:space="0" w:color="auto"/>
              <w:right w:val="single" w:sz="4" w:space="0" w:color="auto"/>
            </w:tcBorders>
          </w:tcPr>
          <w:p w:rsidR="0022004C" w:rsidRPr="00A66758" w:rsidRDefault="0022004C" w:rsidP="00ED4D6F">
            <w:pPr>
              <w:pStyle w:val="Outline"/>
              <w:spacing w:before="0"/>
              <w:rPr>
                <w:kern w:val="0"/>
              </w:rPr>
            </w:pPr>
          </w:p>
          <w:p w:rsidR="0022004C" w:rsidRPr="00A66758" w:rsidRDefault="0022004C" w:rsidP="00ED4D6F">
            <w:pPr>
              <w:pStyle w:val="Outline"/>
              <w:spacing w:before="0"/>
              <w:rPr>
                <w:kern w:val="0"/>
              </w:rPr>
            </w:pPr>
          </w:p>
          <w:p w:rsidR="0022004C" w:rsidRPr="00A66758" w:rsidRDefault="0022004C" w:rsidP="00ED4D6F">
            <w:pPr>
              <w:pStyle w:val="Outline"/>
              <w:spacing w:before="0"/>
              <w:rPr>
                <w:kern w:val="0"/>
              </w:rPr>
            </w:pPr>
          </w:p>
        </w:tc>
        <w:tc>
          <w:tcPr>
            <w:tcW w:w="1917" w:type="dxa"/>
            <w:tcBorders>
              <w:top w:val="double" w:sz="4" w:space="0" w:color="auto"/>
              <w:left w:val="single" w:sz="4" w:space="0" w:color="auto"/>
              <w:bottom w:val="single" w:sz="4" w:space="0" w:color="auto"/>
              <w:right w:val="single" w:sz="4" w:space="0" w:color="auto"/>
            </w:tcBorders>
          </w:tcPr>
          <w:p w:rsidR="0022004C" w:rsidRPr="00A66758" w:rsidRDefault="0022004C" w:rsidP="00ED4D6F"/>
        </w:tc>
        <w:tc>
          <w:tcPr>
            <w:tcW w:w="1169" w:type="dxa"/>
            <w:tcBorders>
              <w:top w:val="nil"/>
              <w:left w:val="single" w:sz="4" w:space="0" w:color="auto"/>
              <w:bottom w:val="single" w:sz="4" w:space="0" w:color="auto"/>
              <w:right w:val="single" w:sz="4" w:space="0" w:color="auto"/>
            </w:tcBorders>
          </w:tcPr>
          <w:p w:rsidR="0022004C" w:rsidRPr="00A66758" w:rsidRDefault="0022004C" w:rsidP="00ED4D6F"/>
        </w:tc>
        <w:tc>
          <w:tcPr>
            <w:tcW w:w="1134" w:type="dxa"/>
            <w:tcBorders>
              <w:top w:val="nil"/>
              <w:left w:val="single" w:sz="4" w:space="0" w:color="auto"/>
              <w:bottom w:val="single" w:sz="4" w:space="0" w:color="auto"/>
              <w:right w:val="single" w:sz="4" w:space="0" w:color="auto"/>
            </w:tcBorders>
          </w:tcPr>
          <w:p w:rsidR="0022004C" w:rsidRPr="00A66758" w:rsidRDefault="0022004C" w:rsidP="00ED4D6F"/>
        </w:tc>
        <w:tc>
          <w:tcPr>
            <w:tcW w:w="958" w:type="dxa"/>
            <w:tcBorders>
              <w:top w:val="nil"/>
              <w:left w:val="single" w:sz="4" w:space="0" w:color="auto"/>
              <w:bottom w:val="single" w:sz="4" w:space="0" w:color="auto"/>
              <w:right w:val="single" w:sz="4" w:space="0" w:color="auto"/>
            </w:tcBorders>
          </w:tcPr>
          <w:p w:rsidR="0022004C" w:rsidRPr="00A66758" w:rsidRDefault="0022004C" w:rsidP="00ED4D6F"/>
        </w:tc>
        <w:tc>
          <w:tcPr>
            <w:tcW w:w="1559" w:type="dxa"/>
            <w:tcBorders>
              <w:top w:val="nil"/>
              <w:left w:val="single" w:sz="4" w:space="0" w:color="auto"/>
              <w:bottom w:val="single" w:sz="4" w:space="0" w:color="auto"/>
            </w:tcBorders>
          </w:tcPr>
          <w:p w:rsidR="0022004C" w:rsidRPr="00A66758" w:rsidRDefault="0022004C" w:rsidP="00ED4D6F"/>
        </w:tc>
        <w:tc>
          <w:tcPr>
            <w:tcW w:w="2693" w:type="dxa"/>
            <w:tcBorders>
              <w:top w:val="nil"/>
              <w:left w:val="single" w:sz="4" w:space="0" w:color="auto"/>
              <w:bottom w:val="single" w:sz="4" w:space="0" w:color="auto"/>
            </w:tcBorders>
          </w:tcPr>
          <w:p w:rsidR="0022004C" w:rsidRPr="00A66758" w:rsidRDefault="0022004C" w:rsidP="00ED4D6F"/>
        </w:tc>
      </w:tr>
      <w:tr w:rsidR="0022004C" w:rsidRPr="00A66758" w:rsidTr="00ED4D6F">
        <w:trPr>
          <w:cantSplit/>
          <w:trHeight w:val="530"/>
        </w:trPr>
        <w:tc>
          <w:tcPr>
            <w:tcW w:w="648" w:type="dxa"/>
            <w:tcBorders>
              <w:top w:val="single" w:sz="4" w:space="0" w:color="auto"/>
              <w:bottom w:val="single" w:sz="4" w:space="0" w:color="auto"/>
              <w:right w:val="single" w:sz="4" w:space="0" w:color="auto"/>
            </w:tcBorders>
            <w:vAlign w:val="center"/>
          </w:tcPr>
          <w:p w:rsidR="0022004C" w:rsidRPr="00A66758" w:rsidRDefault="0022004C" w:rsidP="0022004C">
            <w:pPr>
              <w:numPr>
                <w:ilvl w:val="0"/>
                <w:numId w:val="8"/>
              </w:numPr>
              <w:jc w:val="center"/>
            </w:pPr>
          </w:p>
        </w:tc>
        <w:tc>
          <w:tcPr>
            <w:tcW w:w="3780" w:type="dxa"/>
            <w:tcBorders>
              <w:top w:val="single" w:sz="4" w:space="0" w:color="auto"/>
              <w:left w:val="single" w:sz="4" w:space="0" w:color="auto"/>
              <w:bottom w:val="single" w:sz="4" w:space="0" w:color="auto"/>
              <w:right w:val="single" w:sz="4" w:space="0" w:color="auto"/>
            </w:tcBorders>
          </w:tcPr>
          <w:p w:rsidR="0022004C" w:rsidRPr="00A66758" w:rsidRDefault="0022004C" w:rsidP="00ED4D6F"/>
          <w:p w:rsidR="0022004C" w:rsidRPr="00A66758" w:rsidRDefault="0022004C" w:rsidP="00ED4D6F"/>
          <w:p w:rsidR="0022004C" w:rsidRPr="00A66758" w:rsidRDefault="0022004C" w:rsidP="00ED4D6F"/>
        </w:tc>
        <w:tc>
          <w:tcPr>
            <w:tcW w:w="1917" w:type="dxa"/>
            <w:tcBorders>
              <w:top w:val="single" w:sz="4" w:space="0" w:color="auto"/>
              <w:left w:val="single" w:sz="4" w:space="0" w:color="auto"/>
              <w:bottom w:val="single" w:sz="4" w:space="0" w:color="auto"/>
              <w:right w:val="single" w:sz="4" w:space="0" w:color="auto"/>
            </w:tcBorders>
          </w:tcPr>
          <w:p w:rsidR="0022004C" w:rsidRPr="00A66758" w:rsidRDefault="0022004C" w:rsidP="00ED4D6F"/>
        </w:tc>
        <w:tc>
          <w:tcPr>
            <w:tcW w:w="1169" w:type="dxa"/>
            <w:tcBorders>
              <w:top w:val="single" w:sz="4" w:space="0" w:color="auto"/>
              <w:left w:val="single" w:sz="4" w:space="0" w:color="auto"/>
              <w:bottom w:val="single" w:sz="4" w:space="0" w:color="auto"/>
              <w:right w:val="single" w:sz="4" w:space="0" w:color="auto"/>
            </w:tcBorders>
          </w:tcPr>
          <w:p w:rsidR="0022004C" w:rsidRPr="00A66758" w:rsidRDefault="0022004C" w:rsidP="00ED4D6F"/>
        </w:tc>
        <w:tc>
          <w:tcPr>
            <w:tcW w:w="1134" w:type="dxa"/>
            <w:tcBorders>
              <w:top w:val="single" w:sz="4" w:space="0" w:color="auto"/>
              <w:left w:val="single" w:sz="4" w:space="0" w:color="auto"/>
              <w:bottom w:val="single" w:sz="4" w:space="0" w:color="auto"/>
              <w:right w:val="single" w:sz="4" w:space="0" w:color="auto"/>
            </w:tcBorders>
          </w:tcPr>
          <w:p w:rsidR="0022004C" w:rsidRPr="00A66758" w:rsidRDefault="0022004C" w:rsidP="00ED4D6F"/>
        </w:tc>
        <w:tc>
          <w:tcPr>
            <w:tcW w:w="958" w:type="dxa"/>
            <w:tcBorders>
              <w:top w:val="single" w:sz="4" w:space="0" w:color="auto"/>
              <w:left w:val="single" w:sz="4" w:space="0" w:color="auto"/>
              <w:bottom w:val="single" w:sz="4" w:space="0" w:color="auto"/>
              <w:right w:val="single" w:sz="4" w:space="0" w:color="auto"/>
            </w:tcBorders>
          </w:tcPr>
          <w:p w:rsidR="0022004C" w:rsidRPr="00A66758" w:rsidRDefault="0022004C" w:rsidP="00ED4D6F"/>
        </w:tc>
        <w:tc>
          <w:tcPr>
            <w:tcW w:w="1559" w:type="dxa"/>
            <w:tcBorders>
              <w:top w:val="single" w:sz="4" w:space="0" w:color="auto"/>
              <w:left w:val="single" w:sz="4" w:space="0" w:color="auto"/>
              <w:bottom w:val="single" w:sz="4" w:space="0" w:color="auto"/>
            </w:tcBorders>
          </w:tcPr>
          <w:p w:rsidR="0022004C" w:rsidRPr="00A66758" w:rsidRDefault="0022004C" w:rsidP="00ED4D6F"/>
        </w:tc>
        <w:tc>
          <w:tcPr>
            <w:tcW w:w="2693" w:type="dxa"/>
            <w:tcBorders>
              <w:top w:val="single" w:sz="4" w:space="0" w:color="auto"/>
              <w:left w:val="single" w:sz="4" w:space="0" w:color="auto"/>
              <w:bottom w:val="single" w:sz="4" w:space="0" w:color="auto"/>
            </w:tcBorders>
          </w:tcPr>
          <w:p w:rsidR="0022004C" w:rsidRPr="00A66758" w:rsidRDefault="0022004C" w:rsidP="00ED4D6F"/>
        </w:tc>
      </w:tr>
      <w:tr w:rsidR="0022004C" w:rsidRPr="00A66758" w:rsidTr="00ED4D6F">
        <w:trPr>
          <w:cantSplit/>
          <w:trHeight w:val="530"/>
        </w:trPr>
        <w:tc>
          <w:tcPr>
            <w:tcW w:w="648" w:type="dxa"/>
            <w:tcBorders>
              <w:top w:val="single" w:sz="4" w:space="0" w:color="auto"/>
              <w:bottom w:val="single" w:sz="4" w:space="0" w:color="auto"/>
              <w:right w:val="single" w:sz="4" w:space="0" w:color="auto"/>
            </w:tcBorders>
            <w:vAlign w:val="center"/>
          </w:tcPr>
          <w:p w:rsidR="0022004C" w:rsidRPr="00A66758" w:rsidRDefault="0022004C" w:rsidP="0022004C">
            <w:pPr>
              <w:numPr>
                <w:ilvl w:val="0"/>
                <w:numId w:val="8"/>
              </w:numPr>
              <w:jc w:val="center"/>
            </w:pPr>
          </w:p>
        </w:tc>
        <w:tc>
          <w:tcPr>
            <w:tcW w:w="3780" w:type="dxa"/>
            <w:tcBorders>
              <w:top w:val="single" w:sz="4" w:space="0" w:color="auto"/>
              <w:left w:val="single" w:sz="4" w:space="0" w:color="auto"/>
              <w:bottom w:val="single" w:sz="4" w:space="0" w:color="auto"/>
              <w:right w:val="single" w:sz="4" w:space="0" w:color="auto"/>
            </w:tcBorders>
          </w:tcPr>
          <w:p w:rsidR="0022004C" w:rsidRPr="00A66758" w:rsidRDefault="0022004C" w:rsidP="00ED4D6F"/>
          <w:p w:rsidR="0022004C" w:rsidRPr="00A66758" w:rsidRDefault="0022004C" w:rsidP="00ED4D6F"/>
          <w:p w:rsidR="0022004C" w:rsidRPr="00A66758" w:rsidRDefault="0022004C" w:rsidP="00ED4D6F"/>
        </w:tc>
        <w:tc>
          <w:tcPr>
            <w:tcW w:w="1917" w:type="dxa"/>
            <w:tcBorders>
              <w:top w:val="single" w:sz="4" w:space="0" w:color="auto"/>
              <w:left w:val="single" w:sz="4" w:space="0" w:color="auto"/>
              <w:bottom w:val="single" w:sz="4" w:space="0" w:color="auto"/>
              <w:right w:val="single" w:sz="4" w:space="0" w:color="auto"/>
            </w:tcBorders>
          </w:tcPr>
          <w:p w:rsidR="0022004C" w:rsidRPr="00A66758" w:rsidRDefault="0022004C" w:rsidP="00ED4D6F"/>
        </w:tc>
        <w:tc>
          <w:tcPr>
            <w:tcW w:w="1169" w:type="dxa"/>
            <w:tcBorders>
              <w:top w:val="single" w:sz="4" w:space="0" w:color="auto"/>
              <w:left w:val="single" w:sz="4" w:space="0" w:color="auto"/>
              <w:bottom w:val="single" w:sz="4" w:space="0" w:color="auto"/>
              <w:right w:val="single" w:sz="4" w:space="0" w:color="auto"/>
            </w:tcBorders>
          </w:tcPr>
          <w:p w:rsidR="0022004C" w:rsidRPr="00A66758" w:rsidRDefault="0022004C" w:rsidP="00ED4D6F"/>
        </w:tc>
        <w:tc>
          <w:tcPr>
            <w:tcW w:w="1134" w:type="dxa"/>
            <w:tcBorders>
              <w:top w:val="single" w:sz="4" w:space="0" w:color="auto"/>
              <w:left w:val="single" w:sz="4" w:space="0" w:color="auto"/>
              <w:bottom w:val="single" w:sz="4" w:space="0" w:color="auto"/>
              <w:right w:val="single" w:sz="4" w:space="0" w:color="auto"/>
            </w:tcBorders>
          </w:tcPr>
          <w:p w:rsidR="0022004C" w:rsidRPr="00A66758" w:rsidRDefault="0022004C" w:rsidP="00ED4D6F"/>
        </w:tc>
        <w:tc>
          <w:tcPr>
            <w:tcW w:w="958" w:type="dxa"/>
            <w:tcBorders>
              <w:top w:val="single" w:sz="4" w:space="0" w:color="auto"/>
              <w:left w:val="single" w:sz="4" w:space="0" w:color="auto"/>
              <w:bottom w:val="single" w:sz="4" w:space="0" w:color="auto"/>
              <w:right w:val="single" w:sz="4" w:space="0" w:color="auto"/>
            </w:tcBorders>
          </w:tcPr>
          <w:p w:rsidR="0022004C" w:rsidRPr="00A66758" w:rsidRDefault="0022004C" w:rsidP="00ED4D6F"/>
        </w:tc>
        <w:tc>
          <w:tcPr>
            <w:tcW w:w="1559" w:type="dxa"/>
            <w:tcBorders>
              <w:top w:val="single" w:sz="4" w:space="0" w:color="auto"/>
              <w:left w:val="single" w:sz="4" w:space="0" w:color="auto"/>
              <w:bottom w:val="single" w:sz="4" w:space="0" w:color="auto"/>
            </w:tcBorders>
          </w:tcPr>
          <w:p w:rsidR="0022004C" w:rsidRPr="00A66758" w:rsidRDefault="0022004C" w:rsidP="00ED4D6F"/>
        </w:tc>
        <w:tc>
          <w:tcPr>
            <w:tcW w:w="2693" w:type="dxa"/>
            <w:tcBorders>
              <w:top w:val="single" w:sz="4" w:space="0" w:color="auto"/>
              <w:left w:val="single" w:sz="4" w:space="0" w:color="auto"/>
              <w:bottom w:val="single" w:sz="4" w:space="0" w:color="auto"/>
            </w:tcBorders>
          </w:tcPr>
          <w:p w:rsidR="0022004C" w:rsidRPr="00A66758" w:rsidRDefault="0022004C" w:rsidP="00ED4D6F"/>
        </w:tc>
      </w:tr>
      <w:tr w:rsidR="0022004C" w:rsidRPr="00A66758" w:rsidTr="00ED4D6F">
        <w:trPr>
          <w:cantSplit/>
          <w:trHeight w:val="530"/>
        </w:trPr>
        <w:tc>
          <w:tcPr>
            <w:tcW w:w="648" w:type="dxa"/>
            <w:tcBorders>
              <w:top w:val="single" w:sz="4" w:space="0" w:color="auto"/>
              <w:bottom w:val="double" w:sz="4" w:space="0" w:color="auto"/>
              <w:right w:val="single" w:sz="4" w:space="0" w:color="auto"/>
            </w:tcBorders>
            <w:vAlign w:val="center"/>
          </w:tcPr>
          <w:p w:rsidR="0022004C" w:rsidRPr="00A66758" w:rsidRDefault="0022004C" w:rsidP="0022004C">
            <w:pPr>
              <w:numPr>
                <w:ilvl w:val="0"/>
                <w:numId w:val="8"/>
              </w:numPr>
              <w:jc w:val="center"/>
            </w:pPr>
          </w:p>
        </w:tc>
        <w:tc>
          <w:tcPr>
            <w:tcW w:w="3780" w:type="dxa"/>
            <w:tcBorders>
              <w:top w:val="single" w:sz="4" w:space="0" w:color="auto"/>
              <w:left w:val="single" w:sz="4" w:space="0" w:color="auto"/>
              <w:bottom w:val="double" w:sz="4" w:space="0" w:color="auto"/>
              <w:right w:val="single" w:sz="4" w:space="0" w:color="auto"/>
            </w:tcBorders>
          </w:tcPr>
          <w:p w:rsidR="0022004C" w:rsidRPr="00A66758" w:rsidRDefault="0022004C" w:rsidP="00ED4D6F"/>
          <w:p w:rsidR="0022004C" w:rsidRPr="00A66758" w:rsidRDefault="0022004C" w:rsidP="00ED4D6F"/>
          <w:p w:rsidR="0022004C" w:rsidRPr="00A66758" w:rsidRDefault="0022004C" w:rsidP="00ED4D6F"/>
        </w:tc>
        <w:tc>
          <w:tcPr>
            <w:tcW w:w="1917" w:type="dxa"/>
            <w:tcBorders>
              <w:top w:val="single" w:sz="4" w:space="0" w:color="auto"/>
              <w:left w:val="single" w:sz="4" w:space="0" w:color="auto"/>
              <w:bottom w:val="double" w:sz="4" w:space="0" w:color="auto"/>
              <w:right w:val="single" w:sz="4" w:space="0" w:color="auto"/>
            </w:tcBorders>
          </w:tcPr>
          <w:p w:rsidR="0022004C" w:rsidRPr="00A66758" w:rsidRDefault="0022004C" w:rsidP="00ED4D6F"/>
        </w:tc>
        <w:tc>
          <w:tcPr>
            <w:tcW w:w="1169" w:type="dxa"/>
            <w:tcBorders>
              <w:top w:val="single" w:sz="4" w:space="0" w:color="auto"/>
              <w:left w:val="single" w:sz="4" w:space="0" w:color="auto"/>
              <w:bottom w:val="double" w:sz="4" w:space="0" w:color="auto"/>
              <w:right w:val="single" w:sz="4" w:space="0" w:color="auto"/>
            </w:tcBorders>
          </w:tcPr>
          <w:p w:rsidR="0022004C" w:rsidRPr="00A66758" w:rsidRDefault="0022004C" w:rsidP="00ED4D6F"/>
        </w:tc>
        <w:tc>
          <w:tcPr>
            <w:tcW w:w="1134" w:type="dxa"/>
            <w:tcBorders>
              <w:top w:val="single" w:sz="4" w:space="0" w:color="auto"/>
              <w:left w:val="single" w:sz="4" w:space="0" w:color="auto"/>
              <w:bottom w:val="double" w:sz="4" w:space="0" w:color="auto"/>
              <w:right w:val="single" w:sz="4" w:space="0" w:color="auto"/>
            </w:tcBorders>
          </w:tcPr>
          <w:p w:rsidR="0022004C" w:rsidRPr="00A66758" w:rsidRDefault="0022004C" w:rsidP="00ED4D6F"/>
        </w:tc>
        <w:tc>
          <w:tcPr>
            <w:tcW w:w="958" w:type="dxa"/>
            <w:tcBorders>
              <w:top w:val="single" w:sz="4" w:space="0" w:color="auto"/>
              <w:left w:val="single" w:sz="4" w:space="0" w:color="auto"/>
              <w:bottom w:val="double" w:sz="4" w:space="0" w:color="auto"/>
              <w:right w:val="single" w:sz="4" w:space="0" w:color="auto"/>
            </w:tcBorders>
          </w:tcPr>
          <w:p w:rsidR="0022004C" w:rsidRPr="00A66758" w:rsidRDefault="0022004C" w:rsidP="00ED4D6F"/>
        </w:tc>
        <w:tc>
          <w:tcPr>
            <w:tcW w:w="1559" w:type="dxa"/>
            <w:tcBorders>
              <w:top w:val="single" w:sz="4" w:space="0" w:color="auto"/>
              <w:left w:val="single" w:sz="4" w:space="0" w:color="auto"/>
              <w:bottom w:val="double" w:sz="4" w:space="0" w:color="auto"/>
            </w:tcBorders>
          </w:tcPr>
          <w:p w:rsidR="0022004C" w:rsidRPr="00A66758" w:rsidRDefault="0022004C" w:rsidP="00ED4D6F"/>
        </w:tc>
        <w:tc>
          <w:tcPr>
            <w:tcW w:w="2693" w:type="dxa"/>
            <w:tcBorders>
              <w:top w:val="single" w:sz="4" w:space="0" w:color="auto"/>
              <w:left w:val="single" w:sz="4" w:space="0" w:color="auto"/>
              <w:bottom w:val="double" w:sz="4" w:space="0" w:color="auto"/>
            </w:tcBorders>
          </w:tcPr>
          <w:p w:rsidR="0022004C" w:rsidRPr="00A66758" w:rsidRDefault="0022004C" w:rsidP="00ED4D6F"/>
        </w:tc>
      </w:tr>
    </w:tbl>
    <w:p w:rsidR="0022004C" w:rsidRPr="00A66758" w:rsidRDefault="0022004C" w:rsidP="0022004C"/>
    <w:p w:rsidR="0022004C" w:rsidRPr="00A66758" w:rsidRDefault="0022004C" w:rsidP="0022004C">
      <w:pPr>
        <w:pStyle w:val="Titre1"/>
        <w:rPr>
          <w:sz w:val="24"/>
        </w:rPr>
      </w:pPr>
      <w:r w:rsidRPr="00A66758">
        <w:rPr>
          <w:sz w:val="24"/>
          <w:u w:val="single"/>
        </w:rPr>
        <w:t>Membres de la Commission de Passation des marchés</w:t>
      </w:r>
      <w:r w:rsidRPr="00A66758">
        <w:rPr>
          <w:sz w:val="24"/>
        </w:rPr>
        <w:t xml:space="preserve"> :</w:t>
      </w:r>
    </w:p>
    <w:p w:rsidR="0022004C" w:rsidRPr="00A66758" w:rsidRDefault="0022004C" w:rsidP="0022004C"/>
    <w:p w:rsidR="0022004C" w:rsidRPr="00A66758" w:rsidRDefault="0022004C" w:rsidP="0022004C">
      <w:pPr>
        <w:pStyle w:val="Titre7"/>
        <w:jc w:val="center"/>
      </w:pPr>
      <w:r w:rsidRPr="00A66758">
        <w:t>Nom</w:t>
      </w:r>
      <w:r w:rsidRPr="00A66758">
        <w:tab/>
      </w:r>
      <w:r w:rsidRPr="00A66758">
        <w:tab/>
      </w:r>
      <w:r w:rsidRPr="00A66758">
        <w:tab/>
      </w:r>
      <w:r w:rsidRPr="00A66758">
        <w:tab/>
      </w:r>
      <w:r w:rsidRPr="00A66758">
        <w:tab/>
      </w:r>
      <w:r w:rsidRPr="00A66758">
        <w:tab/>
      </w:r>
      <w:r w:rsidRPr="00A66758">
        <w:tab/>
        <w:t>Fonction</w:t>
      </w:r>
      <w:r w:rsidRPr="00A66758">
        <w:tab/>
      </w:r>
      <w:r w:rsidRPr="00A66758">
        <w:tab/>
      </w:r>
      <w:r w:rsidRPr="00A66758">
        <w:tab/>
      </w:r>
      <w:r w:rsidRPr="00A66758">
        <w:tab/>
      </w:r>
      <w:r w:rsidRPr="00A66758">
        <w:tab/>
      </w:r>
      <w:r w:rsidRPr="00A66758">
        <w:tab/>
        <w:t>Signature</w:t>
      </w:r>
    </w:p>
    <w:p w:rsidR="0022004C" w:rsidRPr="00A66758" w:rsidRDefault="0022004C" w:rsidP="0022004C">
      <w:pPr>
        <w:ind w:left="1440"/>
      </w:pPr>
    </w:p>
    <w:p w:rsidR="0022004C" w:rsidRDefault="00F13596" w:rsidP="00F13596">
      <w:pPr>
        <w:ind w:left="1440"/>
      </w:pPr>
      <w:r>
        <w:t>-</w:t>
      </w:r>
    </w:p>
    <w:p w:rsidR="00F13596" w:rsidRDefault="00F13596" w:rsidP="00F13596">
      <w:pPr>
        <w:ind w:left="1440"/>
        <w:sectPr w:rsidR="00F13596" w:rsidSect="0022004C">
          <w:endnotePr>
            <w:numFmt w:val="decimal"/>
          </w:endnotePr>
          <w:pgSz w:w="15840" w:h="12240" w:orient="landscape"/>
          <w:pgMar w:top="1800" w:right="1152" w:bottom="1800" w:left="1440" w:header="720" w:footer="720" w:gutter="0"/>
          <w:cols w:space="720"/>
          <w:docGrid w:linePitch="326"/>
        </w:sectPr>
      </w:pPr>
    </w:p>
    <w:p w:rsidR="00F13596" w:rsidRPr="00A66758" w:rsidRDefault="00F13596" w:rsidP="00F13596">
      <w:pPr>
        <w:ind w:left="1440"/>
      </w:pPr>
    </w:p>
    <w:p w:rsidR="0022004C" w:rsidRDefault="0022004C" w:rsidP="0022004C"/>
    <w:p w:rsidR="00F13596" w:rsidRDefault="00846B37" w:rsidP="00F13596">
      <w:r>
        <w:rPr>
          <w:noProof/>
        </w:rPr>
        <w:pict>
          <v:shapetype id="_x0000_t202" coordsize="21600,21600" o:spt="202" path="m,l,21600r21600,l21600,xe">
            <v:stroke joinstyle="miter"/>
            <v:path gradientshapeok="t" o:connecttype="rect"/>
          </v:shapetype>
          <v:shape id="_x0000_s1026" type="#_x0000_t202" style="position:absolute;left:0;text-align:left;margin-left:286.5pt;margin-top:-4.15pt;width:178.1pt;height:55.3pt;z-index:251662336;mso-width-relative:margin;mso-height-relative:margin" stroked="f">
            <v:textbox style="mso-next-textbox:#_x0000_s1026">
              <w:txbxContent>
                <w:p w:rsidR="00F13596" w:rsidRPr="002842E3" w:rsidRDefault="00F13596" w:rsidP="00F13596">
                  <w:pPr>
                    <w:jc w:val="center"/>
                    <w:rPr>
                      <w:b/>
                      <w:sz w:val="22"/>
                      <w:szCs w:val="22"/>
                    </w:rPr>
                  </w:pPr>
                  <w:r w:rsidRPr="002842E3">
                    <w:rPr>
                      <w:b/>
                      <w:sz w:val="22"/>
                      <w:szCs w:val="22"/>
                    </w:rPr>
                    <w:t>REPUBLIQUE  DU CONGO</w:t>
                  </w:r>
                </w:p>
                <w:p w:rsidR="00F13596" w:rsidRPr="002842E3" w:rsidRDefault="00F13596" w:rsidP="00F13596">
                  <w:pPr>
                    <w:jc w:val="center"/>
                    <w:rPr>
                      <w:sz w:val="22"/>
                      <w:szCs w:val="22"/>
                    </w:rPr>
                  </w:pPr>
                  <w:r w:rsidRPr="002842E3">
                    <w:rPr>
                      <w:sz w:val="22"/>
                      <w:szCs w:val="22"/>
                    </w:rPr>
                    <w:t xml:space="preserve">Unité * </w:t>
                  </w:r>
                  <w:r w:rsidRPr="002842E3">
                    <w:rPr>
                      <w:sz w:val="22"/>
                      <w:szCs w:val="22"/>
                      <w:u w:val="dotted"/>
                    </w:rPr>
                    <w:t xml:space="preserve">Travail </w:t>
                  </w:r>
                  <w:r w:rsidRPr="002842E3">
                    <w:rPr>
                      <w:sz w:val="22"/>
                      <w:szCs w:val="22"/>
                    </w:rPr>
                    <w:t>* Progrès</w:t>
                  </w:r>
                </w:p>
              </w:txbxContent>
            </v:textbox>
          </v:shape>
        </w:pict>
      </w:r>
      <w:r>
        <w:rPr>
          <w:noProof/>
        </w:rPr>
        <w:pict>
          <v:shape id="_x0000_s1027" type="#_x0000_t202" style="position:absolute;left:0;text-align:left;margin-left:-42.2pt;margin-top:2.15pt;width:234.9pt;height:58.6pt;z-index:251663360;mso-height-percent:200;mso-height-percent:200;mso-width-relative:margin;mso-height-relative:margin" stroked="f">
            <v:textbox style="mso-next-textbox:#_x0000_s1027;mso-fit-shape-to-text:t">
              <w:txbxContent>
                <w:p w:rsidR="00F13596" w:rsidRDefault="00F13596" w:rsidP="00F13596">
                  <w:pPr>
                    <w:spacing w:line="360" w:lineRule="auto"/>
                    <w:jc w:val="center"/>
                  </w:pPr>
                  <w:r>
                    <w:rPr>
                      <w:color w:val="000000"/>
                      <w:szCs w:val="24"/>
                    </w:rPr>
                    <w:t>[</w:t>
                  </w:r>
                  <w:r w:rsidRPr="00880F6B">
                    <w:rPr>
                      <w:b/>
                      <w:i/>
                      <w:color w:val="000000"/>
                      <w:szCs w:val="24"/>
                    </w:rPr>
                    <w:t>Insérer : identifiant du Maître d’ouvrage ou du Maître d’ouvrage délégué</w:t>
                  </w:r>
                  <w:r w:rsidRPr="00880F6B">
                    <w:rPr>
                      <w:color w:val="000000"/>
                      <w:szCs w:val="24"/>
                    </w:rPr>
                    <w:t>]</w:t>
                  </w:r>
                </w:p>
              </w:txbxContent>
            </v:textbox>
          </v:shape>
        </w:pict>
      </w:r>
    </w:p>
    <w:p w:rsidR="00F13596" w:rsidRDefault="00F13596" w:rsidP="00F13596"/>
    <w:p w:rsidR="00F13596" w:rsidRDefault="00F13596" w:rsidP="00F13596"/>
    <w:p w:rsidR="00F13596" w:rsidRDefault="00F13596" w:rsidP="00F13596"/>
    <w:p w:rsidR="00F13596" w:rsidRDefault="00F13596" w:rsidP="00F13596"/>
    <w:p w:rsidR="00F13596" w:rsidRDefault="00F13596" w:rsidP="00F13596"/>
    <w:p w:rsidR="00F13596" w:rsidRPr="002842E3" w:rsidRDefault="00F13596" w:rsidP="00F13596">
      <w:pPr>
        <w:rPr>
          <w:sz w:val="22"/>
          <w:szCs w:val="22"/>
        </w:rPr>
      </w:pPr>
      <w:r w:rsidRPr="002842E3">
        <w:t xml:space="preserve">       </w:t>
      </w:r>
      <w:r>
        <w:t>N°_________</w:t>
      </w:r>
      <w:r w:rsidRPr="002842E3">
        <w:t xml:space="preserve">_____ /                                                      </w:t>
      </w:r>
      <w:r>
        <w:t xml:space="preserve"> </w:t>
      </w:r>
      <w:r w:rsidRPr="002842E3">
        <w:t xml:space="preserve">                </w:t>
      </w:r>
      <w:r w:rsidRPr="002842E3">
        <w:rPr>
          <w:sz w:val="22"/>
          <w:szCs w:val="22"/>
        </w:rPr>
        <w:t>Brazzaville, le</w:t>
      </w:r>
    </w:p>
    <w:p w:rsidR="00F13596" w:rsidRDefault="00F13596" w:rsidP="00F13596"/>
    <w:p w:rsidR="00F13596" w:rsidRDefault="00F13596" w:rsidP="00F13596"/>
    <w:p w:rsidR="00F13596" w:rsidRDefault="00F13596" w:rsidP="00F13596"/>
    <w:p w:rsidR="00F13596" w:rsidRDefault="00F13596" w:rsidP="00F13596"/>
    <w:p w:rsidR="00F13596" w:rsidRPr="00E639D7" w:rsidRDefault="00F13596" w:rsidP="00F13596">
      <w:pPr>
        <w:autoSpaceDE w:val="0"/>
        <w:autoSpaceDN w:val="0"/>
        <w:adjustRightInd w:val="0"/>
        <w:jc w:val="center"/>
        <w:rPr>
          <w:b/>
          <w:bCs/>
          <w:color w:val="000000"/>
          <w:sz w:val="28"/>
          <w:szCs w:val="28"/>
          <w:u w:val="single"/>
        </w:rPr>
      </w:pPr>
      <w:r w:rsidRPr="00880F6B">
        <w:rPr>
          <w:b/>
          <w:bCs/>
          <w:color w:val="000000"/>
          <w:sz w:val="28"/>
          <w:szCs w:val="28"/>
          <w:u w:val="single"/>
        </w:rPr>
        <w:t>Notification de marché</w:t>
      </w:r>
    </w:p>
    <w:p w:rsidR="00F13596" w:rsidRDefault="00F13596" w:rsidP="00F13596">
      <w:pPr>
        <w:autoSpaceDE w:val="0"/>
        <w:autoSpaceDN w:val="0"/>
        <w:adjustRightInd w:val="0"/>
        <w:jc w:val="center"/>
        <w:rPr>
          <w:color w:val="000000"/>
          <w:szCs w:val="24"/>
          <w:u w:val="single"/>
        </w:rPr>
      </w:pPr>
    </w:p>
    <w:p w:rsidR="00F13596" w:rsidRPr="00880F6B" w:rsidRDefault="00F13596" w:rsidP="00F13596">
      <w:pPr>
        <w:autoSpaceDE w:val="0"/>
        <w:autoSpaceDN w:val="0"/>
        <w:adjustRightInd w:val="0"/>
        <w:jc w:val="center"/>
        <w:rPr>
          <w:color w:val="000000"/>
          <w:szCs w:val="24"/>
          <w:u w:val="single"/>
        </w:rPr>
      </w:pPr>
    </w:p>
    <w:p w:rsidR="00F13596" w:rsidRDefault="00F13596" w:rsidP="00F13596">
      <w:pPr>
        <w:autoSpaceDE w:val="0"/>
        <w:autoSpaceDN w:val="0"/>
        <w:adjustRightInd w:val="0"/>
        <w:spacing w:after="120"/>
        <w:rPr>
          <w:color w:val="000000"/>
          <w:szCs w:val="24"/>
        </w:rPr>
      </w:pPr>
      <w:r w:rsidRPr="0060699F">
        <w:rPr>
          <w:szCs w:val="24"/>
        </w:rPr>
        <w:t>En application des dispositions de</w:t>
      </w:r>
      <w:r>
        <w:rPr>
          <w:szCs w:val="24"/>
        </w:rPr>
        <w:t xml:space="preserve">s </w:t>
      </w:r>
      <w:r w:rsidRPr="0060699F">
        <w:rPr>
          <w:szCs w:val="24"/>
        </w:rPr>
        <w:t>article</w:t>
      </w:r>
      <w:r>
        <w:rPr>
          <w:szCs w:val="24"/>
        </w:rPr>
        <w:t>s</w:t>
      </w:r>
      <w:r w:rsidRPr="0060699F">
        <w:rPr>
          <w:szCs w:val="24"/>
        </w:rPr>
        <w:t xml:space="preserve"> </w:t>
      </w:r>
      <w:r>
        <w:rPr>
          <w:szCs w:val="24"/>
        </w:rPr>
        <w:t>96 et 97</w:t>
      </w:r>
      <w:r w:rsidRPr="0060699F">
        <w:rPr>
          <w:szCs w:val="24"/>
        </w:rPr>
        <w:t xml:space="preserve"> du décret </w:t>
      </w:r>
      <w:r>
        <w:rPr>
          <w:szCs w:val="24"/>
        </w:rPr>
        <w:t xml:space="preserve">n°2009-156 du 20 mai 2009  portant code des marchés publics en République du Congo, </w:t>
      </w:r>
      <w:r>
        <w:rPr>
          <w:color w:val="000000"/>
          <w:szCs w:val="24"/>
        </w:rPr>
        <w:t xml:space="preserve">le maître d’ouvrage </w:t>
      </w:r>
      <w:r w:rsidRPr="00F13596">
        <w:rPr>
          <w:b/>
          <w:i/>
          <w:color w:val="000000"/>
          <w:szCs w:val="24"/>
        </w:rPr>
        <w:t>[ou maître d’ouvrage délégué]</w:t>
      </w:r>
      <w:r>
        <w:rPr>
          <w:color w:val="000000"/>
          <w:szCs w:val="24"/>
        </w:rPr>
        <w:t xml:space="preserve"> soussigné, notifie à </w:t>
      </w:r>
      <w:r w:rsidRPr="00F12890">
        <w:rPr>
          <w:b/>
          <w:i/>
          <w:color w:val="000000"/>
          <w:szCs w:val="24"/>
        </w:rPr>
        <w:t>[insérer la dénomination ou la raison sociale de l’attributaire]</w:t>
      </w:r>
      <w:r>
        <w:rPr>
          <w:color w:val="000000"/>
          <w:szCs w:val="24"/>
        </w:rPr>
        <w:t>, l</w:t>
      </w:r>
      <w:r w:rsidRPr="00880F6B">
        <w:rPr>
          <w:color w:val="000000"/>
          <w:szCs w:val="24"/>
        </w:rPr>
        <w:t xml:space="preserve">e marché immatriculé </w:t>
      </w:r>
      <w:r w:rsidRPr="002842E3">
        <w:rPr>
          <w:i/>
          <w:color w:val="000000"/>
          <w:szCs w:val="24"/>
        </w:rPr>
        <w:t>[</w:t>
      </w:r>
      <w:r w:rsidRPr="002842E3">
        <w:rPr>
          <w:b/>
          <w:i/>
          <w:color w:val="000000"/>
          <w:szCs w:val="24"/>
        </w:rPr>
        <w:t>Insérer</w:t>
      </w:r>
      <w:r w:rsidRPr="002842E3">
        <w:rPr>
          <w:i/>
          <w:color w:val="000000"/>
          <w:szCs w:val="24"/>
        </w:rPr>
        <w:t xml:space="preserve"> : </w:t>
      </w:r>
      <w:r w:rsidRPr="002842E3">
        <w:rPr>
          <w:b/>
          <w:i/>
          <w:color w:val="000000"/>
          <w:szCs w:val="24"/>
        </w:rPr>
        <w:t>N° du marché</w:t>
      </w:r>
      <w:r w:rsidRPr="002842E3">
        <w:rPr>
          <w:i/>
          <w:color w:val="000000"/>
          <w:szCs w:val="24"/>
        </w:rPr>
        <w:t>]</w:t>
      </w:r>
      <w:r w:rsidRPr="00880F6B">
        <w:rPr>
          <w:color w:val="000000"/>
          <w:szCs w:val="24"/>
        </w:rPr>
        <w:t xml:space="preserve"> du</w:t>
      </w:r>
      <w:r>
        <w:rPr>
          <w:color w:val="000000"/>
          <w:szCs w:val="24"/>
        </w:rPr>
        <w:t xml:space="preserve"> </w:t>
      </w:r>
      <w:r w:rsidRPr="002842E3">
        <w:rPr>
          <w:i/>
          <w:color w:val="000000"/>
          <w:szCs w:val="24"/>
        </w:rPr>
        <w:t>[</w:t>
      </w:r>
      <w:r w:rsidRPr="002842E3">
        <w:rPr>
          <w:b/>
          <w:i/>
          <w:color w:val="000000"/>
          <w:szCs w:val="24"/>
        </w:rPr>
        <w:t>Insérer</w:t>
      </w:r>
      <w:r w:rsidRPr="002842E3">
        <w:rPr>
          <w:b/>
          <w:bCs/>
          <w:i/>
          <w:color w:val="000000"/>
          <w:szCs w:val="24"/>
        </w:rPr>
        <w:t> : date</w:t>
      </w:r>
      <w:r w:rsidRPr="002842E3">
        <w:rPr>
          <w:i/>
          <w:color w:val="000000"/>
          <w:szCs w:val="24"/>
        </w:rPr>
        <w:t>]</w:t>
      </w:r>
      <w:r>
        <w:rPr>
          <w:color w:val="000000"/>
          <w:szCs w:val="24"/>
        </w:rPr>
        <w:t xml:space="preserve">, enregistré à l’ARMP sous </w:t>
      </w:r>
      <w:r w:rsidRPr="002842E3">
        <w:rPr>
          <w:i/>
          <w:color w:val="000000"/>
          <w:szCs w:val="24"/>
        </w:rPr>
        <w:t>[</w:t>
      </w:r>
      <w:r w:rsidRPr="002842E3">
        <w:rPr>
          <w:b/>
          <w:i/>
          <w:color w:val="000000"/>
          <w:szCs w:val="24"/>
        </w:rPr>
        <w:t>Insérer</w:t>
      </w:r>
      <w:r w:rsidRPr="002842E3">
        <w:rPr>
          <w:i/>
          <w:color w:val="000000"/>
          <w:szCs w:val="24"/>
        </w:rPr>
        <w:t xml:space="preserve"> : </w:t>
      </w:r>
      <w:r w:rsidRPr="002842E3">
        <w:rPr>
          <w:b/>
          <w:i/>
          <w:color w:val="000000"/>
          <w:szCs w:val="24"/>
        </w:rPr>
        <w:t>N° d’enregistrement à l’ARMP</w:t>
      </w:r>
      <w:r w:rsidRPr="002842E3">
        <w:rPr>
          <w:i/>
          <w:color w:val="000000"/>
          <w:szCs w:val="24"/>
        </w:rPr>
        <w:t>]</w:t>
      </w:r>
      <w:r>
        <w:rPr>
          <w:i/>
          <w:color w:val="000000"/>
          <w:szCs w:val="24"/>
        </w:rPr>
        <w:t xml:space="preserve"> </w:t>
      </w:r>
      <w:r>
        <w:rPr>
          <w:color w:val="000000"/>
          <w:szCs w:val="24"/>
        </w:rPr>
        <w:t xml:space="preserve">du </w:t>
      </w:r>
      <w:r w:rsidRPr="002842E3">
        <w:rPr>
          <w:i/>
          <w:color w:val="000000"/>
          <w:szCs w:val="24"/>
        </w:rPr>
        <w:t>[</w:t>
      </w:r>
      <w:r w:rsidRPr="002842E3">
        <w:rPr>
          <w:b/>
          <w:i/>
          <w:color w:val="000000"/>
          <w:szCs w:val="24"/>
        </w:rPr>
        <w:t>Insérer</w:t>
      </w:r>
      <w:r w:rsidRPr="002842E3">
        <w:rPr>
          <w:b/>
          <w:bCs/>
          <w:i/>
          <w:color w:val="000000"/>
          <w:szCs w:val="24"/>
        </w:rPr>
        <w:t> : date</w:t>
      </w:r>
      <w:r w:rsidRPr="002842E3">
        <w:rPr>
          <w:i/>
          <w:color w:val="000000"/>
          <w:szCs w:val="24"/>
        </w:rPr>
        <w:t>]</w:t>
      </w:r>
      <w:r>
        <w:rPr>
          <w:color w:val="000000"/>
          <w:szCs w:val="24"/>
        </w:rPr>
        <w:t xml:space="preserve">, consistant à  </w:t>
      </w:r>
      <w:r w:rsidRPr="002842E3">
        <w:rPr>
          <w:i/>
          <w:color w:val="000000"/>
          <w:szCs w:val="24"/>
        </w:rPr>
        <w:t>[</w:t>
      </w:r>
      <w:r w:rsidRPr="002842E3">
        <w:rPr>
          <w:b/>
          <w:i/>
          <w:color w:val="000000"/>
          <w:szCs w:val="24"/>
        </w:rPr>
        <w:t>Insérer</w:t>
      </w:r>
      <w:r w:rsidRPr="002842E3">
        <w:rPr>
          <w:b/>
          <w:bCs/>
          <w:i/>
          <w:color w:val="000000"/>
          <w:szCs w:val="24"/>
        </w:rPr>
        <w:t> : objet</w:t>
      </w:r>
      <w:r w:rsidRPr="002842E3">
        <w:rPr>
          <w:i/>
          <w:color w:val="000000"/>
          <w:szCs w:val="24"/>
        </w:rPr>
        <w:t>]</w:t>
      </w:r>
      <w:r>
        <w:rPr>
          <w:color w:val="000000"/>
          <w:szCs w:val="24"/>
        </w:rPr>
        <w:t xml:space="preserve">, pour un montant total de </w:t>
      </w:r>
      <w:r w:rsidRPr="002842E3">
        <w:rPr>
          <w:i/>
          <w:color w:val="000000"/>
          <w:szCs w:val="24"/>
        </w:rPr>
        <w:t>[</w:t>
      </w:r>
      <w:r w:rsidRPr="002842E3">
        <w:rPr>
          <w:b/>
          <w:i/>
          <w:color w:val="000000"/>
          <w:szCs w:val="24"/>
        </w:rPr>
        <w:t>Insérer</w:t>
      </w:r>
      <w:r w:rsidRPr="002842E3">
        <w:rPr>
          <w:b/>
          <w:bCs/>
          <w:i/>
          <w:color w:val="000000"/>
          <w:szCs w:val="24"/>
        </w:rPr>
        <w:t> : montant</w:t>
      </w:r>
      <w:r w:rsidRPr="002842E3">
        <w:rPr>
          <w:i/>
          <w:color w:val="000000"/>
          <w:szCs w:val="24"/>
        </w:rPr>
        <w:t>]</w:t>
      </w:r>
      <w:r>
        <w:rPr>
          <w:i/>
          <w:color w:val="000000"/>
          <w:szCs w:val="24"/>
        </w:rPr>
        <w:t>.</w:t>
      </w:r>
    </w:p>
    <w:p w:rsidR="00F13596" w:rsidRPr="00880F6B" w:rsidRDefault="00F13596" w:rsidP="00F13596">
      <w:pPr>
        <w:autoSpaceDE w:val="0"/>
        <w:autoSpaceDN w:val="0"/>
        <w:adjustRightInd w:val="0"/>
        <w:spacing w:after="120" w:line="276" w:lineRule="auto"/>
        <w:rPr>
          <w:color w:val="000000"/>
          <w:szCs w:val="24"/>
        </w:rPr>
      </w:pPr>
    </w:p>
    <w:p w:rsidR="00F13596" w:rsidRPr="002842E3" w:rsidRDefault="00F13596" w:rsidP="00F13596">
      <w:pPr>
        <w:autoSpaceDE w:val="0"/>
        <w:autoSpaceDN w:val="0"/>
        <w:adjustRightInd w:val="0"/>
        <w:spacing w:after="120" w:line="276" w:lineRule="auto"/>
        <w:rPr>
          <w:i/>
          <w:color w:val="000000"/>
          <w:szCs w:val="24"/>
        </w:rPr>
      </w:pPr>
      <w:r w:rsidRPr="00880F6B">
        <w:rPr>
          <w:color w:val="000000"/>
          <w:szCs w:val="24"/>
        </w:rPr>
        <w:t xml:space="preserve">Les délais d’exécution dudit contrat </w:t>
      </w:r>
      <w:r>
        <w:rPr>
          <w:color w:val="000000"/>
          <w:szCs w:val="24"/>
        </w:rPr>
        <w:t xml:space="preserve"> </w:t>
      </w:r>
      <w:r w:rsidRPr="002842E3">
        <w:rPr>
          <w:i/>
          <w:color w:val="000000"/>
          <w:szCs w:val="24"/>
        </w:rPr>
        <w:t>[courent à partir du __/__/</w:t>
      </w:r>
      <w:proofErr w:type="gramStart"/>
      <w:r w:rsidRPr="002842E3">
        <w:rPr>
          <w:i/>
          <w:color w:val="000000"/>
          <w:szCs w:val="24"/>
        </w:rPr>
        <w:t>20 ]</w:t>
      </w:r>
      <w:proofErr w:type="gramEnd"/>
      <w:r>
        <w:rPr>
          <w:color w:val="000000"/>
          <w:szCs w:val="24"/>
        </w:rPr>
        <w:t xml:space="preserve">. Ou </w:t>
      </w:r>
      <w:r w:rsidRPr="002842E3">
        <w:rPr>
          <w:i/>
          <w:color w:val="000000"/>
          <w:szCs w:val="24"/>
        </w:rPr>
        <w:t xml:space="preserve">[seront fixés par ordre de service ultérieur]. </w:t>
      </w:r>
    </w:p>
    <w:p w:rsidR="00F13596" w:rsidRDefault="00F13596" w:rsidP="00F13596">
      <w:pPr>
        <w:autoSpaceDE w:val="0"/>
        <w:autoSpaceDN w:val="0"/>
        <w:adjustRightInd w:val="0"/>
        <w:rPr>
          <w:color w:val="000000"/>
          <w:sz w:val="23"/>
          <w:szCs w:val="23"/>
        </w:rPr>
      </w:pPr>
    </w:p>
    <w:p w:rsidR="00F13596" w:rsidRDefault="00F13596" w:rsidP="00F13596">
      <w:pPr>
        <w:autoSpaceDE w:val="0"/>
        <w:autoSpaceDN w:val="0"/>
        <w:adjustRightInd w:val="0"/>
        <w:rPr>
          <w:color w:val="000000"/>
          <w:sz w:val="23"/>
          <w:szCs w:val="23"/>
        </w:rPr>
      </w:pPr>
    </w:p>
    <w:p w:rsidR="00F13596" w:rsidRDefault="00F13596" w:rsidP="00F13596">
      <w:pPr>
        <w:autoSpaceDE w:val="0"/>
        <w:autoSpaceDN w:val="0"/>
        <w:adjustRightInd w:val="0"/>
        <w:rPr>
          <w:color w:val="000000"/>
          <w:sz w:val="23"/>
          <w:szCs w:val="23"/>
        </w:rPr>
      </w:pPr>
    </w:p>
    <w:p w:rsidR="00F13596" w:rsidRPr="00880F6B" w:rsidRDefault="00F13596" w:rsidP="00F13596">
      <w:pPr>
        <w:autoSpaceDE w:val="0"/>
        <w:autoSpaceDN w:val="0"/>
        <w:adjustRightInd w:val="0"/>
        <w:rPr>
          <w:color w:val="000000"/>
          <w:sz w:val="23"/>
          <w:szCs w:val="23"/>
        </w:rPr>
      </w:pPr>
    </w:p>
    <w:p w:rsidR="00F13596" w:rsidRPr="00AE367E" w:rsidRDefault="00846B37" w:rsidP="00F13596">
      <w:pPr>
        <w:autoSpaceDE w:val="0"/>
        <w:autoSpaceDN w:val="0"/>
        <w:adjustRightInd w:val="0"/>
        <w:rPr>
          <w:b/>
          <w:bCs/>
          <w:color w:val="000000"/>
          <w:sz w:val="23"/>
          <w:szCs w:val="23"/>
        </w:rPr>
      </w:pPr>
      <w:r w:rsidRPr="00846B37">
        <w:rPr>
          <w:noProof/>
          <w:color w:val="000000"/>
          <w:sz w:val="23"/>
          <w:szCs w:val="23"/>
          <w:lang w:eastAsia="fr-FR"/>
        </w:rPr>
        <w:pict>
          <v:shape id="_x0000_s1029" type="#_x0000_t202" style="position:absolute;left:0;text-align:left;margin-left:260.3pt;margin-top:5.85pt;width:172.85pt;height:46.85pt;z-index:251664384;mso-width-percent:400;mso-height-percent:200;mso-width-percent:400;mso-height-percent:200;mso-width-relative:margin;mso-height-relative:margin" stroked="f">
            <v:textbox style="mso-fit-shape-to-text:t">
              <w:txbxContent>
                <w:p w:rsidR="00F13596" w:rsidRPr="002842E3" w:rsidRDefault="00F13596" w:rsidP="00F13596">
                  <w:pPr>
                    <w:jc w:val="center"/>
                    <w:rPr>
                      <w:i/>
                    </w:rPr>
                  </w:pPr>
                  <w:r w:rsidRPr="002842E3">
                    <w:rPr>
                      <w:i/>
                      <w:color w:val="000000"/>
                      <w:sz w:val="23"/>
                      <w:szCs w:val="23"/>
                    </w:rPr>
                    <w:t>[</w:t>
                  </w:r>
                  <w:r w:rsidRPr="002842E3">
                    <w:rPr>
                      <w:b/>
                      <w:bCs/>
                      <w:i/>
                      <w:color w:val="000000"/>
                      <w:sz w:val="23"/>
                      <w:szCs w:val="23"/>
                    </w:rPr>
                    <w:t>Signature et sceau du maître d’ouvrage ou Maître d’ouvrage délégué]</w:t>
                  </w:r>
                </w:p>
              </w:txbxContent>
            </v:textbox>
          </v:shape>
        </w:pict>
      </w:r>
      <w:r w:rsidR="00F13596">
        <w:rPr>
          <w:color w:val="000000"/>
          <w:sz w:val="23"/>
          <w:szCs w:val="23"/>
        </w:rPr>
        <w:t xml:space="preserve">                                                                                      </w:t>
      </w:r>
    </w:p>
    <w:p w:rsidR="00F13596" w:rsidRDefault="00F13596" w:rsidP="00F13596">
      <w:pPr>
        <w:autoSpaceDE w:val="0"/>
        <w:autoSpaceDN w:val="0"/>
        <w:adjustRightInd w:val="0"/>
        <w:rPr>
          <w:color w:val="000000"/>
          <w:sz w:val="23"/>
          <w:szCs w:val="23"/>
        </w:rPr>
      </w:pPr>
      <w:r>
        <w:rPr>
          <w:color w:val="000000"/>
          <w:sz w:val="23"/>
          <w:szCs w:val="23"/>
        </w:rPr>
        <w:t>Reçu le __/__ / 20</w:t>
      </w:r>
      <w:r w:rsidRPr="00880F6B">
        <w:rPr>
          <w:color w:val="000000"/>
          <w:sz w:val="23"/>
          <w:szCs w:val="23"/>
        </w:rPr>
        <w:t xml:space="preserve">_ </w:t>
      </w:r>
    </w:p>
    <w:p w:rsidR="00F13596" w:rsidRPr="00880F6B" w:rsidRDefault="00F13596" w:rsidP="00F13596">
      <w:pPr>
        <w:autoSpaceDE w:val="0"/>
        <w:autoSpaceDN w:val="0"/>
        <w:adjustRightInd w:val="0"/>
        <w:rPr>
          <w:color w:val="000000"/>
          <w:sz w:val="23"/>
          <w:szCs w:val="23"/>
        </w:rPr>
      </w:pPr>
    </w:p>
    <w:p w:rsidR="00F13596" w:rsidRPr="002842E3" w:rsidRDefault="00F13596" w:rsidP="00F13596">
      <w:pPr>
        <w:rPr>
          <w:i/>
        </w:rPr>
      </w:pPr>
      <w:r w:rsidRPr="002842E3">
        <w:rPr>
          <w:i/>
          <w:color w:val="000000"/>
          <w:sz w:val="23"/>
          <w:szCs w:val="23"/>
        </w:rPr>
        <w:t>[</w:t>
      </w:r>
      <w:r w:rsidRPr="002842E3">
        <w:rPr>
          <w:b/>
          <w:bCs/>
          <w:i/>
          <w:color w:val="000000"/>
          <w:sz w:val="23"/>
          <w:szCs w:val="23"/>
        </w:rPr>
        <w:t>Le titulaire du marché</w:t>
      </w:r>
      <w:r w:rsidRPr="002842E3">
        <w:rPr>
          <w:i/>
          <w:color w:val="000000"/>
          <w:sz w:val="23"/>
          <w:szCs w:val="23"/>
        </w:rPr>
        <w:t xml:space="preserve">] </w:t>
      </w:r>
    </w:p>
    <w:p w:rsidR="0022004C" w:rsidRDefault="0022004C" w:rsidP="00DE5810">
      <w:pPr>
        <w:pStyle w:val="Titre3"/>
      </w:pPr>
    </w:p>
    <w:p w:rsidR="0022004C" w:rsidRDefault="0022004C" w:rsidP="00DE5810">
      <w:pPr>
        <w:pStyle w:val="Titre3"/>
      </w:pPr>
    </w:p>
    <w:p w:rsidR="0022004C" w:rsidRDefault="0022004C" w:rsidP="00DE5810">
      <w:pPr>
        <w:pStyle w:val="Titre3"/>
      </w:pPr>
    </w:p>
    <w:bookmarkEnd w:id="53"/>
    <w:bookmarkEnd w:id="54"/>
    <w:p w:rsidR="0022004C" w:rsidRDefault="0022004C" w:rsidP="00DE5810">
      <w:pPr>
        <w:pStyle w:val="Titre3"/>
      </w:pPr>
    </w:p>
    <w:sectPr w:rsidR="0022004C" w:rsidSect="00F13596">
      <w:endnotePr>
        <w:numFmt w:val="decimal"/>
      </w:endnotePr>
      <w:pgSz w:w="12240" w:h="15840"/>
      <w:pgMar w:top="1440" w:right="1797" w:bottom="1151" w:left="1797"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5810" w:rsidRDefault="00DE5810" w:rsidP="00DE5810">
      <w:r>
        <w:separator/>
      </w:r>
    </w:p>
  </w:endnote>
  <w:endnote w:type="continuationSeparator" w:id="0">
    <w:p w:rsidR="00DE5810" w:rsidRDefault="00DE5810" w:rsidP="00DE581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G Omega">
    <w:altName w:val="Century Gothic"/>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10" w:rsidRDefault="00846B37">
    <w:pPr>
      <w:pStyle w:val="Pieddepage"/>
      <w:framePr w:wrap="around" w:vAnchor="text" w:hAnchor="margin" w:xAlign="outside" w:y="1"/>
      <w:rPr>
        <w:rStyle w:val="Numrodepage"/>
      </w:rPr>
    </w:pPr>
    <w:r>
      <w:rPr>
        <w:rStyle w:val="Numrodepage"/>
      </w:rPr>
      <w:fldChar w:fldCharType="begin"/>
    </w:r>
    <w:r w:rsidR="00DE5810">
      <w:rPr>
        <w:rStyle w:val="Numrodepage"/>
      </w:rPr>
      <w:instrText xml:space="preserve">PAGE  </w:instrText>
    </w:r>
    <w:r>
      <w:rPr>
        <w:rStyle w:val="Numrodepage"/>
      </w:rPr>
      <w:fldChar w:fldCharType="separate"/>
    </w:r>
    <w:r w:rsidR="00DE5810">
      <w:rPr>
        <w:rStyle w:val="Numrodepage"/>
        <w:noProof/>
      </w:rPr>
      <w:t>13</w:t>
    </w:r>
    <w:r>
      <w:rPr>
        <w:rStyle w:val="Numrodepage"/>
      </w:rPr>
      <w:fldChar w:fldCharType="end"/>
    </w:r>
  </w:p>
  <w:p w:rsidR="00DE5810" w:rsidRDefault="00DE5810">
    <w:pPr>
      <w:pStyle w:val="Pieddepage"/>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10" w:rsidRDefault="00DE5810">
    <w:pPr>
      <w:pStyle w:val="Pieddepage"/>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5810" w:rsidRDefault="00DE5810" w:rsidP="00DE5810">
      <w:r>
        <w:separator/>
      </w:r>
    </w:p>
  </w:footnote>
  <w:footnote w:type="continuationSeparator" w:id="0">
    <w:p w:rsidR="00DE5810" w:rsidRDefault="00DE5810" w:rsidP="00DE5810">
      <w:r>
        <w:continuationSeparator/>
      </w:r>
    </w:p>
  </w:footnote>
  <w:footnote w:id="1">
    <w:p w:rsidR="00DE5810" w:rsidRDefault="00DE5810" w:rsidP="00DE5810">
      <w:pPr>
        <w:pStyle w:val="Notedebasdepage"/>
      </w:pPr>
      <w:r>
        <w:rPr>
          <w:rStyle w:val="Appelnotedebasdep"/>
        </w:rPr>
        <w:sym w:font="Symbol" w:char="F031"/>
      </w:r>
      <w:r>
        <w:t xml:space="preserve"> </w:t>
      </w:r>
      <w:r>
        <w:rPr>
          <w:sz w:val="18"/>
        </w:rPr>
        <w:t>Les Instructions aux soumissionnaires ne font pas partie du marché et ne sont plus applicables une fois le marché signé</w:t>
      </w:r>
      <w:r>
        <w:t>.</w:t>
      </w:r>
    </w:p>
  </w:footnote>
  <w:footnote w:id="2">
    <w:p w:rsidR="00DE5810" w:rsidRDefault="00DE5810" w:rsidP="00DE5810">
      <w:pPr>
        <w:pStyle w:val="Notedebasdepage"/>
      </w:pPr>
      <w:r>
        <w:rPr>
          <w:rStyle w:val="Appelnotedebasdep"/>
        </w:rPr>
        <w:sym w:font="Symbol" w:char="F032"/>
      </w:r>
      <w:r>
        <w:t xml:space="preserve"> A l’échelon national ou international selon ce qui est prévu dans les accords de prêt/crédit/subvention.</w:t>
      </w:r>
    </w:p>
  </w:footnote>
  <w:footnote w:id="3">
    <w:p w:rsidR="005F508C" w:rsidRPr="005F508C" w:rsidRDefault="005F508C">
      <w:pPr>
        <w:pStyle w:val="Notedebasdepage"/>
        <w:rPr>
          <w:color w:val="0070C0"/>
        </w:rPr>
      </w:pPr>
      <w:r w:rsidRPr="005F508C">
        <w:rPr>
          <w:rStyle w:val="Appelnotedebasdep"/>
          <w:color w:val="0070C0"/>
        </w:rPr>
        <w:footnoteRef/>
      </w:r>
      <w:r w:rsidRPr="005F508C">
        <w:rPr>
          <w:color w:val="0070C0"/>
        </w:rPr>
        <w:t xml:space="preserve"> La garantie est exigée pour les marchés de plus de trente (30) millions</w:t>
      </w:r>
      <w:r>
        <w:rPr>
          <w:color w:val="0070C0"/>
        </w:rPr>
        <w:t>.</w:t>
      </w:r>
      <w:r w:rsidRPr="005F508C">
        <w:rPr>
          <w:color w:val="0070C0"/>
        </w:rPr>
        <w:t xml:space="preserve"> </w:t>
      </w:r>
    </w:p>
  </w:footnote>
  <w:footnote w:id="4">
    <w:p w:rsidR="0022004C" w:rsidRDefault="0022004C" w:rsidP="0022004C">
      <w:pPr>
        <w:pStyle w:val="Notedebasdepage"/>
      </w:pPr>
      <w:r>
        <w:rPr>
          <w:rStyle w:val="Appelnotedebasdep"/>
        </w:rPr>
        <w:t>(1)</w:t>
      </w:r>
      <w:r>
        <w:t xml:space="preserve"> Les montants inclus dans le tableau récapitulatif seront repris dans la soumission et ultérieurement dans le Marché après corrections éventuelles.</w:t>
      </w:r>
    </w:p>
  </w:footnote>
  <w:footnote w:id="5">
    <w:p w:rsidR="0022004C" w:rsidRDefault="0022004C" w:rsidP="0022004C">
      <w:pPr>
        <w:pStyle w:val="Notedebasdepage"/>
      </w:pPr>
      <w:r>
        <w:rPr>
          <w:rStyle w:val="Appelnotedebasdep"/>
        </w:rPr>
        <w:t>(2)</w:t>
      </w:r>
      <w:r>
        <w:t xml:space="preserve"> Signature du Candidat pour la remise d’offre, et ultérieurement du Maître d’Ouvrage et du Candidat retenu sur le document final repris en référence dans le Marché.</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10" w:rsidRDefault="00846B37">
    <w:pPr>
      <w:pStyle w:val="En-tte"/>
      <w:framePr w:wrap="around" w:vAnchor="text" w:hAnchor="margin" w:xAlign="right" w:y="1"/>
      <w:rPr>
        <w:rStyle w:val="Numrodepage"/>
      </w:rPr>
    </w:pPr>
    <w:r>
      <w:rPr>
        <w:rStyle w:val="Numrodepage"/>
      </w:rPr>
      <w:fldChar w:fldCharType="begin"/>
    </w:r>
    <w:r w:rsidR="00DE5810">
      <w:rPr>
        <w:rStyle w:val="Numrodepage"/>
      </w:rPr>
      <w:instrText xml:space="preserve">PAGE  </w:instrText>
    </w:r>
    <w:r>
      <w:rPr>
        <w:rStyle w:val="Numrodepage"/>
      </w:rPr>
      <w:fldChar w:fldCharType="separate"/>
    </w:r>
    <w:r w:rsidR="00DE5810">
      <w:rPr>
        <w:rStyle w:val="Numrodepage"/>
        <w:noProof/>
      </w:rPr>
      <w:t>13</w:t>
    </w:r>
    <w:r>
      <w:rPr>
        <w:rStyle w:val="Numrodepage"/>
      </w:rPr>
      <w:fldChar w:fldCharType="end"/>
    </w:r>
  </w:p>
  <w:p w:rsidR="00DE5810" w:rsidRDefault="00DE5810">
    <w:pPr>
      <w:pStyle w:val="En-tte"/>
      <w:framePr w:wrap="around" w:vAnchor="text" w:hAnchor="margin" w:xAlign="right" w:y="1"/>
      <w:ind w:right="360"/>
      <w:rPr>
        <w:rStyle w:val="Numrodepage"/>
      </w:rPr>
    </w:pPr>
    <w:r>
      <w:rPr>
        <w:rStyle w:val="Numrodepage"/>
      </w:rPr>
      <w:t>7</w:t>
    </w:r>
  </w:p>
  <w:p w:rsidR="00DE5810" w:rsidRDefault="00DE5810">
    <w:pPr>
      <w:pStyle w:val="En-tte"/>
      <w:pBdr>
        <w:bottom w:val="single" w:sz="4" w:space="1" w:color="auto"/>
      </w:pBdr>
      <w:ind w:right="360"/>
      <w:rPr>
        <w:sz w:val="18"/>
      </w:rPr>
    </w:pPr>
    <w:r>
      <w:rPr>
        <w:sz w:val="18"/>
      </w:rPr>
      <w:t>MPT-ANNEXE 6.2 - DEMANDE DE COTATION DE FOURNITURES</w:t>
    </w:r>
  </w:p>
  <w:p w:rsidR="00DE5810" w:rsidRDefault="00DE5810">
    <w:pPr>
      <w:pStyle w:val="En-tte"/>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10" w:rsidRDefault="00846B37">
    <w:pPr>
      <w:pStyle w:val="En-tte"/>
      <w:framePr w:wrap="around" w:vAnchor="text" w:hAnchor="margin" w:xAlign="right" w:y="1"/>
      <w:rPr>
        <w:rStyle w:val="Numrodepage"/>
      </w:rPr>
    </w:pPr>
    <w:r>
      <w:rPr>
        <w:rStyle w:val="Numrodepage"/>
      </w:rPr>
      <w:fldChar w:fldCharType="begin"/>
    </w:r>
    <w:r w:rsidR="00DE5810">
      <w:rPr>
        <w:rStyle w:val="Numrodepage"/>
      </w:rPr>
      <w:instrText xml:space="preserve">PAGE  </w:instrText>
    </w:r>
    <w:r>
      <w:rPr>
        <w:rStyle w:val="Numrodepage"/>
      </w:rPr>
      <w:fldChar w:fldCharType="separate"/>
    </w:r>
    <w:r w:rsidR="007B6D02">
      <w:rPr>
        <w:rStyle w:val="Numrodepage"/>
        <w:noProof/>
      </w:rPr>
      <w:t>3</w:t>
    </w:r>
    <w:r>
      <w:rPr>
        <w:rStyle w:val="Numrodepage"/>
      </w:rPr>
      <w:fldChar w:fldCharType="end"/>
    </w:r>
  </w:p>
  <w:p w:rsidR="003545A7" w:rsidRDefault="00DE5810" w:rsidP="00E50EA2">
    <w:pPr>
      <w:pStyle w:val="En-tte"/>
      <w:pBdr>
        <w:bottom w:val="single" w:sz="4" w:space="1" w:color="auto"/>
      </w:pBdr>
      <w:ind w:right="360"/>
      <w:jc w:val="center"/>
      <w:rPr>
        <w:sz w:val="18"/>
      </w:rPr>
    </w:pPr>
    <w:r>
      <w:rPr>
        <w:sz w:val="18"/>
      </w:rPr>
      <w:t xml:space="preserve">DEMANDE DE COTATIONS </w:t>
    </w:r>
    <w:r w:rsidR="003545A7">
      <w:rPr>
        <w:sz w:val="18"/>
      </w:rPr>
      <w:t>POUR LES MARCHES DES TRAVAUX</w:t>
    </w:r>
  </w:p>
  <w:p w:rsidR="00DE5810" w:rsidRDefault="00DE5810" w:rsidP="00E50EA2">
    <w:pPr>
      <w:pStyle w:val="En-tte"/>
      <w:pBdr>
        <w:bottom w:val="single" w:sz="4" w:space="1" w:color="auto"/>
      </w:pBdr>
      <w:ind w:right="360"/>
      <w:jc w:val="center"/>
      <w:rPr>
        <w:sz w:val="18"/>
      </w:rPr>
    </w:pPr>
    <w:r>
      <w:rPr>
        <w:sz w:val="18"/>
      </w:rPr>
      <w:t xml:space="preserve">INSTRUCTIONS AUX </w:t>
    </w:r>
    <w:r w:rsidR="003545A7">
      <w:rPr>
        <w:sz w:val="18"/>
      </w:rPr>
      <w:t>ENTREPRENEURS</w:t>
    </w:r>
  </w:p>
  <w:p w:rsidR="00DE5810" w:rsidRDefault="00DE5810">
    <w:pPr>
      <w:pStyle w:val="En-tte"/>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10" w:rsidRDefault="00846B37">
    <w:pPr>
      <w:pStyle w:val="En-tte"/>
      <w:framePr w:wrap="around" w:vAnchor="text" w:hAnchor="margin" w:xAlign="right" w:y="1"/>
      <w:rPr>
        <w:rStyle w:val="Numrodepage"/>
      </w:rPr>
    </w:pPr>
    <w:r>
      <w:rPr>
        <w:rStyle w:val="Numrodepage"/>
      </w:rPr>
      <w:fldChar w:fldCharType="begin"/>
    </w:r>
    <w:r w:rsidR="00DE5810">
      <w:rPr>
        <w:rStyle w:val="Numrodepage"/>
      </w:rPr>
      <w:instrText xml:space="preserve">PAGE  </w:instrText>
    </w:r>
    <w:r>
      <w:rPr>
        <w:rStyle w:val="Numrodepage"/>
      </w:rPr>
      <w:fldChar w:fldCharType="separate"/>
    </w:r>
    <w:r w:rsidR="007B6D02">
      <w:rPr>
        <w:rStyle w:val="Numrodepage"/>
        <w:noProof/>
      </w:rPr>
      <w:t>7</w:t>
    </w:r>
    <w:r>
      <w:rPr>
        <w:rStyle w:val="Numrodepage"/>
      </w:rPr>
      <w:fldChar w:fldCharType="end"/>
    </w:r>
  </w:p>
  <w:p w:rsidR="003545A7" w:rsidRDefault="003545A7" w:rsidP="003545A7">
    <w:pPr>
      <w:pStyle w:val="En-tte"/>
      <w:pBdr>
        <w:bottom w:val="single" w:sz="4" w:space="1" w:color="auto"/>
      </w:pBdr>
      <w:ind w:right="360"/>
      <w:jc w:val="center"/>
      <w:rPr>
        <w:sz w:val="18"/>
      </w:rPr>
    </w:pPr>
    <w:r>
      <w:rPr>
        <w:sz w:val="18"/>
      </w:rPr>
      <w:t>DEMANDE DE COTATIONS POUR LES MARCHES DES TRAVAUX</w:t>
    </w:r>
  </w:p>
  <w:p w:rsidR="003545A7" w:rsidRDefault="003545A7" w:rsidP="003545A7">
    <w:pPr>
      <w:pStyle w:val="En-tte"/>
      <w:pBdr>
        <w:bottom w:val="single" w:sz="4" w:space="1" w:color="auto"/>
      </w:pBdr>
      <w:ind w:right="360"/>
      <w:jc w:val="center"/>
      <w:rPr>
        <w:sz w:val="18"/>
      </w:rPr>
    </w:pPr>
    <w:r>
      <w:rPr>
        <w:sz w:val="18"/>
      </w:rPr>
      <w:t>INSTRUCTIONS AUX ENTREPRENEURS</w:t>
    </w:r>
  </w:p>
  <w:p w:rsidR="00DE5810" w:rsidRDefault="00DE5810">
    <w:pPr>
      <w:pStyle w:val="En-tte"/>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10" w:rsidRDefault="00846B37">
    <w:pPr>
      <w:pStyle w:val="En-tte"/>
      <w:framePr w:wrap="around" w:vAnchor="text" w:hAnchor="margin" w:xAlign="right" w:y="1"/>
      <w:rPr>
        <w:rStyle w:val="Numrodepage"/>
      </w:rPr>
    </w:pPr>
    <w:r>
      <w:rPr>
        <w:rStyle w:val="Numrodepage"/>
      </w:rPr>
      <w:fldChar w:fldCharType="begin"/>
    </w:r>
    <w:r w:rsidR="00DE5810">
      <w:rPr>
        <w:rStyle w:val="Numrodepage"/>
      </w:rPr>
      <w:instrText xml:space="preserve">PAGE  </w:instrText>
    </w:r>
    <w:r>
      <w:rPr>
        <w:rStyle w:val="Numrodepage"/>
      </w:rPr>
      <w:fldChar w:fldCharType="separate"/>
    </w:r>
    <w:r w:rsidR="00DE5810">
      <w:rPr>
        <w:rStyle w:val="Numrodepage"/>
        <w:noProof/>
      </w:rPr>
      <w:t>13</w:t>
    </w:r>
    <w:r>
      <w:rPr>
        <w:rStyle w:val="Numrodepage"/>
      </w:rPr>
      <w:fldChar w:fldCharType="end"/>
    </w:r>
  </w:p>
  <w:p w:rsidR="00DE5810" w:rsidRDefault="00DE5810">
    <w:pPr>
      <w:pStyle w:val="En-tte"/>
      <w:pBdr>
        <w:bottom w:val="single" w:sz="4" w:space="1" w:color="auto"/>
      </w:pBdr>
      <w:ind w:right="360" w:firstLine="360"/>
      <w:rPr>
        <w:sz w:val="18"/>
      </w:rPr>
    </w:pPr>
    <w:r>
      <w:rPr>
        <w:sz w:val="18"/>
      </w:rPr>
      <w:t>MPT-PASSATION MARCHES DE FOURNITURES -</w:t>
    </w:r>
    <w:r>
      <w:t xml:space="preserve"> ANNEXE B4.2 </w:t>
    </w:r>
    <w:r>
      <w:rPr>
        <w:sz w:val="18"/>
      </w:rPr>
      <w:t xml:space="preserve"> </w:t>
    </w:r>
  </w:p>
  <w:p w:rsidR="00DE5810" w:rsidRDefault="00DE5810">
    <w:pPr>
      <w:pStyle w:val="En-tte"/>
      <w:pBdr>
        <w:bottom w:val="single" w:sz="4" w:space="1" w:color="auto"/>
      </w:pBdr>
      <w:ind w:right="360"/>
      <w:rPr>
        <w:sz w:val="18"/>
      </w:rPr>
    </w:pPr>
    <w:r>
      <w:rPr>
        <w:sz w:val="18"/>
      </w:rPr>
      <w:t xml:space="preserve">          DEMANDE DE COTATIONS – INSTRUCTIONS AUC FOURNISSEURS</w:t>
    </w:r>
  </w:p>
  <w:p w:rsidR="00DE5810" w:rsidRDefault="00DE5810">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4C" w:rsidRDefault="00846B37">
    <w:pPr>
      <w:pStyle w:val="En-tte"/>
      <w:framePr w:wrap="around" w:vAnchor="text" w:hAnchor="margin" w:xAlign="right" w:y="1"/>
      <w:rPr>
        <w:rStyle w:val="Numrodepage"/>
      </w:rPr>
    </w:pPr>
    <w:r>
      <w:rPr>
        <w:rStyle w:val="Numrodepage"/>
      </w:rPr>
      <w:fldChar w:fldCharType="begin"/>
    </w:r>
    <w:r w:rsidR="0022004C">
      <w:rPr>
        <w:rStyle w:val="Numrodepage"/>
      </w:rPr>
      <w:instrText xml:space="preserve">PAGE  </w:instrText>
    </w:r>
    <w:r>
      <w:rPr>
        <w:rStyle w:val="Numrodepage"/>
      </w:rPr>
      <w:fldChar w:fldCharType="separate"/>
    </w:r>
    <w:r w:rsidR="007B6D02">
      <w:rPr>
        <w:rStyle w:val="Numrodepage"/>
        <w:noProof/>
      </w:rPr>
      <w:t>11</w:t>
    </w:r>
    <w:r>
      <w:rPr>
        <w:rStyle w:val="Numrodepage"/>
      </w:rPr>
      <w:fldChar w:fldCharType="end"/>
    </w:r>
  </w:p>
  <w:p w:rsidR="003545A7" w:rsidRDefault="003545A7" w:rsidP="003545A7">
    <w:pPr>
      <w:pStyle w:val="En-tte"/>
      <w:pBdr>
        <w:bottom w:val="single" w:sz="4" w:space="1" w:color="auto"/>
      </w:pBdr>
      <w:ind w:right="360"/>
      <w:jc w:val="center"/>
      <w:rPr>
        <w:sz w:val="18"/>
      </w:rPr>
    </w:pPr>
    <w:r>
      <w:rPr>
        <w:sz w:val="18"/>
      </w:rPr>
      <w:t>DEMANDE DE COTATIONS POUR LES MARCHES DES TRAVAUX</w:t>
    </w:r>
  </w:p>
  <w:p w:rsidR="003545A7" w:rsidRDefault="003545A7" w:rsidP="003545A7">
    <w:pPr>
      <w:pStyle w:val="En-tte"/>
      <w:pBdr>
        <w:bottom w:val="single" w:sz="4" w:space="1" w:color="auto"/>
      </w:pBdr>
      <w:ind w:right="360"/>
      <w:jc w:val="center"/>
      <w:rPr>
        <w:sz w:val="18"/>
      </w:rPr>
    </w:pPr>
    <w:r>
      <w:rPr>
        <w:sz w:val="18"/>
      </w:rPr>
      <w:t>INSTRUCTIONS AUX ENTREPRENEURS</w:t>
    </w:r>
  </w:p>
  <w:p w:rsidR="0022004C" w:rsidRDefault="0022004C">
    <w:pPr>
      <w:pStyle w:val="En-tte"/>
      <w:ind w:right="360"/>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4C" w:rsidRDefault="00846B37">
    <w:pPr>
      <w:pStyle w:val="En-tte"/>
      <w:framePr w:wrap="around" w:vAnchor="text" w:hAnchor="margin" w:xAlign="right" w:y="1"/>
      <w:rPr>
        <w:rStyle w:val="Numrodepage"/>
      </w:rPr>
    </w:pPr>
    <w:r>
      <w:rPr>
        <w:rStyle w:val="Numrodepage"/>
      </w:rPr>
      <w:fldChar w:fldCharType="begin"/>
    </w:r>
    <w:r w:rsidR="0022004C">
      <w:rPr>
        <w:rStyle w:val="Numrodepage"/>
      </w:rPr>
      <w:instrText xml:space="preserve">PAGE  </w:instrText>
    </w:r>
    <w:r>
      <w:rPr>
        <w:rStyle w:val="Numrodepage"/>
      </w:rPr>
      <w:fldChar w:fldCharType="separate"/>
    </w:r>
    <w:r w:rsidR="007B6D02">
      <w:rPr>
        <w:rStyle w:val="Numrodepage"/>
        <w:noProof/>
      </w:rPr>
      <w:t>17</w:t>
    </w:r>
    <w:r>
      <w:rPr>
        <w:rStyle w:val="Numrodepage"/>
      </w:rPr>
      <w:fldChar w:fldCharType="end"/>
    </w:r>
  </w:p>
  <w:p w:rsidR="003545A7" w:rsidRDefault="003545A7" w:rsidP="003545A7">
    <w:pPr>
      <w:pStyle w:val="En-tte"/>
      <w:pBdr>
        <w:bottom w:val="single" w:sz="4" w:space="1" w:color="auto"/>
      </w:pBdr>
      <w:ind w:right="360"/>
      <w:jc w:val="center"/>
      <w:rPr>
        <w:sz w:val="18"/>
      </w:rPr>
    </w:pPr>
    <w:r>
      <w:rPr>
        <w:sz w:val="18"/>
      </w:rPr>
      <w:t>DEMANDE DE COTATIONS POUR LES MARCHES DES TRAVAUX</w:t>
    </w:r>
  </w:p>
  <w:p w:rsidR="003545A7" w:rsidRDefault="003545A7" w:rsidP="003545A7">
    <w:pPr>
      <w:pStyle w:val="En-tte"/>
      <w:pBdr>
        <w:bottom w:val="single" w:sz="4" w:space="1" w:color="auto"/>
      </w:pBdr>
      <w:ind w:right="360"/>
      <w:jc w:val="center"/>
      <w:rPr>
        <w:sz w:val="18"/>
      </w:rPr>
    </w:pPr>
    <w:r>
      <w:rPr>
        <w:sz w:val="18"/>
      </w:rPr>
      <w:t>INSTRUCTIONS AUX ENTREPRENEURS</w:t>
    </w:r>
  </w:p>
  <w:p w:rsidR="0022004C" w:rsidRDefault="0022004C">
    <w:pPr>
      <w:pStyle w:val="En-tte"/>
      <w:ind w:right="360"/>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4C" w:rsidRDefault="00846B37">
    <w:pPr>
      <w:pStyle w:val="En-tte"/>
      <w:framePr w:wrap="around" w:vAnchor="text" w:hAnchor="margin" w:xAlign="right" w:y="1"/>
      <w:rPr>
        <w:rStyle w:val="Numrodepage"/>
      </w:rPr>
    </w:pPr>
    <w:r>
      <w:rPr>
        <w:rStyle w:val="Numrodepage"/>
      </w:rPr>
      <w:fldChar w:fldCharType="begin"/>
    </w:r>
    <w:r w:rsidR="0022004C">
      <w:rPr>
        <w:rStyle w:val="Numrodepage"/>
      </w:rPr>
      <w:instrText xml:space="preserve">PAGE  </w:instrText>
    </w:r>
    <w:r>
      <w:rPr>
        <w:rStyle w:val="Numrodepage"/>
      </w:rPr>
      <w:fldChar w:fldCharType="separate"/>
    </w:r>
    <w:r w:rsidR="0022004C">
      <w:rPr>
        <w:rStyle w:val="Numrodepage"/>
        <w:noProof/>
      </w:rPr>
      <w:t>13</w:t>
    </w:r>
    <w:r>
      <w:rPr>
        <w:rStyle w:val="Numrodepage"/>
      </w:rPr>
      <w:fldChar w:fldCharType="end"/>
    </w:r>
  </w:p>
  <w:p w:rsidR="0022004C" w:rsidRDefault="0022004C">
    <w:pPr>
      <w:pStyle w:val="En-tte"/>
      <w:ind w:right="360"/>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4C" w:rsidRDefault="00846B37">
    <w:pPr>
      <w:pStyle w:val="En-tte"/>
      <w:framePr w:wrap="around" w:vAnchor="text" w:hAnchor="margin" w:xAlign="right" w:y="1"/>
      <w:rPr>
        <w:rStyle w:val="Numrodepage"/>
      </w:rPr>
    </w:pPr>
    <w:r>
      <w:rPr>
        <w:rStyle w:val="Numrodepage"/>
      </w:rPr>
      <w:fldChar w:fldCharType="begin"/>
    </w:r>
    <w:r w:rsidR="0022004C">
      <w:rPr>
        <w:rStyle w:val="Numrodepage"/>
      </w:rPr>
      <w:instrText xml:space="preserve">PAGE  </w:instrText>
    </w:r>
    <w:r>
      <w:rPr>
        <w:rStyle w:val="Numrodepage"/>
      </w:rPr>
      <w:fldChar w:fldCharType="separate"/>
    </w:r>
    <w:r w:rsidR="007B6D02">
      <w:rPr>
        <w:rStyle w:val="Numrodepage"/>
        <w:noProof/>
      </w:rPr>
      <w:t>13</w:t>
    </w:r>
    <w:r>
      <w:rPr>
        <w:rStyle w:val="Numrodepage"/>
      </w:rPr>
      <w:fldChar w:fldCharType="end"/>
    </w:r>
  </w:p>
  <w:p w:rsidR="003545A7" w:rsidRDefault="003545A7" w:rsidP="003545A7">
    <w:pPr>
      <w:pStyle w:val="En-tte"/>
      <w:pBdr>
        <w:bottom w:val="single" w:sz="4" w:space="1" w:color="auto"/>
      </w:pBdr>
      <w:ind w:right="360"/>
      <w:jc w:val="center"/>
      <w:rPr>
        <w:sz w:val="18"/>
      </w:rPr>
    </w:pPr>
    <w:r>
      <w:rPr>
        <w:sz w:val="18"/>
      </w:rPr>
      <w:t>DEMANDE DE COTATIONS POUR LES MARCHES DES TRAVAUX</w:t>
    </w:r>
  </w:p>
  <w:p w:rsidR="003545A7" w:rsidRDefault="003545A7" w:rsidP="003545A7">
    <w:pPr>
      <w:pStyle w:val="En-tte"/>
      <w:pBdr>
        <w:bottom w:val="single" w:sz="4" w:space="1" w:color="auto"/>
      </w:pBdr>
      <w:ind w:right="360"/>
      <w:jc w:val="center"/>
      <w:rPr>
        <w:sz w:val="18"/>
      </w:rPr>
    </w:pPr>
    <w:r>
      <w:rPr>
        <w:sz w:val="18"/>
      </w:rPr>
      <w:t>INSTRUCTIONS AUX ENTREPRENEURS</w:t>
    </w:r>
  </w:p>
  <w:p w:rsidR="0022004C" w:rsidRDefault="0022004C">
    <w:pPr>
      <w:pStyle w:val="En-tte"/>
      <w:tabs>
        <w:tab w:val="left" w:pos="6813"/>
      </w:tabs>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35E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0E4B16DB"/>
    <w:multiLevelType w:val="singleLevel"/>
    <w:tmpl w:val="BDD88180"/>
    <w:lvl w:ilvl="0">
      <w:start w:val="1"/>
      <w:numFmt w:val="lowerLetter"/>
      <w:lvlText w:val="(%1)"/>
      <w:lvlJc w:val="left"/>
      <w:pPr>
        <w:tabs>
          <w:tab w:val="num" w:pos="1080"/>
        </w:tabs>
        <w:ind w:left="1080" w:hanging="540"/>
      </w:pPr>
      <w:rPr>
        <w:rFonts w:hint="default"/>
      </w:rPr>
    </w:lvl>
  </w:abstractNum>
  <w:abstractNum w:abstractNumId="2">
    <w:nsid w:val="17A3009D"/>
    <w:multiLevelType w:val="singleLevel"/>
    <w:tmpl w:val="869EF850"/>
    <w:lvl w:ilvl="0">
      <w:start w:val="3"/>
      <w:numFmt w:val="lowerRoman"/>
      <w:lvlText w:val="(%1)"/>
      <w:lvlJc w:val="left"/>
      <w:pPr>
        <w:tabs>
          <w:tab w:val="num" w:pos="1260"/>
        </w:tabs>
        <w:ind w:left="1260" w:hanging="720"/>
      </w:pPr>
      <w:rPr>
        <w:rFonts w:hint="default"/>
      </w:rPr>
    </w:lvl>
  </w:abstractNum>
  <w:abstractNum w:abstractNumId="3">
    <w:nsid w:val="17CF057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28E93874"/>
    <w:multiLevelType w:val="singleLevel"/>
    <w:tmpl w:val="0409000F"/>
    <w:lvl w:ilvl="0">
      <w:start w:val="1"/>
      <w:numFmt w:val="decimal"/>
      <w:lvlText w:val="%1."/>
      <w:lvlJc w:val="left"/>
      <w:pPr>
        <w:tabs>
          <w:tab w:val="num" w:pos="360"/>
        </w:tabs>
        <w:ind w:left="360" w:hanging="360"/>
      </w:pPr>
    </w:lvl>
  </w:abstractNum>
  <w:abstractNum w:abstractNumId="5">
    <w:nsid w:val="2C3F20A0"/>
    <w:multiLevelType w:val="hybridMultilevel"/>
    <w:tmpl w:val="3168DD82"/>
    <w:lvl w:ilvl="0" w:tplc="8B1C2DEC">
      <w:start w:val="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21210E7"/>
    <w:multiLevelType w:val="singleLevel"/>
    <w:tmpl w:val="040C000F"/>
    <w:lvl w:ilvl="0">
      <w:start w:val="1"/>
      <w:numFmt w:val="decimal"/>
      <w:lvlText w:val="%1."/>
      <w:lvlJc w:val="left"/>
      <w:pPr>
        <w:tabs>
          <w:tab w:val="num" w:pos="360"/>
        </w:tabs>
        <w:ind w:left="360" w:hanging="360"/>
      </w:pPr>
    </w:lvl>
  </w:abstractNum>
  <w:abstractNum w:abstractNumId="7">
    <w:nsid w:val="3CD02F54"/>
    <w:multiLevelType w:val="singleLevel"/>
    <w:tmpl w:val="BDD88180"/>
    <w:lvl w:ilvl="0">
      <w:start w:val="1"/>
      <w:numFmt w:val="lowerLetter"/>
      <w:lvlText w:val="(%1)"/>
      <w:lvlJc w:val="left"/>
      <w:pPr>
        <w:tabs>
          <w:tab w:val="num" w:pos="1080"/>
        </w:tabs>
        <w:ind w:left="1080" w:hanging="540"/>
      </w:pPr>
      <w:rPr>
        <w:rFonts w:hint="default"/>
      </w:rPr>
    </w:lvl>
  </w:abstractNum>
  <w:abstractNum w:abstractNumId="8">
    <w:nsid w:val="508A071C"/>
    <w:multiLevelType w:val="singleLevel"/>
    <w:tmpl w:val="BBAC51DE"/>
    <w:lvl w:ilvl="0">
      <w:start w:val="1"/>
      <w:numFmt w:val="lowerRoman"/>
      <w:lvlText w:val="(%1)"/>
      <w:legacy w:legacy="1" w:legacySpace="0" w:legacyIndent="720"/>
      <w:lvlJc w:val="left"/>
      <w:pPr>
        <w:ind w:left="1800" w:hanging="720"/>
      </w:pPr>
      <w:rPr>
        <w:b w:val="0"/>
        <w:i w:val="0"/>
      </w:rPr>
    </w:lvl>
  </w:abstractNum>
  <w:abstractNum w:abstractNumId="9">
    <w:nsid w:val="72933CC3"/>
    <w:multiLevelType w:val="singleLevel"/>
    <w:tmpl w:val="82A2F830"/>
    <w:lvl w:ilvl="0">
      <w:start w:val="1"/>
      <w:numFmt w:val="decimal"/>
      <w:lvlText w:val="%1."/>
      <w:lvlJc w:val="left"/>
      <w:pPr>
        <w:tabs>
          <w:tab w:val="num" w:pos="720"/>
        </w:tabs>
        <w:ind w:left="720" w:hanging="720"/>
      </w:pPr>
      <w:rPr>
        <w:rFonts w:hint="default"/>
      </w:rPr>
    </w:lvl>
  </w:abstractNum>
  <w:num w:numId="1">
    <w:abstractNumId w:val="3"/>
  </w:num>
  <w:num w:numId="2">
    <w:abstractNumId w:val="6"/>
  </w:num>
  <w:num w:numId="3">
    <w:abstractNumId w:val="9"/>
  </w:num>
  <w:num w:numId="4">
    <w:abstractNumId w:val="7"/>
  </w:num>
  <w:num w:numId="5">
    <w:abstractNumId w:val="1"/>
  </w:num>
  <w:num w:numId="6">
    <w:abstractNumId w:val="0"/>
  </w:num>
  <w:num w:numId="7">
    <w:abstractNumId w:val="2"/>
  </w:num>
  <w:num w:numId="8">
    <w:abstractNumId w:val="4"/>
  </w:num>
  <w:num w:numId="9">
    <w:abstractNumId w:val="5"/>
  </w:num>
  <w:num w:numId="10">
    <w:abstractNumId w:val="8"/>
  </w:num>
  <w:num w:numId="11">
    <w:abstractNumId w:val="8"/>
    <w:lvlOverride w:ilvl="0">
      <w:lvl w:ilvl="0">
        <w:start w:val="1"/>
        <w:numFmt w:val="lowerRoman"/>
        <w:lvlText w:val="(%1)"/>
        <w:legacy w:legacy="1" w:legacySpace="0" w:legacyIndent="720"/>
        <w:lvlJc w:val="left"/>
        <w:pPr>
          <w:ind w:left="1800" w:hanging="720"/>
        </w:pPr>
        <w:rPr>
          <w:b w:val="0"/>
          <w:i w:val="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numFmt w:val="decimal"/>
    <w:endnote w:id="-1"/>
    <w:endnote w:id="0"/>
  </w:endnotePr>
  <w:compat/>
  <w:rsids>
    <w:rsidRoot w:val="00DE5810"/>
    <w:rsid w:val="0003281D"/>
    <w:rsid w:val="001137F5"/>
    <w:rsid w:val="00117C9F"/>
    <w:rsid w:val="00162F12"/>
    <w:rsid w:val="0017273B"/>
    <w:rsid w:val="0022004C"/>
    <w:rsid w:val="00300CB6"/>
    <w:rsid w:val="003545A7"/>
    <w:rsid w:val="00364D8D"/>
    <w:rsid w:val="00393D44"/>
    <w:rsid w:val="003D7727"/>
    <w:rsid w:val="003E7DFB"/>
    <w:rsid w:val="004C7878"/>
    <w:rsid w:val="00562747"/>
    <w:rsid w:val="005B65BC"/>
    <w:rsid w:val="005F508C"/>
    <w:rsid w:val="0060539A"/>
    <w:rsid w:val="00634553"/>
    <w:rsid w:val="00651433"/>
    <w:rsid w:val="006F3645"/>
    <w:rsid w:val="007B6D02"/>
    <w:rsid w:val="00846B37"/>
    <w:rsid w:val="00853EC9"/>
    <w:rsid w:val="008F35AE"/>
    <w:rsid w:val="0099335F"/>
    <w:rsid w:val="009F7A0C"/>
    <w:rsid w:val="00A64223"/>
    <w:rsid w:val="00AA0D89"/>
    <w:rsid w:val="00AB30B5"/>
    <w:rsid w:val="00AD207A"/>
    <w:rsid w:val="00BB74C2"/>
    <w:rsid w:val="00C02FA1"/>
    <w:rsid w:val="00C14421"/>
    <w:rsid w:val="00C4134F"/>
    <w:rsid w:val="00C5397D"/>
    <w:rsid w:val="00CC15E5"/>
    <w:rsid w:val="00DE2C48"/>
    <w:rsid w:val="00DE5810"/>
    <w:rsid w:val="00DF44A1"/>
    <w:rsid w:val="00E168F1"/>
    <w:rsid w:val="00E7539E"/>
    <w:rsid w:val="00E7562A"/>
    <w:rsid w:val="00E77302"/>
    <w:rsid w:val="00F0213A"/>
    <w:rsid w:val="00F05991"/>
    <w:rsid w:val="00F13596"/>
    <w:rsid w:val="00F1359A"/>
    <w:rsid w:val="00F31BD7"/>
    <w:rsid w:val="00F359E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oa heading"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810"/>
    <w:pPr>
      <w:spacing w:after="0" w:line="240" w:lineRule="auto"/>
      <w:jc w:val="both"/>
    </w:pPr>
    <w:rPr>
      <w:rFonts w:ascii="Times New Roman" w:eastAsia="Times New Roman" w:hAnsi="Times New Roman" w:cs="Times New Roman"/>
      <w:sz w:val="24"/>
      <w:szCs w:val="20"/>
    </w:rPr>
  </w:style>
  <w:style w:type="paragraph" w:styleId="Titre1">
    <w:name w:val="heading 1"/>
    <w:basedOn w:val="Normal"/>
    <w:next w:val="Normal"/>
    <w:link w:val="Titre1Car"/>
    <w:qFormat/>
    <w:rsid w:val="00DE5810"/>
    <w:pPr>
      <w:suppressAutoHyphens/>
      <w:jc w:val="center"/>
      <w:outlineLvl w:val="0"/>
    </w:pPr>
    <w:rPr>
      <w:b/>
      <w:sz w:val="36"/>
    </w:rPr>
  </w:style>
  <w:style w:type="paragraph" w:styleId="Titre2">
    <w:name w:val="heading 2"/>
    <w:basedOn w:val="Normal"/>
    <w:next w:val="Normal"/>
    <w:link w:val="Titre2Car"/>
    <w:qFormat/>
    <w:rsid w:val="00DE5810"/>
    <w:pPr>
      <w:suppressAutoHyphens/>
      <w:jc w:val="center"/>
      <w:outlineLvl w:val="1"/>
    </w:pPr>
    <w:rPr>
      <w:b/>
      <w:sz w:val="28"/>
    </w:rPr>
  </w:style>
  <w:style w:type="paragraph" w:styleId="Titre3">
    <w:name w:val="heading 3"/>
    <w:basedOn w:val="Normal"/>
    <w:next w:val="Normal"/>
    <w:link w:val="Titre3Car"/>
    <w:qFormat/>
    <w:rsid w:val="00DE5810"/>
    <w:pPr>
      <w:suppressAutoHyphens/>
      <w:jc w:val="center"/>
      <w:outlineLvl w:val="2"/>
    </w:pPr>
    <w:rPr>
      <w:b/>
      <w:sz w:val="28"/>
    </w:rPr>
  </w:style>
  <w:style w:type="paragraph" w:styleId="Titre6">
    <w:name w:val="heading 6"/>
    <w:basedOn w:val="Normal"/>
    <w:next w:val="Normal"/>
    <w:link w:val="Titre6Car"/>
    <w:qFormat/>
    <w:rsid w:val="00DE5810"/>
    <w:pPr>
      <w:keepNext/>
      <w:numPr>
        <w:ilvl w:val="12"/>
      </w:numPr>
      <w:suppressAutoHyphens/>
      <w:outlineLvl w:val="5"/>
    </w:pPr>
    <w:rPr>
      <w:b/>
      <w:sz w:val="28"/>
    </w:rPr>
  </w:style>
  <w:style w:type="paragraph" w:styleId="Titre7">
    <w:name w:val="heading 7"/>
    <w:basedOn w:val="Normal"/>
    <w:next w:val="Normal"/>
    <w:link w:val="Titre7Car"/>
    <w:qFormat/>
    <w:rsid w:val="00DE5810"/>
    <w:pPr>
      <w:keepNext/>
      <w:outlineLvl w:val="6"/>
    </w:pPr>
    <w:rPr>
      <w:b/>
      <w:u w:val="single"/>
    </w:rPr>
  </w:style>
  <w:style w:type="paragraph" w:styleId="Titre9">
    <w:name w:val="heading 9"/>
    <w:basedOn w:val="Normal"/>
    <w:next w:val="Normal"/>
    <w:link w:val="Titre9Car"/>
    <w:uiPriority w:val="9"/>
    <w:semiHidden/>
    <w:unhideWhenUsed/>
    <w:qFormat/>
    <w:rsid w:val="0022004C"/>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DE5810"/>
    <w:rPr>
      <w:rFonts w:ascii="Times New Roman" w:eastAsia="Times New Roman" w:hAnsi="Times New Roman" w:cs="Times New Roman"/>
      <w:b/>
      <w:sz w:val="36"/>
      <w:szCs w:val="20"/>
    </w:rPr>
  </w:style>
  <w:style w:type="character" w:customStyle="1" w:styleId="Titre2Car">
    <w:name w:val="Titre 2 Car"/>
    <w:basedOn w:val="Policepardfaut"/>
    <w:link w:val="Titre2"/>
    <w:rsid w:val="00DE5810"/>
    <w:rPr>
      <w:rFonts w:ascii="Times New Roman" w:eastAsia="Times New Roman" w:hAnsi="Times New Roman" w:cs="Times New Roman"/>
      <w:b/>
      <w:sz w:val="28"/>
      <w:szCs w:val="20"/>
    </w:rPr>
  </w:style>
  <w:style w:type="character" w:customStyle="1" w:styleId="Titre3Car">
    <w:name w:val="Titre 3 Car"/>
    <w:basedOn w:val="Policepardfaut"/>
    <w:link w:val="Titre3"/>
    <w:rsid w:val="00DE5810"/>
    <w:rPr>
      <w:rFonts w:ascii="Times New Roman" w:eastAsia="Times New Roman" w:hAnsi="Times New Roman" w:cs="Times New Roman"/>
      <w:b/>
      <w:sz w:val="28"/>
      <w:szCs w:val="20"/>
    </w:rPr>
  </w:style>
  <w:style w:type="character" w:customStyle="1" w:styleId="Titre6Car">
    <w:name w:val="Titre 6 Car"/>
    <w:basedOn w:val="Policepardfaut"/>
    <w:link w:val="Titre6"/>
    <w:rsid w:val="00DE5810"/>
    <w:rPr>
      <w:rFonts w:ascii="Times New Roman" w:eastAsia="Times New Roman" w:hAnsi="Times New Roman" w:cs="Times New Roman"/>
      <w:b/>
      <w:sz w:val="28"/>
      <w:szCs w:val="20"/>
    </w:rPr>
  </w:style>
  <w:style w:type="character" w:customStyle="1" w:styleId="Titre7Car">
    <w:name w:val="Titre 7 Car"/>
    <w:basedOn w:val="Policepardfaut"/>
    <w:link w:val="Titre7"/>
    <w:rsid w:val="00DE5810"/>
    <w:rPr>
      <w:rFonts w:ascii="Times New Roman" w:eastAsia="Times New Roman" w:hAnsi="Times New Roman" w:cs="Times New Roman"/>
      <w:b/>
      <w:sz w:val="24"/>
      <w:szCs w:val="20"/>
      <w:u w:val="single"/>
    </w:rPr>
  </w:style>
  <w:style w:type="paragraph" w:styleId="TM1">
    <w:name w:val="toc 1"/>
    <w:basedOn w:val="Normal"/>
    <w:next w:val="Normal"/>
    <w:semiHidden/>
    <w:rsid w:val="00DE5810"/>
    <w:pPr>
      <w:tabs>
        <w:tab w:val="right" w:leader="dot" w:pos="9000"/>
      </w:tabs>
      <w:suppressAutoHyphens/>
      <w:spacing w:before="240"/>
      <w:ind w:left="720" w:right="720" w:hanging="720"/>
    </w:pPr>
    <w:rPr>
      <w:b/>
    </w:rPr>
  </w:style>
  <w:style w:type="paragraph" w:styleId="TM2">
    <w:name w:val="toc 2"/>
    <w:basedOn w:val="Normal"/>
    <w:next w:val="Normal"/>
    <w:semiHidden/>
    <w:rsid w:val="00DE5810"/>
    <w:pPr>
      <w:tabs>
        <w:tab w:val="right" w:leader="dot" w:pos="9000"/>
      </w:tabs>
      <w:suppressAutoHyphens/>
      <w:ind w:left="1440" w:right="720" w:hanging="720"/>
    </w:pPr>
  </w:style>
  <w:style w:type="paragraph" w:styleId="TM7">
    <w:name w:val="toc 7"/>
    <w:basedOn w:val="Normal"/>
    <w:next w:val="Normal"/>
    <w:semiHidden/>
    <w:rsid w:val="00DE5810"/>
    <w:pPr>
      <w:suppressAutoHyphens/>
      <w:ind w:left="720" w:hanging="720"/>
    </w:pPr>
  </w:style>
  <w:style w:type="paragraph" w:styleId="TitreTR">
    <w:name w:val="toa heading"/>
    <w:basedOn w:val="Normal"/>
    <w:next w:val="Normal"/>
    <w:semiHidden/>
    <w:rsid w:val="00DE5810"/>
    <w:pPr>
      <w:tabs>
        <w:tab w:val="left" w:pos="9000"/>
        <w:tab w:val="right" w:pos="9360"/>
      </w:tabs>
      <w:suppressAutoHyphens/>
    </w:pPr>
  </w:style>
  <w:style w:type="character" w:styleId="Appelnotedebasdep">
    <w:name w:val="footnote reference"/>
    <w:basedOn w:val="Policepardfaut"/>
    <w:semiHidden/>
    <w:rsid w:val="00DE5810"/>
    <w:rPr>
      <w:rFonts w:ascii="Times New Roman" w:hAnsi="Times New Roman"/>
      <w:color w:val="auto"/>
      <w:spacing w:val="0"/>
      <w:kern w:val="0"/>
      <w:position w:val="0"/>
      <w:sz w:val="20"/>
      <w:u w:val="none"/>
      <w:vertAlign w:val="superscript"/>
    </w:rPr>
  </w:style>
  <w:style w:type="paragraph" w:styleId="En-tte">
    <w:name w:val="header"/>
    <w:basedOn w:val="Normal"/>
    <w:link w:val="En-tteCar"/>
    <w:rsid w:val="00DE5810"/>
    <w:pPr>
      <w:tabs>
        <w:tab w:val="center" w:pos="4320"/>
        <w:tab w:val="right" w:pos="8640"/>
      </w:tabs>
    </w:pPr>
  </w:style>
  <w:style w:type="character" w:customStyle="1" w:styleId="En-tteCar">
    <w:name w:val="En-tête Car"/>
    <w:basedOn w:val="Policepardfaut"/>
    <w:link w:val="En-tte"/>
    <w:rsid w:val="00DE5810"/>
    <w:rPr>
      <w:rFonts w:ascii="Times New Roman" w:eastAsia="Times New Roman" w:hAnsi="Times New Roman" w:cs="Times New Roman"/>
      <w:sz w:val="24"/>
      <w:szCs w:val="20"/>
    </w:rPr>
  </w:style>
  <w:style w:type="paragraph" w:styleId="Pieddepage">
    <w:name w:val="footer"/>
    <w:basedOn w:val="Normal"/>
    <w:link w:val="PieddepageCar"/>
    <w:rsid w:val="00DE5810"/>
    <w:pPr>
      <w:tabs>
        <w:tab w:val="center" w:pos="4320"/>
        <w:tab w:val="right" w:pos="8640"/>
      </w:tabs>
    </w:pPr>
  </w:style>
  <w:style w:type="character" w:customStyle="1" w:styleId="PieddepageCar">
    <w:name w:val="Pied de page Car"/>
    <w:basedOn w:val="Policepardfaut"/>
    <w:link w:val="Pieddepage"/>
    <w:rsid w:val="00DE5810"/>
    <w:rPr>
      <w:rFonts w:ascii="Times New Roman" w:eastAsia="Times New Roman" w:hAnsi="Times New Roman" w:cs="Times New Roman"/>
      <w:sz w:val="24"/>
      <w:szCs w:val="20"/>
    </w:rPr>
  </w:style>
  <w:style w:type="character" w:styleId="Numrodepage">
    <w:name w:val="page number"/>
    <w:basedOn w:val="Policepardfaut"/>
    <w:rsid w:val="00DE5810"/>
  </w:style>
  <w:style w:type="paragraph" w:styleId="Notedebasdepage">
    <w:name w:val="footnote text"/>
    <w:basedOn w:val="Normal"/>
    <w:link w:val="NotedebasdepageCar"/>
    <w:semiHidden/>
    <w:rsid w:val="00DE5810"/>
    <w:rPr>
      <w:sz w:val="20"/>
    </w:rPr>
  </w:style>
  <w:style w:type="character" w:customStyle="1" w:styleId="NotedebasdepageCar">
    <w:name w:val="Note de bas de page Car"/>
    <w:basedOn w:val="Policepardfaut"/>
    <w:link w:val="Notedebasdepage"/>
    <w:semiHidden/>
    <w:rsid w:val="00DE5810"/>
    <w:rPr>
      <w:rFonts w:ascii="Times New Roman" w:eastAsia="Times New Roman" w:hAnsi="Times New Roman" w:cs="Times New Roman"/>
      <w:sz w:val="20"/>
      <w:szCs w:val="20"/>
    </w:rPr>
  </w:style>
  <w:style w:type="paragraph" w:styleId="Normalcentr">
    <w:name w:val="Block Text"/>
    <w:basedOn w:val="Normal"/>
    <w:rsid w:val="00DE5810"/>
    <w:pPr>
      <w:suppressAutoHyphens/>
      <w:ind w:left="533" w:right="-72" w:hanging="533"/>
    </w:pPr>
  </w:style>
  <w:style w:type="paragraph" w:customStyle="1" w:styleId="Head21">
    <w:name w:val="Head 2.1"/>
    <w:basedOn w:val="Normal"/>
    <w:rsid w:val="00DE5810"/>
    <w:pPr>
      <w:suppressAutoHyphens/>
      <w:jc w:val="center"/>
    </w:pPr>
    <w:rPr>
      <w:b/>
    </w:rPr>
  </w:style>
  <w:style w:type="paragraph" w:customStyle="1" w:styleId="Head22">
    <w:name w:val="Head 2.2"/>
    <w:basedOn w:val="Normal"/>
    <w:rsid w:val="00DE5810"/>
    <w:pPr>
      <w:suppressAutoHyphens/>
      <w:ind w:left="360" w:hanging="360"/>
      <w:jc w:val="left"/>
    </w:pPr>
    <w:rPr>
      <w:b/>
    </w:rPr>
  </w:style>
  <w:style w:type="paragraph" w:customStyle="1" w:styleId="Outline">
    <w:name w:val="Outline"/>
    <w:basedOn w:val="Normal"/>
    <w:rsid w:val="00DE5810"/>
    <w:pPr>
      <w:spacing w:before="240"/>
      <w:jc w:val="left"/>
    </w:pPr>
    <w:rPr>
      <w:kern w:val="28"/>
    </w:rPr>
  </w:style>
  <w:style w:type="paragraph" w:styleId="Paragraphedeliste">
    <w:name w:val="List Paragraph"/>
    <w:basedOn w:val="Normal"/>
    <w:uiPriority w:val="34"/>
    <w:qFormat/>
    <w:rsid w:val="00DE5810"/>
    <w:pPr>
      <w:ind w:left="720"/>
      <w:contextualSpacing/>
    </w:pPr>
  </w:style>
  <w:style w:type="paragraph" w:customStyle="1" w:styleId="Texte">
    <w:name w:val="Texte"/>
    <w:rsid w:val="00DE5810"/>
    <w:pPr>
      <w:tabs>
        <w:tab w:val="left" w:pos="1134"/>
        <w:tab w:val="left" w:pos="1984"/>
        <w:tab w:val="left" w:pos="3118"/>
        <w:tab w:val="left" w:pos="6237"/>
      </w:tabs>
      <w:spacing w:after="0" w:line="240" w:lineRule="auto"/>
    </w:pPr>
    <w:rPr>
      <w:rFonts w:ascii="Times New Roman" w:eastAsia="Times New Roman" w:hAnsi="Times New Roman" w:cs="Times New Roman"/>
      <w:snapToGrid w:val="0"/>
      <w:color w:val="000000"/>
      <w:sz w:val="24"/>
      <w:szCs w:val="20"/>
      <w:lang w:eastAsia="fr-FR"/>
    </w:rPr>
  </w:style>
  <w:style w:type="paragraph" w:customStyle="1" w:styleId="StyleHead1SectionIIINotBold">
    <w:name w:val="Style Head 1 Section III + Not Bold"/>
    <w:basedOn w:val="Normal"/>
    <w:rsid w:val="00DE5810"/>
    <w:pPr>
      <w:jc w:val="left"/>
    </w:pPr>
    <w:rPr>
      <w:b/>
      <w:noProof/>
      <w:sz w:val="32"/>
      <w:lang w:eastAsia="fr-FR"/>
    </w:rPr>
  </w:style>
  <w:style w:type="character" w:customStyle="1" w:styleId="Titre9Car">
    <w:name w:val="Titre 9 Car"/>
    <w:basedOn w:val="Policepardfaut"/>
    <w:link w:val="Titre9"/>
    <w:uiPriority w:val="9"/>
    <w:semiHidden/>
    <w:rsid w:val="0022004C"/>
    <w:rPr>
      <w:rFonts w:asciiTheme="majorHAnsi" w:eastAsiaTheme="majorEastAsia" w:hAnsiTheme="majorHAnsi" w:cstheme="majorBidi"/>
      <w:i/>
      <w:iCs/>
      <w:color w:val="404040" w:themeColor="text1" w:themeTint="BF"/>
      <w:sz w:val="20"/>
      <w:szCs w:val="20"/>
    </w:rPr>
  </w:style>
  <w:style w:type="paragraph" w:styleId="Corpsdetexte">
    <w:name w:val="Body Text"/>
    <w:basedOn w:val="Normal"/>
    <w:link w:val="CorpsdetexteCar"/>
    <w:rsid w:val="0022004C"/>
    <w:pPr>
      <w:suppressAutoHyphens/>
    </w:pPr>
    <w:rPr>
      <w:sz w:val="20"/>
    </w:rPr>
  </w:style>
  <w:style w:type="character" w:customStyle="1" w:styleId="CorpsdetexteCar">
    <w:name w:val="Corps de texte Car"/>
    <w:basedOn w:val="Policepardfaut"/>
    <w:link w:val="Corpsdetexte"/>
    <w:rsid w:val="0022004C"/>
    <w:rPr>
      <w:rFonts w:ascii="Times New Roman" w:eastAsia="Times New Roman" w:hAnsi="Times New Roman" w:cs="Times New Roman"/>
      <w:sz w:val="20"/>
      <w:szCs w:val="20"/>
    </w:rPr>
  </w:style>
  <w:style w:type="paragraph" w:customStyle="1" w:styleId="Head81">
    <w:name w:val="Head 8.1"/>
    <w:basedOn w:val="Normal"/>
    <w:rsid w:val="0022004C"/>
    <w:pPr>
      <w:suppressAutoHyphens/>
      <w:jc w:val="center"/>
    </w:pPr>
    <w:rPr>
      <w:b/>
      <w:sz w:val="28"/>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8.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E24C71-0F6E-4A63-A0FF-E74371570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3400</Words>
  <Characters>18703</Characters>
  <Application>Microsoft Office Word</Application>
  <DocSecurity>0</DocSecurity>
  <Lines>155</Lines>
  <Paragraphs>44</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22059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ARMP 4</dc:creator>
  <cp:lastModifiedBy>Malick</cp:lastModifiedBy>
  <cp:revision>36</cp:revision>
  <cp:lastPrinted>2011-04-08T15:47:00Z</cp:lastPrinted>
  <dcterms:created xsi:type="dcterms:W3CDTF">2011-04-06T14:30:00Z</dcterms:created>
  <dcterms:modified xsi:type="dcterms:W3CDTF">2011-04-08T15:49:00Z</dcterms:modified>
</cp:coreProperties>
</file>