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C5B" w14:textId="77777777" w:rsidR="0016613F" w:rsidRDefault="00FF638B">
      <w:pPr>
        <w:jc w:val="center"/>
        <w:rPr>
          <w:rFonts w:ascii="Times New Roman" w:hAnsi="Times New Roman"/>
          <w:b/>
          <w:sz w:val="28"/>
        </w:rPr>
      </w:pPr>
      <w:r>
        <w:rPr>
          <w:rFonts w:ascii="Times New Roman" w:hAnsi="Times New Roman"/>
          <w:b/>
          <w:noProof/>
          <w:sz w:val="28"/>
        </w:rPr>
        <w:drawing>
          <wp:anchor distT="0" distB="0" distL="114300" distR="114300" simplePos="0" relativeHeight="251657728" behindDoc="1" locked="0" layoutInCell="1" allowOverlap="1" wp14:anchorId="31DD9F73" wp14:editId="1E3AD911">
            <wp:simplePos x="0" y="0"/>
            <wp:positionH relativeFrom="column">
              <wp:posOffset>2124075</wp:posOffset>
            </wp:positionH>
            <wp:positionV relativeFrom="paragraph">
              <wp:posOffset>-343535</wp:posOffset>
            </wp:positionV>
            <wp:extent cx="1485900" cy="817245"/>
            <wp:effectExtent l="19050" t="0" r="0" b="0"/>
            <wp:wrapTight wrapText="bothSides">
              <wp:wrapPolygon edited="0">
                <wp:start x="-277" y="0"/>
                <wp:lineTo x="-277" y="21147"/>
                <wp:lineTo x="21600" y="21147"/>
                <wp:lineTo x="21600" y="0"/>
                <wp:lineTo x="-277" y="0"/>
              </wp:wrapPolygon>
            </wp:wrapTight>
            <wp:docPr id="2" name="Image 2" descr="Drapeau Co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apeau Congo"/>
                    <pic:cNvPicPr>
                      <a:picLocks noChangeAspect="1" noChangeArrowheads="1"/>
                    </pic:cNvPicPr>
                  </pic:nvPicPr>
                  <pic:blipFill>
                    <a:blip r:embed="rId7"/>
                    <a:srcRect/>
                    <a:stretch>
                      <a:fillRect/>
                    </a:stretch>
                  </pic:blipFill>
                  <pic:spPr bwMode="auto">
                    <a:xfrm>
                      <a:off x="0" y="0"/>
                      <a:ext cx="1485900" cy="817245"/>
                    </a:xfrm>
                    <a:prstGeom prst="rect">
                      <a:avLst/>
                    </a:prstGeom>
                    <a:noFill/>
                    <a:ln w="9525">
                      <a:noFill/>
                      <a:miter lim="800000"/>
                      <a:headEnd/>
                      <a:tailEnd/>
                    </a:ln>
                  </pic:spPr>
                </pic:pic>
              </a:graphicData>
            </a:graphic>
          </wp:anchor>
        </w:drawing>
      </w:r>
    </w:p>
    <w:p w14:paraId="3D0A7587" w14:textId="77777777" w:rsidR="0016613F" w:rsidRDefault="0016613F">
      <w:pPr>
        <w:jc w:val="center"/>
        <w:rPr>
          <w:rFonts w:ascii="Times New Roman" w:hAnsi="Times New Roman"/>
          <w:b/>
          <w:sz w:val="28"/>
        </w:rPr>
      </w:pPr>
    </w:p>
    <w:p w14:paraId="554B870C" w14:textId="77777777" w:rsidR="0016613F" w:rsidRDefault="0016613F">
      <w:pPr>
        <w:jc w:val="center"/>
        <w:rPr>
          <w:rFonts w:ascii="Times New Roman" w:hAnsi="Times New Roman"/>
          <w:b/>
          <w:sz w:val="28"/>
        </w:rPr>
      </w:pPr>
    </w:p>
    <w:p w14:paraId="4D88AA61" w14:textId="77777777" w:rsidR="0016613F" w:rsidRDefault="0016613F">
      <w:pPr>
        <w:jc w:val="center"/>
        <w:rPr>
          <w:rFonts w:ascii="Times New Roman" w:hAnsi="Times New Roman"/>
          <w:b/>
          <w:sz w:val="28"/>
        </w:rPr>
      </w:pPr>
    </w:p>
    <w:p w14:paraId="0EFD2EF9" w14:textId="77777777" w:rsidR="00321A37" w:rsidRDefault="00321A37" w:rsidP="00321A37">
      <w:pPr>
        <w:pStyle w:val="Texte"/>
        <w:jc w:val="center"/>
        <w:rPr>
          <w:rFonts w:ascii="CG Omega" w:hAnsi="CG Omega"/>
          <w:color w:val="auto"/>
          <w:sz w:val="36"/>
          <w:szCs w:val="36"/>
        </w:rPr>
      </w:pPr>
      <w:r>
        <w:rPr>
          <w:rFonts w:ascii="CG Omega" w:hAnsi="CG Omega"/>
          <w:color w:val="auto"/>
          <w:sz w:val="36"/>
          <w:szCs w:val="36"/>
        </w:rPr>
        <w:t>REPUBLIQUE DU CONGO</w:t>
      </w:r>
    </w:p>
    <w:p w14:paraId="21FFB0DE" w14:textId="77777777" w:rsidR="00321A37" w:rsidRPr="00B24ADA" w:rsidRDefault="00321A37" w:rsidP="00321A37">
      <w:pPr>
        <w:pStyle w:val="Texte"/>
        <w:jc w:val="center"/>
        <w:rPr>
          <w:rFonts w:ascii="Arial Narrow" w:hAnsi="Arial Narrow"/>
          <w:b/>
          <w:color w:val="auto"/>
          <w:sz w:val="36"/>
          <w:szCs w:val="36"/>
        </w:rPr>
      </w:pPr>
      <w:r>
        <w:rPr>
          <w:rFonts w:ascii="Arial Narrow" w:hAnsi="Arial Narrow"/>
          <w:b/>
          <w:color w:val="auto"/>
          <w:sz w:val="36"/>
          <w:szCs w:val="36"/>
        </w:rPr>
        <w:t>Présidence de la Ré</w:t>
      </w:r>
      <w:r w:rsidRPr="00B24ADA">
        <w:rPr>
          <w:rFonts w:ascii="Arial Narrow" w:hAnsi="Arial Narrow"/>
          <w:b/>
          <w:color w:val="auto"/>
          <w:sz w:val="36"/>
          <w:szCs w:val="36"/>
        </w:rPr>
        <w:t>publique</w:t>
      </w:r>
    </w:p>
    <w:p w14:paraId="69310724" w14:textId="77777777" w:rsidR="00321A37" w:rsidRPr="001B26F6" w:rsidRDefault="00321A37" w:rsidP="00321A37">
      <w:pPr>
        <w:pStyle w:val="Texte"/>
        <w:jc w:val="center"/>
        <w:rPr>
          <w:rFonts w:ascii="CG Omega" w:hAnsi="CG Omega"/>
          <w:color w:val="auto"/>
          <w:sz w:val="22"/>
          <w:szCs w:val="22"/>
        </w:rPr>
      </w:pPr>
      <w:r w:rsidRPr="001B26F6">
        <w:rPr>
          <w:rFonts w:ascii="CG Omega" w:hAnsi="CG Omega"/>
          <w:color w:val="auto"/>
          <w:sz w:val="22"/>
          <w:szCs w:val="22"/>
        </w:rPr>
        <w:t>Unité * Travail * Progrès</w:t>
      </w:r>
    </w:p>
    <w:p w14:paraId="18EBEFC2" w14:textId="77777777" w:rsidR="00321A37" w:rsidRPr="00B24ADA" w:rsidRDefault="00321A37" w:rsidP="00321A37">
      <w:pPr>
        <w:pStyle w:val="Texte"/>
        <w:jc w:val="center"/>
        <w:rPr>
          <w:rFonts w:ascii="CG Omega" w:hAnsi="CG Omega"/>
          <w:color w:val="auto"/>
          <w:szCs w:val="24"/>
        </w:rPr>
      </w:pPr>
      <w:r w:rsidRPr="00B24ADA">
        <w:rPr>
          <w:rFonts w:ascii="CG Omega" w:hAnsi="CG Omega"/>
          <w:color w:val="auto"/>
          <w:szCs w:val="24"/>
        </w:rPr>
        <w:t>------------------</w:t>
      </w:r>
      <w:r>
        <w:rPr>
          <w:rFonts w:ascii="CG Omega" w:hAnsi="CG Omega"/>
          <w:color w:val="auto"/>
          <w:szCs w:val="24"/>
        </w:rPr>
        <w:t>--------</w:t>
      </w:r>
    </w:p>
    <w:p w14:paraId="2E59ACBC" w14:textId="77777777" w:rsidR="00321A37" w:rsidRDefault="00321A37" w:rsidP="00321A37">
      <w:pPr>
        <w:pStyle w:val="Texte"/>
        <w:jc w:val="center"/>
        <w:rPr>
          <w:rFonts w:ascii="CG Omega" w:hAnsi="CG Omega"/>
          <w:color w:val="auto"/>
          <w:sz w:val="36"/>
          <w:szCs w:val="36"/>
        </w:rPr>
      </w:pPr>
    </w:p>
    <w:p w14:paraId="4144782C" w14:textId="77777777" w:rsidR="00321A37" w:rsidRDefault="00321A37" w:rsidP="00321A37">
      <w:pPr>
        <w:pStyle w:val="Texte"/>
        <w:jc w:val="center"/>
        <w:rPr>
          <w:rFonts w:ascii="CG Omega" w:hAnsi="CG Omega"/>
          <w:color w:val="auto"/>
          <w:sz w:val="36"/>
          <w:szCs w:val="36"/>
        </w:rPr>
      </w:pPr>
    </w:p>
    <w:p w14:paraId="7AC2FB95" w14:textId="77777777" w:rsidR="00321A37" w:rsidRDefault="00321A37" w:rsidP="00321A37">
      <w:pPr>
        <w:pStyle w:val="Texte"/>
        <w:jc w:val="center"/>
        <w:rPr>
          <w:rFonts w:ascii="CG Omega" w:hAnsi="CG Omega"/>
          <w:color w:val="auto"/>
          <w:sz w:val="36"/>
          <w:szCs w:val="36"/>
        </w:rPr>
      </w:pPr>
    </w:p>
    <w:p w14:paraId="253A8DE6" w14:textId="77777777" w:rsidR="00321A37" w:rsidRDefault="00321A37" w:rsidP="00321A37">
      <w:pPr>
        <w:pStyle w:val="Texte"/>
        <w:jc w:val="center"/>
        <w:rPr>
          <w:rFonts w:ascii="CG Omega" w:hAnsi="CG Omega"/>
          <w:color w:val="auto"/>
          <w:sz w:val="36"/>
          <w:szCs w:val="36"/>
        </w:rPr>
      </w:pPr>
    </w:p>
    <w:p w14:paraId="52627351" w14:textId="77777777" w:rsidR="00321A37" w:rsidRPr="00EF59D8" w:rsidRDefault="00321A37" w:rsidP="00321A37">
      <w:pPr>
        <w:pStyle w:val="Texte"/>
        <w:jc w:val="center"/>
        <w:rPr>
          <w:rFonts w:ascii="Arial Narrow" w:hAnsi="Arial Narrow"/>
          <w:b/>
          <w:color w:val="auto"/>
          <w:sz w:val="44"/>
          <w:szCs w:val="44"/>
        </w:rPr>
      </w:pPr>
      <w:r w:rsidRPr="00EF59D8">
        <w:rPr>
          <w:rFonts w:ascii="Arial Narrow" w:hAnsi="Arial Narrow"/>
          <w:b/>
          <w:color w:val="auto"/>
          <w:sz w:val="44"/>
          <w:szCs w:val="44"/>
        </w:rPr>
        <w:t xml:space="preserve">Autorité de Régulation des Marchés </w:t>
      </w:r>
      <w:r w:rsidR="00F63430" w:rsidRPr="00EF59D8">
        <w:rPr>
          <w:rFonts w:ascii="Arial Narrow" w:hAnsi="Arial Narrow"/>
          <w:b/>
          <w:color w:val="auto"/>
          <w:sz w:val="44"/>
          <w:szCs w:val="44"/>
        </w:rPr>
        <w:t>Publ</w:t>
      </w:r>
      <w:r w:rsidR="00F63430">
        <w:rPr>
          <w:rFonts w:ascii="Arial Narrow" w:hAnsi="Arial Narrow"/>
          <w:b/>
          <w:color w:val="auto"/>
          <w:sz w:val="44"/>
          <w:szCs w:val="44"/>
        </w:rPr>
        <w:t>ic</w:t>
      </w:r>
      <w:r w:rsidR="00F63430" w:rsidRPr="00EF59D8">
        <w:rPr>
          <w:rFonts w:ascii="Arial Narrow" w:hAnsi="Arial Narrow"/>
          <w:b/>
          <w:color w:val="auto"/>
          <w:sz w:val="44"/>
          <w:szCs w:val="44"/>
        </w:rPr>
        <w:t>s</w:t>
      </w:r>
    </w:p>
    <w:p w14:paraId="25EEBE33" w14:textId="77777777" w:rsidR="00321A37" w:rsidRPr="00EF59D8" w:rsidRDefault="00321A37" w:rsidP="00321A37">
      <w:pPr>
        <w:pStyle w:val="Texte"/>
        <w:jc w:val="center"/>
        <w:rPr>
          <w:rFonts w:ascii="Arial Narrow" w:hAnsi="Arial Narrow"/>
          <w:b/>
          <w:sz w:val="44"/>
          <w:szCs w:val="44"/>
        </w:rPr>
      </w:pPr>
      <w:r w:rsidRPr="00EF59D8">
        <w:rPr>
          <w:rFonts w:ascii="Arial Narrow" w:hAnsi="Arial Narrow"/>
          <w:b/>
          <w:color w:val="auto"/>
          <w:sz w:val="44"/>
          <w:szCs w:val="44"/>
        </w:rPr>
        <w:t>A R M P</w:t>
      </w:r>
    </w:p>
    <w:p w14:paraId="530360D9" w14:textId="77777777" w:rsidR="0016613F" w:rsidRDefault="0016613F">
      <w:pPr>
        <w:jc w:val="center"/>
        <w:rPr>
          <w:rFonts w:ascii="Times New Roman" w:hAnsi="Times New Roman"/>
          <w:b/>
          <w:sz w:val="28"/>
        </w:rPr>
      </w:pPr>
    </w:p>
    <w:p w14:paraId="43A7591F" w14:textId="77777777" w:rsidR="0016613F" w:rsidRDefault="0016613F">
      <w:pPr>
        <w:jc w:val="center"/>
        <w:rPr>
          <w:rFonts w:ascii="Times New Roman" w:hAnsi="Times New Roman"/>
          <w:b/>
          <w:sz w:val="28"/>
        </w:rPr>
      </w:pPr>
    </w:p>
    <w:p w14:paraId="0612D082" w14:textId="77777777" w:rsidR="0016613F" w:rsidRDefault="0016613F">
      <w:pPr>
        <w:jc w:val="center"/>
        <w:rPr>
          <w:rFonts w:ascii="Times New Roman" w:hAnsi="Times New Roman"/>
          <w:b/>
          <w:sz w:val="28"/>
        </w:rPr>
      </w:pPr>
    </w:p>
    <w:p w14:paraId="1AD5C154" w14:textId="77777777" w:rsidR="0016613F" w:rsidRDefault="0016613F">
      <w:pPr>
        <w:jc w:val="center"/>
        <w:rPr>
          <w:rFonts w:ascii="Times New Roman" w:hAnsi="Times New Roman"/>
          <w:b/>
          <w:sz w:val="28"/>
        </w:rPr>
      </w:pPr>
    </w:p>
    <w:p w14:paraId="15666C8A" w14:textId="77777777" w:rsidR="00321A37" w:rsidRDefault="00321A37">
      <w:pPr>
        <w:jc w:val="center"/>
        <w:rPr>
          <w:rFonts w:ascii="Times New Roman" w:hAnsi="Times New Roman"/>
          <w:b/>
          <w:sz w:val="28"/>
        </w:rPr>
      </w:pPr>
    </w:p>
    <w:p w14:paraId="155EA661" w14:textId="77777777" w:rsidR="00321A37" w:rsidRDefault="00321A37">
      <w:pPr>
        <w:jc w:val="center"/>
        <w:rPr>
          <w:rFonts w:ascii="Times New Roman" w:hAnsi="Times New Roman"/>
          <w:b/>
          <w:sz w:val="28"/>
        </w:rPr>
      </w:pPr>
    </w:p>
    <w:p w14:paraId="6B218C36" w14:textId="77777777" w:rsidR="00321A37" w:rsidRPr="00321A37" w:rsidRDefault="00321A37">
      <w:pPr>
        <w:jc w:val="center"/>
        <w:rPr>
          <w:rFonts w:ascii="Times New Roman" w:hAnsi="Times New Roman"/>
          <w:b/>
          <w:sz w:val="40"/>
          <w:szCs w:val="40"/>
        </w:rPr>
      </w:pPr>
      <w:r w:rsidRPr="00321A37">
        <w:rPr>
          <w:rFonts w:ascii="Times New Roman" w:hAnsi="Times New Roman"/>
          <w:b/>
          <w:sz w:val="40"/>
          <w:szCs w:val="40"/>
        </w:rPr>
        <w:t xml:space="preserve">Guide d’évaluation des offres pour les </w:t>
      </w:r>
      <w:r w:rsidR="0016613F" w:rsidRPr="00321A37">
        <w:rPr>
          <w:rFonts w:ascii="Times New Roman" w:hAnsi="Times New Roman"/>
          <w:b/>
          <w:sz w:val="40"/>
          <w:szCs w:val="40"/>
        </w:rPr>
        <w:t xml:space="preserve">marchés </w:t>
      </w:r>
    </w:p>
    <w:p w14:paraId="010CDD92" w14:textId="77777777" w:rsidR="0016613F" w:rsidRPr="00321A37" w:rsidRDefault="0016613F">
      <w:pPr>
        <w:jc w:val="center"/>
        <w:rPr>
          <w:rFonts w:ascii="Times New Roman" w:hAnsi="Times New Roman"/>
          <w:b/>
          <w:sz w:val="40"/>
          <w:szCs w:val="40"/>
        </w:rPr>
      </w:pPr>
      <w:r w:rsidRPr="00321A37">
        <w:rPr>
          <w:rFonts w:ascii="Times New Roman" w:hAnsi="Times New Roman"/>
          <w:b/>
          <w:sz w:val="40"/>
          <w:szCs w:val="40"/>
        </w:rPr>
        <w:t>de fournitures ou de travaux</w:t>
      </w:r>
    </w:p>
    <w:p w14:paraId="659CD785" w14:textId="77777777" w:rsidR="0016613F" w:rsidRDefault="0016613F">
      <w:pPr>
        <w:jc w:val="center"/>
        <w:rPr>
          <w:rFonts w:ascii="Times New Roman" w:hAnsi="Times New Roman"/>
          <w:b/>
          <w:sz w:val="28"/>
        </w:rPr>
      </w:pPr>
    </w:p>
    <w:p w14:paraId="4D04ECF9" w14:textId="77777777" w:rsidR="0016613F" w:rsidRDefault="0016613F">
      <w:pPr>
        <w:jc w:val="center"/>
        <w:rPr>
          <w:rFonts w:ascii="Times New Roman" w:hAnsi="Times New Roman"/>
          <w:b/>
          <w:sz w:val="28"/>
        </w:rPr>
      </w:pPr>
    </w:p>
    <w:p w14:paraId="5103E1BA" w14:textId="77777777" w:rsidR="0016613F" w:rsidRDefault="0016613F">
      <w:pPr>
        <w:jc w:val="center"/>
        <w:rPr>
          <w:rFonts w:ascii="Times New Roman" w:hAnsi="Times New Roman"/>
          <w:b/>
          <w:sz w:val="28"/>
        </w:rPr>
      </w:pPr>
    </w:p>
    <w:p w14:paraId="1CF76B2C" w14:textId="77777777" w:rsidR="0016613F" w:rsidRDefault="0016613F">
      <w:pPr>
        <w:jc w:val="center"/>
        <w:rPr>
          <w:rFonts w:ascii="Times New Roman" w:hAnsi="Times New Roman"/>
          <w:b/>
          <w:sz w:val="28"/>
        </w:rPr>
      </w:pPr>
    </w:p>
    <w:p w14:paraId="5AD73F37" w14:textId="77777777" w:rsidR="0016613F" w:rsidRDefault="0016613F">
      <w:pPr>
        <w:jc w:val="center"/>
        <w:rPr>
          <w:rFonts w:ascii="Times New Roman" w:hAnsi="Times New Roman"/>
          <w:b/>
          <w:sz w:val="28"/>
        </w:rPr>
      </w:pPr>
    </w:p>
    <w:p w14:paraId="0EA0FEB8" w14:textId="77777777" w:rsidR="0016613F" w:rsidRDefault="0016613F">
      <w:pPr>
        <w:jc w:val="center"/>
        <w:rPr>
          <w:rFonts w:ascii="Times New Roman" w:hAnsi="Times New Roman"/>
          <w:b/>
          <w:sz w:val="28"/>
        </w:rPr>
      </w:pPr>
    </w:p>
    <w:p w14:paraId="5158953C" w14:textId="77777777" w:rsidR="0016613F" w:rsidRDefault="0016613F">
      <w:pPr>
        <w:jc w:val="center"/>
        <w:rPr>
          <w:rFonts w:ascii="Times New Roman" w:hAnsi="Times New Roman"/>
          <w:b/>
          <w:sz w:val="24"/>
        </w:rPr>
      </w:pPr>
    </w:p>
    <w:p w14:paraId="4E620812" w14:textId="77777777" w:rsidR="0016613F" w:rsidRDefault="0016613F">
      <w:pPr>
        <w:jc w:val="center"/>
        <w:rPr>
          <w:rFonts w:ascii="Times New Roman" w:hAnsi="Times New Roman"/>
          <w:b/>
          <w:sz w:val="24"/>
        </w:rPr>
      </w:pPr>
    </w:p>
    <w:p w14:paraId="21DC7C3F" w14:textId="77777777" w:rsidR="0016613F" w:rsidRDefault="0016613F">
      <w:pPr>
        <w:jc w:val="center"/>
        <w:rPr>
          <w:rFonts w:ascii="Times New Roman" w:hAnsi="Times New Roman"/>
          <w:b/>
          <w:sz w:val="24"/>
        </w:rPr>
      </w:pPr>
    </w:p>
    <w:p w14:paraId="22975155" w14:textId="77777777" w:rsidR="0016613F" w:rsidRDefault="0016613F">
      <w:pPr>
        <w:jc w:val="center"/>
        <w:rPr>
          <w:rFonts w:ascii="Times New Roman" w:hAnsi="Times New Roman"/>
          <w:b/>
          <w:sz w:val="24"/>
        </w:rPr>
      </w:pPr>
    </w:p>
    <w:p w14:paraId="2217F88E" w14:textId="77777777" w:rsidR="0016613F" w:rsidRDefault="0016613F">
      <w:pPr>
        <w:jc w:val="center"/>
        <w:rPr>
          <w:rFonts w:ascii="Times New Roman" w:hAnsi="Times New Roman"/>
          <w:b/>
          <w:sz w:val="24"/>
        </w:rPr>
      </w:pPr>
    </w:p>
    <w:p w14:paraId="0CA72ECA" w14:textId="77777777" w:rsidR="0016613F" w:rsidRDefault="0016613F">
      <w:pPr>
        <w:jc w:val="center"/>
        <w:rPr>
          <w:rFonts w:ascii="Times New Roman" w:hAnsi="Times New Roman"/>
          <w:b/>
          <w:sz w:val="24"/>
        </w:rPr>
      </w:pPr>
    </w:p>
    <w:p w14:paraId="04BAAEA3" w14:textId="77777777" w:rsidR="0016613F" w:rsidRPr="00321A37" w:rsidRDefault="00321A37" w:rsidP="00321A37">
      <w:pPr>
        <w:jc w:val="right"/>
        <w:rPr>
          <w:rFonts w:ascii="Times New Roman" w:hAnsi="Times New Roman"/>
          <w:i/>
          <w:szCs w:val="22"/>
        </w:rPr>
      </w:pPr>
      <w:r w:rsidRPr="00321A37">
        <w:rPr>
          <w:rFonts w:ascii="Times New Roman" w:hAnsi="Times New Roman"/>
          <w:i/>
          <w:szCs w:val="22"/>
        </w:rPr>
        <w:t>Mars 2010</w:t>
      </w:r>
    </w:p>
    <w:p w14:paraId="08CA5FFC" w14:textId="77777777" w:rsidR="0016613F" w:rsidRDefault="0016613F">
      <w:pPr>
        <w:jc w:val="center"/>
        <w:rPr>
          <w:rFonts w:ascii="Times New Roman" w:hAnsi="Times New Roman"/>
        </w:rPr>
      </w:pPr>
      <w:r>
        <w:rPr>
          <w:rFonts w:ascii="Times New Roman" w:hAnsi="Times New Roman"/>
        </w:rPr>
        <w:br w:type="page"/>
      </w:r>
    </w:p>
    <w:p w14:paraId="56D105EF" w14:textId="77777777" w:rsidR="0016613F" w:rsidRDefault="0016613F">
      <w:pPr>
        <w:jc w:val="center"/>
        <w:rPr>
          <w:rFonts w:ascii="Times New Roman" w:hAnsi="Times New Roman"/>
        </w:rPr>
      </w:pPr>
    </w:p>
    <w:p w14:paraId="2BDD954A" w14:textId="77777777" w:rsidR="0016613F" w:rsidRDefault="0016613F">
      <w:pPr>
        <w:jc w:val="center"/>
        <w:rPr>
          <w:rFonts w:ascii="Times New Roman" w:hAnsi="Times New Roman"/>
          <w:b/>
          <w:sz w:val="24"/>
        </w:rPr>
      </w:pPr>
      <w:r>
        <w:rPr>
          <w:rFonts w:ascii="Times New Roman" w:hAnsi="Times New Roman"/>
          <w:b/>
          <w:sz w:val="24"/>
        </w:rPr>
        <w:t>Préface</w:t>
      </w:r>
    </w:p>
    <w:p w14:paraId="6EB50E33" w14:textId="77777777" w:rsidR="0016613F" w:rsidRDefault="0016613F">
      <w:pPr>
        <w:jc w:val="both"/>
        <w:rPr>
          <w:rFonts w:ascii="Times New Roman" w:hAnsi="Times New Roman"/>
        </w:rPr>
      </w:pPr>
    </w:p>
    <w:p w14:paraId="32EE9DF5" w14:textId="77777777" w:rsidR="0016613F" w:rsidRDefault="0016613F">
      <w:pPr>
        <w:jc w:val="both"/>
        <w:rPr>
          <w:rFonts w:ascii="Times New Roman" w:hAnsi="Times New Roman"/>
        </w:rPr>
      </w:pPr>
    </w:p>
    <w:p w14:paraId="072E9B58" w14:textId="77777777" w:rsidR="0016613F" w:rsidRDefault="0016613F">
      <w:pPr>
        <w:jc w:val="both"/>
        <w:rPr>
          <w:rFonts w:ascii="Times New Roman" w:hAnsi="Times New Roman"/>
        </w:rPr>
      </w:pPr>
    </w:p>
    <w:p w14:paraId="220A428E" w14:textId="77777777" w:rsidR="00305E26" w:rsidRDefault="0016613F" w:rsidP="00305E26">
      <w:pPr>
        <w:spacing w:line="360" w:lineRule="auto"/>
        <w:jc w:val="both"/>
        <w:rPr>
          <w:rFonts w:ascii="Times New Roman" w:hAnsi="Times New Roman"/>
        </w:rPr>
      </w:pPr>
      <w:r>
        <w:rPr>
          <w:rFonts w:ascii="Times New Roman" w:hAnsi="Times New Roman"/>
        </w:rPr>
        <w:t xml:space="preserve">Le </w:t>
      </w:r>
      <w:r w:rsidR="00305E26">
        <w:rPr>
          <w:rFonts w:ascii="Times New Roman" w:hAnsi="Times New Roman"/>
        </w:rPr>
        <w:t xml:space="preserve">présent </w:t>
      </w:r>
      <w:r w:rsidR="00321A37">
        <w:rPr>
          <w:rFonts w:ascii="Times New Roman" w:hAnsi="Times New Roman"/>
        </w:rPr>
        <w:t xml:space="preserve">guide d’évaluation des offres </w:t>
      </w:r>
      <w:r>
        <w:rPr>
          <w:rFonts w:ascii="Times New Roman" w:hAnsi="Times New Roman"/>
        </w:rPr>
        <w:t xml:space="preserve">présenté a été préparé </w:t>
      </w:r>
      <w:r w:rsidR="00321A37">
        <w:rPr>
          <w:rFonts w:ascii="Times New Roman" w:hAnsi="Times New Roman"/>
        </w:rPr>
        <w:t>par adaptation de celui proposé par la</w:t>
      </w:r>
      <w:r>
        <w:rPr>
          <w:rFonts w:ascii="Times New Roman" w:hAnsi="Times New Roman"/>
        </w:rPr>
        <w:t xml:space="preserve"> Banque mondiale à l'intention de ses emprunteurs et de leurs agences </w:t>
      </w:r>
      <w:r w:rsidR="00321A37">
        <w:rPr>
          <w:rFonts w:ascii="Times New Roman" w:hAnsi="Times New Roman"/>
        </w:rPr>
        <w:t xml:space="preserve">d’exécution des projets. </w:t>
      </w:r>
    </w:p>
    <w:p w14:paraId="7EA81547" w14:textId="77777777" w:rsidR="00305E26" w:rsidRDefault="00305E26" w:rsidP="00305E26">
      <w:pPr>
        <w:spacing w:line="360" w:lineRule="auto"/>
        <w:jc w:val="both"/>
        <w:rPr>
          <w:rFonts w:ascii="Times New Roman" w:hAnsi="Times New Roman"/>
        </w:rPr>
      </w:pPr>
    </w:p>
    <w:p w14:paraId="114540E1" w14:textId="77777777" w:rsidR="0016613F" w:rsidRDefault="00321A37" w:rsidP="00305E26">
      <w:pPr>
        <w:spacing w:line="360" w:lineRule="auto"/>
        <w:jc w:val="both"/>
        <w:rPr>
          <w:rFonts w:ascii="Times New Roman" w:hAnsi="Times New Roman"/>
        </w:rPr>
      </w:pPr>
      <w:r>
        <w:rPr>
          <w:rFonts w:ascii="Times New Roman" w:hAnsi="Times New Roman"/>
        </w:rPr>
        <w:t xml:space="preserve">L’objectif de ce guide est d’aider les </w:t>
      </w:r>
      <w:r w:rsidR="00305E26">
        <w:rPr>
          <w:rFonts w:ascii="Times New Roman" w:hAnsi="Times New Roman"/>
        </w:rPr>
        <w:t>responsables de</w:t>
      </w:r>
      <w:r>
        <w:rPr>
          <w:rFonts w:ascii="Times New Roman" w:hAnsi="Times New Roman"/>
        </w:rPr>
        <w:t xml:space="preserve"> </w:t>
      </w:r>
      <w:r w:rsidR="00305E26">
        <w:rPr>
          <w:rFonts w:ascii="Times New Roman" w:hAnsi="Times New Roman"/>
        </w:rPr>
        <w:t>C</w:t>
      </w:r>
      <w:r>
        <w:rPr>
          <w:rFonts w:ascii="Times New Roman" w:hAnsi="Times New Roman"/>
        </w:rPr>
        <w:t xml:space="preserve">ellules de gestion des marchés </w:t>
      </w:r>
      <w:r w:rsidR="00DB5D49">
        <w:rPr>
          <w:rFonts w:ascii="Times New Roman" w:hAnsi="Times New Roman"/>
        </w:rPr>
        <w:t>publics</w:t>
      </w:r>
      <w:r w:rsidR="00305E26">
        <w:rPr>
          <w:rFonts w:ascii="Times New Roman" w:hAnsi="Times New Roman"/>
        </w:rPr>
        <w:t xml:space="preserve"> </w:t>
      </w:r>
      <w:proofErr w:type="gramStart"/>
      <w:r>
        <w:rPr>
          <w:rFonts w:ascii="Times New Roman" w:hAnsi="Times New Roman"/>
        </w:rPr>
        <w:t xml:space="preserve">à  </w:t>
      </w:r>
      <w:r w:rsidR="0016613F">
        <w:rPr>
          <w:rFonts w:ascii="Times New Roman" w:hAnsi="Times New Roman"/>
        </w:rPr>
        <w:t>évaluer</w:t>
      </w:r>
      <w:proofErr w:type="gramEnd"/>
      <w:r w:rsidR="0016613F">
        <w:rPr>
          <w:rFonts w:ascii="Times New Roman" w:hAnsi="Times New Roman"/>
        </w:rPr>
        <w:t xml:space="preserve"> </w:t>
      </w:r>
      <w:r>
        <w:rPr>
          <w:rFonts w:ascii="Times New Roman" w:hAnsi="Times New Roman"/>
        </w:rPr>
        <w:t>l</w:t>
      </w:r>
      <w:r w:rsidR="0016613F">
        <w:rPr>
          <w:rFonts w:ascii="Times New Roman" w:hAnsi="Times New Roman"/>
        </w:rPr>
        <w:t xml:space="preserve">es offres </w:t>
      </w:r>
      <w:r>
        <w:rPr>
          <w:rFonts w:ascii="Times New Roman" w:hAnsi="Times New Roman"/>
        </w:rPr>
        <w:t>des travaux, fournitures et serv</w:t>
      </w:r>
      <w:r w:rsidR="00DB5D49">
        <w:rPr>
          <w:rFonts w:ascii="Times New Roman" w:hAnsi="Times New Roman"/>
        </w:rPr>
        <w:t>ic</w:t>
      </w:r>
      <w:r>
        <w:rPr>
          <w:rFonts w:ascii="Times New Roman" w:hAnsi="Times New Roman"/>
        </w:rPr>
        <w:t xml:space="preserve">es courants </w:t>
      </w:r>
      <w:r w:rsidR="0016613F">
        <w:rPr>
          <w:rFonts w:ascii="Times New Roman" w:hAnsi="Times New Roman"/>
        </w:rPr>
        <w:t>en se conformant aux d</w:t>
      </w:r>
      <w:r w:rsidR="00DB5D49">
        <w:rPr>
          <w:rFonts w:ascii="Times New Roman" w:hAnsi="Times New Roman"/>
        </w:rPr>
        <w:t>is</w:t>
      </w:r>
      <w:r w:rsidR="0016613F">
        <w:rPr>
          <w:rFonts w:ascii="Times New Roman" w:hAnsi="Times New Roman"/>
        </w:rPr>
        <w:t>positions d</w:t>
      </w:r>
      <w:r>
        <w:rPr>
          <w:rFonts w:ascii="Times New Roman" w:hAnsi="Times New Roman"/>
        </w:rPr>
        <w:t>u code des marchés publ</w:t>
      </w:r>
      <w:r w:rsidR="00DB5D49">
        <w:rPr>
          <w:rFonts w:ascii="Times New Roman" w:hAnsi="Times New Roman"/>
        </w:rPr>
        <w:t>ic</w:t>
      </w:r>
      <w:r>
        <w:rPr>
          <w:rFonts w:ascii="Times New Roman" w:hAnsi="Times New Roman"/>
        </w:rPr>
        <w:t>s</w:t>
      </w:r>
      <w:r w:rsidR="00305E26">
        <w:rPr>
          <w:rFonts w:ascii="Times New Roman" w:hAnsi="Times New Roman"/>
        </w:rPr>
        <w:t xml:space="preserve"> et à son Manuel de procédures</w:t>
      </w:r>
      <w:r w:rsidR="0016613F">
        <w:rPr>
          <w:rFonts w:ascii="Times New Roman" w:hAnsi="Times New Roman"/>
        </w:rPr>
        <w:t xml:space="preserve">.  </w:t>
      </w:r>
    </w:p>
    <w:p w14:paraId="28D6A36C" w14:textId="77777777" w:rsidR="0016613F" w:rsidRDefault="0016613F" w:rsidP="00305E26">
      <w:pPr>
        <w:spacing w:line="360" w:lineRule="auto"/>
        <w:jc w:val="both"/>
        <w:rPr>
          <w:rFonts w:ascii="Times New Roman" w:hAnsi="Times New Roman"/>
        </w:rPr>
      </w:pPr>
    </w:p>
    <w:p w14:paraId="4D483C1A" w14:textId="77777777" w:rsidR="00305E26" w:rsidRDefault="0016613F" w:rsidP="00305E26">
      <w:pPr>
        <w:spacing w:line="360" w:lineRule="auto"/>
        <w:jc w:val="both"/>
        <w:rPr>
          <w:rFonts w:ascii="Times New Roman" w:hAnsi="Times New Roman"/>
        </w:rPr>
        <w:sectPr w:rsidR="00305E26">
          <w:headerReference w:type="even" r:id="rId8"/>
          <w:headerReference w:type="default" r:id="rId9"/>
          <w:footerReference w:type="even" r:id="rId10"/>
          <w:footerReference w:type="default" r:id="rId11"/>
          <w:headerReference w:type="first" r:id="rId12"/>
          <w:footnotePr>
            <w:numRestart w:val="eachSect"/>
          </w:footnotePr>
          <w:pgSz w:w="12240" w:h="15840"/>
          <w:pgMar w:top="864" w:right="1440" w:bottom="1417" w:left="1417" w:header="720" w:footer="720" w:gutter="0"/>
          <w:pgNumType w:fmt="lowerRoman" w:start="1"/>
          <w:cols w:space="720"/>
          <w:noEndnote/>
          <w:titlePg/>
        </w:sectPr>
      </w:pPr>
      <w:r>
        <w:rPr>
          <w:rFonts w:ascii="Times New Roman" w:hAnsi="Times New Roman"/>
        </w:rPr>
        <w:t xml:space="preserve">Le présent </w:t>
      </w:r>
      <w:r w:rsidR="00321A37">
        <w:rPr>
          <w:rFonts w:ascii="Times New Roman" w:hAnsi="Times New Roman"/>
        </w:rPr>
        <w:t xml:space="preserve">guide </w:t>
      </w:r>
      <w:r>
        <w:rPr>
          <w:rFonts w:ascii="Times New Roman" w:hAnsi="Times New Roman"/>
        </w:rPr>
        <w:t xml:space="preserve">a pour objet de faciliter l'évaluation des offres présentées sur appel d'offres international (AOI) ou </w:t>
      </w:r>
      <w:r w:rsidR="00305E26">
        <w:rPr>
          <w:rFonts w:ascii="Times New Roman" w:hAnsi="Times New Roman"/>
        </w:rPr>
        <w:t>national (AON), ouvert ou restreint, et soum</w:t>
      </w:r>
      <w:r w:rsidR="00DB5D49">
        <w:rPr>
          <w:rFonts w:ascii="Times New Roman" w:hAnsi="Times New Roman"/>
        </w:rPr>
        <w:t>is</w:t>
      </w:r>
      <w:r w:rsidR="00305E26">
        <w:rPr>
          <w:rFonts w:ascii="Times New Roman" w:hAnsi="Times New Roman"/>
        </w:rPr>
        <w:t>e ou non</w:t>
      </w:r>
      <w:r>
        <w:rPr>
          <w:rFonts w:ascii="Times New Roman" w:hAnsi="Times New Roman"/>
        </w:rPr>
        <w:t xml:space="preserve"> à l</w:t>
      </w:r>
      <w:r w:rsidR="00305E26">
        <w:rPr>
          <w:rFonts w:ascii="Times New Roman" w:hAnsi="Times New Roman"/>
        </w:rPr>
        <w:t>a revue</w:t>
      </w:r>
      <w:r>
        <w:rPr>
          <w:rFonts w:ascii="Times New Roman" w:hAnsi="Times New Roman"/>
        </w:rPr>
        <w:t xml:space="preserve"> préalable </w:t>
      </w:r>
      <w:r w:rsidR="00305E26">
        <w:rPr>
          <w:rFonts w:ascii="Times New Roman" w:hAnsi="Times New Roman"/>
        </w:rPr>
        <w:t xml:space="preserve">de la Direction générale du contrôle des marchés </w:t>
      </w:r>
      <w:r w:rsidR="00DB5D49">
        <w:rPr>
          <w:rFonts w:ascii="Times New Roman" w:hAnsi="Times New Roman"/>
        </w:rPr>
        <w:t>publics</w:t>
      </w:r>
      <w:r w:rsidR="00305E26">
        <w:rPr>
          <w:rFonts w:ascii="Times New Roman" w:hAnsi="Times New Roman"/>
        </w:rPr>
        <w:t xml:space="preserve"> (DGCMP).</w:t>
      </w:r>
      <w:r>
        <w:rPr>
          <w:rFonts w:ascii="Times New Roman" w:hAnsi="Times New Roman"/>
        </w:rPr>
        <w:t xml:space="preserve">  </w:t>
      </w:r>
    </w:p>
    <w:p w14:paraId="6736916D" w14:textId="77777777" w:rsidR="0016613F" w:rsidRDefault="0016613F">
      <w:pPr>
        <w:jc w:val="center"/>
        <w:rPr>
          <w:rFonts w:ascii="Times New Roman" w:hAnsi="Times New Roman"/>
        </w:rPr>
      </w:pPr>
    </w:p>
    <w:p w14:paraId="3375F696" w14:textId="77777777" w:rsidR="0016613F" w:rsidRDefault="0016613F">
      <w:pPr>
        <w:jc w:val="center"/>
        <w:rPr>
          <w:rFonts w:ascii="Times New Roman" w:hAnsi="Times New Roman"/>
          <w:b/>
          <w:sz w:val="24"/>
        </w:rPr>
      </w:pPr>
      <w:r>
        <w:rPr>
          <w:rFonts w:ascii="Times New Roman" w:hAnsi="Times New Roman"/>
          <w:b/>
          <w:sz w:val="24"/>
        </w:rPr>
        <w:t>Table des matières</w:t>
      </w:r>
    </w:p>
    <w:p w14:paraId="4F81B939" w14:textId="77777777" w:rsidR="0016613F" w:rsidRDefault="0016613F">
      <w:pPr>
        <w:jc w:val="center"/>
        <w:rPr>
          <w:rFonts w:ascii="Times New Roman" w:hAnsi="Times New Roman"/>
          <w:b/>
          <w:sz w:val="24"/>
        </w:rPr>
      </w:pPr>
    </w:p>
    <w:p w14:paraId="3EABACA7" w14:textId="77777777" w:rsidR="0016613F" w:rsidRPr="00305E26" w:rsidRDefault="0016613F">
      <w:pPr>
        <w:rPr>
          <w:rFonts w:ascii="Times New Roman" w:hAnsi="Times New Roman"/>
        </w:rPr>
      </w:pPr>
      <w:r w:rsidRPr="00305E26">
        <w:rPr>
          <w:rFonts w:ascii="Times New Roman" w:hAnsi="Times New Roman"/>
        </w:rPr>
        <w:t>Préface</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p>
    <w:p w14:paraId="5B0B608D" w14:textId="77777777" w:rsidR="00305E26" w:rsidRPr="00305E26" w:rsidRDefault="00305E26">
      <w:pPr>
        <w:rPr>
          <w:rFonts w:ascii="Times New Roman" w:hAnsi="Times New Roman"/>
        </w:rPr>
      </w:pPr>
    </w:p>
    <w:p w14:paraId="5E83F1EA" w14:textId="77777777" w:rsidR="0016613F" w:rsidRPr="00305E26" w:rsidRDefault="0016613F">
      <w:pPr>
        <w:rPr>
          <w:rFonts w:ascii="Times New Roman" w:hAnsi="Times New Roman"/>
        </w:rPr>
      </w:pPr>
      <w:r w:rsidRPr="00305E26">
        <w:rPr>
          <w:rFonts w:ascii="Times New Roman" w:hAnsi="Times New Roman"/>
        </w:rPr>
        <w:t>Comment util</w:t>
      </w:r>
      <w:r w:rsidR="00DB5D49">
        <w:rPr>
          <w:rFonts w:ascii="Times New Roman" w:hAnsi="Times New Roman"/>
        </w:rPr>
        <w:t>is</w:t>
      </w:r>
      <w:r w:rsidRPr="00305E26">
        <w:rPr>
          <w:rFonts w:ascii="Times New Roman" w:hAnsi="Times New Roman"/>
        </w:rPr>
        <w:t>er le  formulaire</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1</w:t>
      </w:r>
    </w:p>
    <w:p w14:paraId="06E47F0B" w14:textId="77777777" w:rsidR="0016613F" w:rsidRPr="00305E26" w:rsidRDefault="0016613F">
      <w:pPr>
        <w:rPr>
          <w:rFonts w:ascii="Times New Roman" w:hAnsi="Times New Roman"/>
        </w:rPr>
      </w:pPr>
    </w:p>
    <w:p w14:paraId="06EA8518" w14:textId="77777777" w:rsidR="0016613F" w:rsidRPr="00305E26" w:rsidRDefault="0016613F">
      <w:pPr>
        <w:rPr>
          <w:rFonts w:ascii="Times New Roman" w:hAnsi="Times New Roman"/>
        </w:rPr>
      </w:pPr>
      <w:r w:rsidRPr="00305E26">
        <w:rPr>
          <w:rFonts w:ascii="Times New Roman" w:hAnsi="Times New Roman"/>
        </w:rPr>
        <w:t>Section I.  Formulaires typ</w:t>
      </w:r>
      <w:r w:rsidR="00FA0E17">
        <w:rPr>
          <w:rFonts w:ascii="Times New Roman" w:hAnsi="Times New Roman"/>
        </w:rPr>
        <w:t>es d'évaluation des offres</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3</w:t>
      </w:r>
    </w:p>
    <w:p w14:paraId="6E0090C1" w14:textId="77777777" w:rsidR="0016613F" w:rsidRPr="00305E26" w:rsidRDefault="0016613F">
      <w:pPr>
        <w:rPr>
          <w:rFonts w:ascii="Times New Roman" w:hAnsi="Times New Roman"/>
        </w:rPr>
      </w:pPr>
      <w:r w:rsidRPr="00305E26">
        <w:rPr>
          <w:rFonts w:ascii="Times New Roman" w:hAnsi="Times New Roman"/>
        </w:rPr>
        <w:tab/>
        <w:t>Couverture type</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4</w:t>
      </w:r>
    </w:p>
    <w:p w14:paraId="26BE2E4E" w14:textId="77777777" w:rsidR="0016613F" w:rsidRPr="00305E26" w:rsidRDefault="00FA0E17">
      <w:pPr>
        <w:rPr>
          <w:rFonts w:ascii="Times New Roman" w:hAnsi="Times New Roman"/>
        </w:rPr>
      </w:pPr>
      <w:r>
        <w:rPr>
          <w:rFonts w:ascii="Times New Roman" w:hAnsi="Times New Roman"/>
        </w:rPr>
        <w:tab/>
        <w:t>Lettre d'envoi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16613F" w:rsidRPr="00305E26">
        <w:rPr>
          <w:rFonts w:ascii="Times New Roman" w:hAnsi="Times New Roman"/>
        </w:rPr>
        <w:t>5</w:t>
      </w:r>
    </w:p>
    <w:p w14:paraId="69033948" w14:textId="77777777" w:rsidR="0016613F" w:rsidRPr="00305E26" w:rsidRDefault="0016613F">
      <w:pPr>
        <w:rPr>
          <w:rFonts w:ascii="Times New Roman" w:hAnsi="Times New Roman"/>
        </w:rPr>
      </w:pPr>
      <w:r w:rsidRPr="00305E26">
        <w:rPr>
          <w:rFonts w:ascii="Times New Roman" w:hAnsi="Times New Roman"/>
        </w:rPr>
        <w:tab/>
        <w:t>Tableau 1.</w:t>
      </w:r>
      <w:r w:rsidRPr="00305E26">
        <w:rPr>
          <w:rFonts w:ascii="Times New Roman" w:hAnsi="Times New Roman"/>
        </w:rPr>
        <w:tab/>
        <w:t>Identif</w:t>
      </w:r>
      <w:r w:rsidR="00DB5D49">
        <w:rPr>
          <w:rFonts w:ascii="Times New Roman" w:hAnsi="Times New Roman"/>
        </w:rPr>
        <w:t>ic</w:t>
      </w:r>
      <w:r w:rsidR="00FA0E17">
        <w:rPr>
          <w:rFonts w:ascii="Times New Roman" w:hAnsi="Times New Roman"/>
        </w:rPr>
        <w:t>ation</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7</w:t>
      </w:r>
    </w:p>
    <w:p w14:paraId="3BB95BEB" w14:textId="77777777" w:rsidR="0016613F" w:rsidRPr="00305E26" w:rsidRDefault="0016613F">
      <w:pPr>
        <w:rPr>
          <w:rFonts w:ascii="Times New Roman" w:hAnsi="Times New Roman"/>
        </w:rPr>
      </w:pPr>
      <w:r w:rsidRPr="00305E26">
        <w:rPr>
          <w:rFonts w:ascii="Times New Roman" w:hAnsi="Times New Roman"/>
        </w:rPr>
        <w:tab/>
        <w:t>Tableau 2.</w:t>
      </w:r>
      <w:r w:rsidRPr="00305E26">
        <w:rPr>
          <w:rFonts w:ascii="Times New Roman" w:hAnsi="Times New Roman"/>
        </w:rPr>
        <w:tab/>
        <w:t>Processus d’évaluation</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8</w:t>
      </w:r>
    </w:p>
    <w:p w14:paraId="51081B44" w14:textId="77777777" w:rsidR="0016613F" w:rsidRPr="00305E26" w:rsidRDefault="0016613F">
      <w:pPr>
        <w:rPr>
          <w:rFonts w:ascii="Times New Roman" w:hAnsi="Times New Roman"/>
        </w:rPr>
      </w:pPr>
      <w:r w:rsidRPr="00305E26">
        <w:rPr>
          <w:rFonts w:ascii="Times New Roman" w:hAnsi="Times New Roman"/>
        </w:rPr>
        <w:tab/>
        <w:t>Tableau 3.</w:t>
      </w:r>
      <w:r w:rsidRPr="00305E26">
        <w:rPr>
          <w:rFonts w:ascii="Times New Roman" w:hAnsi="Times New Roman"/>
        </w:rPr>
        <w:tab/>
        <w:t>Rem</w:t>
      </w:r>
      <w:r w:rsidR="00DB5D49">
        <w:rPr>
          <w:rFonts w:ascii="Times New Roman" w:hAnsi="Times New Roman"/>
        </w:rPr>
        <w:t>is</w:t>
      </w:r>
      <w:r w:rsidRPr="00305E26">
        <w:rPr>
          <w:rFonts w:ascii="Times New Roman" w:hAnsi="Times New Roman"/>
        </w:rPr>
        <w:t>e des offres et ouverture des pl</w:t>
      </w:r>
      <w:r w:rsidR="00DB5D49">
        <w:rPr>
          <w:rFonts w:ascii="Times New Roman" w:hAnsi="Times New Roman"/>
        </w:rPr>
        <w:t>is</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9</w:t>
      </w:r>
    </w:p>
    <w:p w14:paraId="3F0AD1D3" w14:textId="77777777" w:rsidR="0016613F" w:rsidRPr="00305E26" w:rsidRDefault="0016613F">
      <w:pPr>
        <w:rPr>
          <w:rFonts w:ascii="Times New Roman" w:hAnsi="Times New Roman"/>
        </w:rPr>
      </w:pPr>
      <w:r w:rsidRPr="00305E26">
        <w:rPr>
          <w:rFonts w:ascii="Times New Roman" w:hAnsi="Times New Roman"/>
        </w:rPr>
        <w:tab/>
        <w:t>Tableau 4.</w:t>
      </w:r>
      <w:r w:rsidRPr="00305E26">
        <w:rPr>
          <w:rFonts w:ascii="Times New Roman" w:hAnsi="Times New Roman"/>
        </w:rPr>
        <w:tab/>
        <w:t>Prix de</w:t>
      </w:r>
      <w:r w:rsidR="00FA0E17">
        <w:rPr>
          <w:rFonts w:ascii="Times New Roman" w:hAnsi="Times New Roman"/>
        </w:rPr>
        <w:t>s offres (lus publiquement)</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10</w:t>
      </w:r>
    </w:p>
    <w:p w14:paraId="1D20687E" w14:textId="77777777" w:rsidR="0016613F" w:rsidRPr="00305E26" w:rsidRDefault="0016613F">
      <w:pPr>
        <w:rPr>
          <w:rFonts w:ascii="Times New Roman" w:hAnsi="Times New Roman"/>
        </w:rPr>
      </w:pPr>
      <w:r w:rsidRPr="00305E26">
        <w:rPr>
          <w:rFonts w:ascii="Times New Roman" w:hAnsi="Times New Roman"/>
        </w:rPr>
        <w:tab/>
        <w:t>Table</w:t>
      </w:r>
      <w:r w:rsidR="00FA0E17">
        <w:rPr>
          <w:rFonts w:ascii="Times New Roman" w:hAnsi="Times New Roman"/>
        </w:rPr>
        <w:t>au 5.</w:t>
      </w:r>
      <w:r w:rsidR="00FA0E17">
        <w:rPr>
          <w:rFonts w:ascii="Times New Roman" w:hAnsi="Times New Roman"/>
        </w:rPr>
        <w:tab/>
        <w:t>Examen préliminaire</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11</w:t>
      </w:r>
    </w:p>
    <w:p w14:paraId="7F555F45" w14:textId="77777777" w:rsidR="0016613F" w:rsidRPr="00305E26" w:rsidRDefault="0016613F">
      <w:pPr>
        <w:rPr>
          <w:rFonts w:ascii="Times New Roman" w:hAnsi="Times New Roman"/>
        </w:rPr>
      </w:pPr>
      <w:r w:rsidRPr="00305E26">
        <w:rPr>
          <w:rFonts w:ascii="Times New Roman" w:hAnsi="Times New Roman"/>
        </w:rPr>
        <w:tab/>
        <w:t>Tableau 6.</w:t>
      </w:r>
      <w:r w:rsidRPr="00305E26">
        <w:rPr>
          <w:rFonts w:ascii="Times New Roman" w:hAnsi="Times New Roman"/>
        </w:rPr>
        <w:tab/>
        <w:t>Corrections et raba</w:t>
      </w:r>
      <w:r w:rsidR="00DB5D49">
        <w:rPr>
          <w:rFonts w:ascii="Times New Roman" w:hAnsi="Times New Roman"/>
        </w:rPr>
        <w:t>is</w:t>
      </w:r>
      <w:r w:rsidR="00FA0E17">
        <w:rPr>
          <w:rFonts w:ascii="Times New Roman" w:hAnsi="Times New Roman"/>
        </w:rPr>
        <w:t xml:space="preserve"> inconditionnels</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12</w:t>
      </w:r>
    </w:p>
    <w:p w14:paraId="0934CE6F" w14:textId="77777777" w:rsidR="0016613F" w:rsidRPr="00305E26" w:rsidRDefault="0016613F">
      <w:pPr>
        <w:rPr>
          <w:rFonts w:ascii="Times New Roman" w:hAnsi="Times New Roman"/>
        </w:rPr>
      </w:pPr>
      <w:r w:rsidRPr="00305E26">
        <w:rPr>
          <w:rFonts w:ascii="Times New Roman" w:hAnsi="Times New Roman"/>
        </w:rPr>
        <w:tab/>
        <w:t>Tableau 7.</w:t>
      </w:r>
      <w:r w:rsidRPr="00305E26">
        <w:rPr>
          <w:rFonts w:ascii="Times New Roman" w:hAnsi="Times New Roman"/>
        </w:rPr>
        <w:tab/>
        <w:t>Taux de change</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13</w:t>
      </w:r>
    </w:p>
    <w:p w14:paraId="49E02F3F" w14:textId="77777777" w:rsidR="0016613F" w:rsidRPr="00305E26" w:rsidRDefault="0016613F">
      <w:pPr>
        <w:rPr>
          <w:rFonts w:ascii="Times New Roman" w:hAnsi="Times New Roman"/>
        </w:rPr>
      </w:pPr>
      <w:r w:rsidRPr="00305E26">
        <w:rPr>
          <w:rFonts w:ascii="Times New Roman" w:hAnsi="Times New Roman"/>
        </w:rPr>
        <w:tab/>
        <w:t xml:space="preserve">Tableau 8A.  </w:t>
      </w:r>
      <w:r w:rsidRPr="00305E26">
        <w:rPr>
          <w:rFonts w:ascii="Times New Roman" w:hAnsi="Times New Roman"/>
        </w:rPr>
        <w:tab/>
        <w:t>Conversion mo</w:t>
      </w:r>
      <w:r w:rsidR="00FA0E17">
        <w:rPr>
          <w:rFonts w:ascii="Times New Roman" w:hAnsi="Times New Roman"/>
        </w:rPr>
        <w:t>nétaire (plusieurs monnaies)</w:t>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14</w:t>
      </w:r>
    </w:p>
    <w:p w14:paraId="38816332" w14:textId="77777777" w:rsidR="0016613F" w:rsidRPr="00305E26" w:rsidRDefault="0016613F">
      <w:pPr>
        <w:rPr>
          <w:rFonts w:ascii="Times New Roman" w:hAnsi="Times New Roman"/>
        </w:rPr>
      </w:pPr>
      <w:r w:rsidRPr="00305E26">
        <w:rPr>
          <w:rFonts w:ascii="Times New Roman" w:hAnsi="Times New Roman"/>
        </w:rPr>
        <w:tab/>
        <w:t>Tableau 8B.</w:t>
      </w:r>
      <w:r w:rsidRPr="00305E26">
        <w:rPr>
          <w:rFonts w:ascii="Times New Roman" w:hAnsi="Times New Roman"/>
        </w:rPr>
        <w:tab/>
        <w:t>Conversion monétaire (monnaie unique)</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15</w:t>
      </w:r>
    </w:p>
    <w:p w14:paraId="56C750CD" w14:textId="77777777" w:rsidR="0016613F" w:rsidRPr="00305E26" w:rsidRDefault="0016613F">
      <w:pPr>
        <w:rPr>
          <w:rFonts w:ascii="Times New Roman" w:hAnsi="Times New Roman"/>
        </w:rPr>
      </w:pPr>
      <w:r w:rsidRPr="00305E26">
        <w:rPr>
          <w:rFonts w:ascii="Times New Roman" w:hAnsi="Times New Roman"/>
        </w:rPr>
        <w:tab/>
        <w:t>Tableau 9</w:t>
      </w:r>
      <w:r w:rsidRPr="00305E26">
        <w:rPr>
          <w:rFonts w:ascii="Times New Roman" w:hAnsi="Times New Roman"/>
        </w:rPr>
        <w:tab/>
        <w:t>Ajouts pour om</w:t>
      </w:r>
      <w:r w:rsidR="00DB5D49">
        <w:rPr>
          <w:rFonts w:ascii="Times New Roman" w:hAnsi="Times New Roman"/>
        </w:rPr>
        <w:t>is</w:t>
      </w:r>
      <w:r w:rsidRPr="00305E26">
        <w:rPr>
          <w:rFonts w:ascii="Times New Roman" w:hAnsi="Times New Roman"/>
        </w:rPr>
        <w:t>sions, ajustements</w:t>
      </w:r>
    </w:p>
    <w:p w14:paraId="3773A7EF" w14:textId="77777777" w:rsidR="0016613F" w:rsidRPr="00305E26" w:rsidRDefault="0016613F">
      <w:pPr>
        <w:rPr>
          <w:rFonts w:ascii="Times New Roman" w:hAnsi="Times New Roman"/>
        </w:rPr>
      </w:pPr>
      <w:r w:rsidRPr="00305E26">
        <w:rPr>
          <w:rFonts w:ascii="Times New Roman" w:hAnsi="Times New Roman"/>
        </w:rPr>
        <w:tab/>
      </w:r>
      <w:r w:rsidRPr="00305E26">
        <w:rPr>
          <w:rFonts w:ascii="Times New Roman" w:hAnsi="Times New Roman"/>
        </w:rPr>
        <w:tab/>
      </w:r>
      <w:r w:rsidRPr="00305E26">
        <w:rPr>
          <w:rFonts w:ascii="Times New Roman" w:hAnsi="Times New Roman"/>
        </w:rPr>
        <w:tab/>
        <w:t>variations mineures (valor</w:t>
      </w:r>
      <w:r w:rsidR="00DB5D49">
        <w:rPr>
          <w:rFonts w:ascii="Times New Roman" w:hAnsi="Times New Roman"/>
        </w:rPr>
        <w:t>is</w:t>
      </w:r>
      <w:r w:rsidR="00FA0E17">
        <w:rPr>
          <w:rFonts w:ascii="Times New Roman" w:hAnsi="Times New Roman"/>
        </w:rPr>
        <w:t>ation monétaire)</w:t>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16</w:t>
      </w:r>
    </w:p>
    <w:p w14:paraId="6AFE3F08" w14:textId="77777777" w:rsidR="0016613F" w:rsidRPr="00305E26" w:rsidRDefault="0016613F">
      <w:pPr>
        <w:rPr>
          <w:rFonts w:ascii="Times New Roman" w:hAnsi="Times New Roman"/>
        </w:rPr>
      </w:pPr>
      <w:r w:rsidRPr="00305E26">
        <w:rPr>
          <w:rFonts w:ascii="Times New Roman" w:hAnsi="Times New Roman"/>
        </w:rPr>
        <w:tab/>
        <w:t>Tableau 10A.</w:t>
      </w:r>
      <w:r w:rsidRPr="00305E26">
        <w:rPr>
          <w:rFonts w:ascii="Times New Roman" w:hAnsi="Times New Roman"/>
        </w:rPr>
        <w:tab/>
        <w:t>Préférence pour les fournitures du pays de l’Emprunteur</w:t>
      </w:r>
      <w:r w:rsidRPr="00305E26">
        <w:rPr>
          <w:rFonts w:ascii="Times New Roman" w:hAnsi="Times New Roman"/>
        </w:rPr>
        <w:tab/>
      </w:r>
      <w:r w:rsidRPr="00305E26">
        <w:rPr>
          <w:rFonts w:ascii="Times New Roman" w:hAnsi="Times New Roman"/>
        </w:rPr>
        <w:tab/>
        <w:t>17</w:t>
      </w:r>
    </w:p>
    <w:p w14:paraId="36C5137D" w14:textId="77777777" w:rsidR="0016613F" w:rsidRPr="00305E26" w:rsidRDefault="0016613F">
      <w:pPr>
        <w:rPr>
          <w:rFonts w:ascii="Times New Roman" w:hAnsi="Times New Roman"/>
        </w:rPr>
      </w:pPr>
      <w:r w:rsidRPr="00305E26">
        <w:rPr>
          <w:rFonts w:ascii="Times New Roman" w:hAnsi="Times New Roman"/>
        </w:rPr>
        <w:tab/>
        <w:t>Tableau 10B.</w:t>
      </w:r>
      <w:r w:rsidRPr="00305E26">
        <w:rPr>
          <w:rFonts w:ascii="Times New Roman" w:hAnsi="Times New Roman"/>
        </w:rPr>
        <w:tab/>
        <w:t>Préférence pour les entrepr</w:t>
      </w:r>
      <w:r w:rsidR="00DB5D49">
        <w:rPr>
          <w:rFonts w:ascii="Times New Roman" w:hAnsi="Times New Roman"/>
        </w:rPr>
        <w:t>is</w:t>
      </w:r>
      <w:r w:rsidRPr="00305E26">
        <w:rPr>
          <w:rFonts w:ascii="Times New Roman" w:hAnsi="Times New Roman"/>
        </w:rPr>
        <w:t>es de travaux</w:t>
      </w:r>
    </w:p>
    <w:p w14:paraId="4189665F" w14:textId="77777777" w:rsidR="0016613F" w:rsidRPr="00305E26" w:rsidRDefault="00FA0E17">
      <w:pP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du pays de l’Emprunteur</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16613F" w:rsidRPr="00305E26">
        <w:rPr>
          <w:rFonts w:ascii="Times New Roman" w:hAnsi="Times New Roman"/>
        </w:rPr>
        <w:t>18</w:t>
      </w:r>
    </w:p>
    <w:p w14:paraId="4F291AAF" w14:textId="77777777" w:rsidR="0016613F" w:rsidRPr="00305E26" w:rsidRDefault="0016613F">
      <w:pPr>
        <w:rPr>
          <w:rFonts w:ascii="Times New Roman" w:hAnsi="Times New Roman"/>
        </w:rPr>
      </w:pPr>
      <w:r w:rsidRPr="00305E26">
        <w:rPr>
          <w:rFonts w:ascii="Times New Roman" w:hAnsi="Times New Roman"/>
        </w:rPr>
        <w:tab/>
        <w:t>Tableau 11.</w:t>
      </w:r>
      <w:r w:rsidRPr="00305E26">
        <w:rPr>
          <w:rFonts w:ascii="Times New Roman" w:hAnsi="Times New Roman"/>
        </w:rPr>
        <w:tab/>
        <w:t>Proposit</w:t>
      </w:r>
      <w:r w:rsidR="00FA0E17">
        <w:rPr>
          <w:rFonts w:ascii="Times New Roman" w:hAnsi="Times New Roman"/>
        </w:rPr>
        <w:t>ion d’attribution du marché</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19</w:t>
      </w:r>
    </w:p>
    <w:p w14:paraId="76F1930C" w14:textId="77777777" w:rsidR="0016613F" w:rsidRPr="00305E26" w:rsidRDefault="0016613F">
      <w:pPr>
        <w:rPr>
          <w:rFonts w:ascii="Times New Roman" w:hAnsi="Times New Roman"/>
        </w:rPr>
      </w:pPr>
    </w:p>
    <w:p w14:paraId="2CA32DA5" w14:textId="77777777" w:rsidR="0016613F" w:rsidRPr="00305E26" w:rsidRDefault="0016613F">
      <w:pPr>
        <w:rPr>
          <w:rFonts w:ascii="Times New Roman" w:hAnsi="Times New Roman"/>
        </w:rPr>
      </w:pPr>
      <w:r w:rsidRPr="00305E26">
        <w:rPr>
          <w:rFonts w:ascii="Times New Roman" w:hAnsi="Times New Roman"/>
        </w:rPr>
        <w:t>Annexe I.</w:t>
      </w:r>
      <w:r w:rsidRPr="00305E26">
        <w:rPr>
          <w:rFonts w:ascii="Times New Roman" w:hAnsi="Times New Roman"/>
        </w:rPr>
        <w:tab/>
        <w:t>Instructions pour l’évaluation des offres</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20</w:t>
      </w:r>
    </w:p>
    <w:p w14:paraId="0B1AD734" w14:textId="77777777" w:rsidR="0016613F" w:rsidRPr="00305E26" w:rsidRDefault="0016613F">
      <w:pPr>
        <w:rPr>
          <w:rFonts w:ascii="Times New Roman" w:hAnsi="Times New Roman"/>
        </w:rPr>
      </w:pPr>
    </w:p>
    <w:p w14:paraId="1FBEAB94" w14:textId="77777777" w:rsidR="0016613F" w:rsidRPr="00305E26" w:rsidRDefault="0016613F">
      <w:pPr>
        <w:rPr>
          <w:rFonts w:ascii="Times New Roman" w:hAnsi="Times New Roman"/>
        </w:rPr>
      </w:pPr>
      <w:r w:rsidRPr="00305E26">
        <w:rPr>
          <w:rFonts w:ascii="Times New Roman" w:hAnsi="Times New Roman"/>
        </w:rPr>
        <w:t>Annexe II.</w:t>
      </w:r>
      <w:r w:rsidRPr="00305E26">
        <w:rPr>
          <w:rFonts w:ascii="Times New Roman" w:hAnsi="Times New Roman"/>
        </w:rPr>
        <w:tab/>
        <w:t>Séance d’ouverture des pl</w:t>
      </w:r>
      <w:r w:rsidR="00DB5D49">
        <w:rPr>
          <w:rFonts w:ascii="Times New Roman" w:hAnsi="Times New Roman"/>
        </w:rPr>
        <w:t>is</w:t>
      </w:r>
      <w:r w:rsidRPr="00305E26">
        <w:rPr>
          <w:rFonts w:ascii="Times New Roman" w:hAnsi="Times New Roman"/>
        </w:rPr>
        <w:t> </w:t>
      </w:r>
      <w:r w:rsidRPr="00305E26">
        <w:rPr>
          <w:rFonts w:ascii="Times New Roman" w:hAnsi="Times New Roman"/>
        </w:rPr>
        <w:noBreakHyphen/>
        <w:t> Information sur les offres</w:t>
      </w:r>
      <w:r w:rsidRPr="00305E26">
        <w:rPr>
          <w:rFonts w:ascii="Times New Roman" w:hAnsi="Times New Roman"/>
        </w:rPr>
        <w:tab/>
      </w:r>
      <w:r w:rsidRPr="00305E26">
        <w:rPr>
          <w:rFonts w:ascii="Times New Roman" w:hAnsi="Times New Roman"/>
        </w:rPr>
        <w:tab/>
      </w:r>
      <w:r w:rsidRPr="00305E26">
        <w:rPr>
          <w:rFonts w:ascii="Times New Roman" w:hAnsi="Times New Roman"/>
        </w:rPr>
        <w:tab/>
        <w:t>33</w:t>
      </w:r>
    </w:p>
    <w:p w14:paraId="70C8FD64" w14:textId="77777777" w:rsidR="0016613F" w:rsidRPr="00305E26" w:rsidRDefault="0016613F">
      <w:pPr>
        <w:rPr>
          <w:rFonts w:ascii="Times New Roman" w:hAnsi="Times New Roman"/>
        </w:rPr>
      </w:pPr>
    </w:p>
    <w:p w14:paraId="69ADE11C" w14:textId="77777777" w:rsidR="0016613F" w:rsidRPr="00305E26" w:rsidRDefault="0016613F">
      <w:pPr>
        <w:rPr>
          <w:rFonts w:ascii="Times New Roman" w:hAnsi="Times New Roman"/>
        </w:rPr>
      </w:pPr>
      <w:r w:rsidRPr="00305E26">
        <w:rPr>
          <w:rFonts w:ascii="Times New Roman" w:hAnsi="Times New Roman"/>
        </w:rPr>
        <w:t>Annexe</w:t>
      </w:r>
      <w:r w:rsidR="00FA0E17">
        <w:rPr>
          <w:rFonts w:ascii="Times New Roman" w:hAnsi="Times New Roman"/>
        </w:rPr>
        <w:t xml:space="preserve"> III.</w:t>
      </w:r>
      <w:r w:rsidR="00FA0E17">
        <w:rPr>
          <w:rFonts w:ascii="Times New Roman" w:hAnsi="Times New Roman"/>
        </w:rPr>
        <w:tab/>
        <w:t>Pays non éligibles</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34</w:t>
      </w:r>
    </w:p>
    <w:p w14:paraId="4EA1CBB5" w14:textId="77777777" w:rsidR="0016613F" w:rsidRPr="00305E26" w:rsidRDefault="0016613F">
      <w:pPr>
        <w:rPr>
          <w:rFonts w:ascii="Times New Roman" w:hAnsi="Times New Roman"/>
        </w:rPr>
      </w:pPr>
    </w:p>
    <w:p w14:paraId="3010C51B" w14:textId="77777777" w:rsidR="0016613F" w:rsidRPr="00305E26" w:rsidRDefault="0016613F">
      <w:pPr>
        <w:rPr>
          <w:rFonts w:ascii="Times New Roman" w:hAnsi="Times New Roman"/>
        </w:rPr>
      </w:pPr>
      <w:r w:rsidRPr="00305E26">
        <w:rPr>
          <w:rFonts w:ascii="Times New Roman" w:hAnsi="Times New Roman"/>
        </w:rPr>
        <w:t>Annexe IV.</w:t>
      </w:r>
      <w:r w:rsidRPr="00305E26">
        <w:rPr>
          <w:rFonts w:ascii="Times New Roman" w:hAnsi="Times New Roman"/>
        </w:rPr>
        <w:tab/>
        <w:t>Exemple d’examen préliminaire</w:t>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r>
      <w:r w:rsidRPr="00305E26">
        <w:rPr>
          <w:rFonts w:ascii="Times New Roman" w:hAnsi="Times New Roman"/>
        </w:rPr>
        <w:tab/>
        <w:t>35</w:t>
      </w:r>
    </w:p>
    <w:p w14:paraId="0E667B4C" w14:textId="77777777" w:rsidR="0016613F" w:rsidRPr="00305E26" w:rsidRDefault="0016613F">
      <w:pPr>
        <w:rPr>
          <w:rFonts w:ascii="Times New Roman" w:hAnsi="Times New Roman"/>
        </w:rPr>
      </w:pPr>
    </w:p>
    <w:p w14:paraId="0C94C7F6" w14:textId="77777777" w:rsidR="0016613F" w:rsidRPr="00305E26" w:rsidRDefault="0016613F">
      <w:pPr>
        <w:rPr>
          <w:rFonts w:ascii="Times New Roman" w:hAnsi="Times New Roman"/>
        </w:rPr>
      </w:pPr>
      <w:r w:rsidRPr="00305E26">
        <w:rPr>
          <w:rFonts w:ascii="Times New Roman" w:hAnsi="Times New Roman"/>
        </w:rPr>
        <w:t>Annexe V.</w:t>
      </w:r>
      <w:r w:rsidRPr="00305E26">
        <w:rPr>
          <w:rFonts w:ascii="Times New Roman" w:hAnsi="Times New Roman"/>
        </w:rPr>
        <w:tab/>
        <w:t>Rapport d’éval</w:t>
      </w:r>
      <w:r w:rsidR="00FA0E17">
        <w:rPr>
          <w:rFonts w:ascii="Times New Roman" w:hAnsi="Times New Roman"/>
        </w:rPr>
        <w:t>uation des offres </w:t>
      </w:r>
      <w:r w:rsidR="00FA0E17">
        <w:rPr>
          <w:rFonts w:ascii="Times New Roman" w:hAnsi="Times New Roman"/>
        </w:rPr>
        <w:noBreakHyphen/>
        <w:t> Contenu</w:t>
      </w:r>
      <w:r w:rsidR="00FA0E17">
        <w:rPr>
          <w:rFonts w:ascii="Times New Roman" w:hAnsi="Times New Roman"/>
        </w:rPr>
        <w:tab/>
      </w:r>
      <w:r w:rsidR="00FA0E17">
        <w:rPr>
          <w:rFonts w:ascii="Times New Roman" w:hAnsi="Times New Roman"/>
        </w:rPr>
        <w:tab/>
      </w:r>
      <w:r w:rsidR="00FA0E17">
        <w:rPr>
          <w:rFonts w:ascii="Times New Roman" w:hAnsi="Times New Roman"/>
        </w:rPr>
        <w:tab/>
      </w:r>
      <w:r w:rsidR="00FA0E17">
        <w:rPr>
          <w:rFonts w:ascii="Times New Roman" w:hAnsi="Times New Roman"/>
        </w:rPr>
        <w:tab/>
      </w:r>
      <w:r w:rsidRPr="00305E26">
        <w:rPr>
          <w:rFonts w:ascii="Times New Roman" w:hAnsi="Times New Roman"/>
        </w:rPr>
        <w:t>36</w:t>
      </w:r>
    </w:p>
    <w:p w14:paraId="42C7E86E" w14:textId="77777777" w:rsidR="0016613F" w:rsidRPr="00305E26" w:rsidRDefault="0016613F">
      <w:pPr>
        <w:rPr>
          <w:rFonts w:ascii="Times New Roman" w:hAnsi="Times New Roman"/>
        </w:rPr>
      </w:pPr>
    </w:p>
    <w:p w14:paraId="0A2CA96B" w14:textId="77777777" w:rsidR="0016613F" w:rsidRPr="00305E26" w:rsidRDefault="0016613F">
      <w:pPr>
        <w:jc w:val="center"/>
        <w:rPr>
          <w:rFonts w:ascii="Times New Roman" w:hAnsi="Times New Roman"/>
        </w:rPr>
      </w:pPr>
    </w:p>
    <w:p w14:paraId="6E6C1F19" w14:textId="77777777" w:rsidR="0016613F" w:rsidRPr="00305E26" w:rsidRDefault="0016613F" w:rsidP="00C771D6">
      <w:pPr>
        <w:rPr>
          <w:rFonts w:ascii="Times New Roman" w:hAnsi="Times New Roman"/>
        </w:rPr>
        <w:sectPr w:rsidR="0016613F" w:rsidRPr="00305E26">
          <w:footnotePr>
            <w:numRestart w:val="eachSect"/>
          </w:footnotePr>
          <w:pgSz w:w="12240" w:h="15840"/>
          <w:pgMar w:top="864" w:right="1440" w:bottom="1417" w:left="1417" w:header="720" w:footer="720" w:gutter="0"/>
          <w:pgNumType w:fmt="lowerRoman" w:start="1"/>
          <w:cols w:space="720"/>
          <w:noEndnote/>
          <w:titlePg/>
        </w:sectPr>
      </w:pPr>
    </w:p>
    <w:p w14:paraId="44F1E8E2" w14:textId="77777777" w:rsidR="0016613F" w:rsidRDefault="00305E26" w:rsidP="00C771D6">
      <w:pPr>
        <w:jc w:val="center"/>
        <w:rPr>
          <w:rFonts w:ascii="Times New Roman" w:hAnsi="Times New Roman"/>
          <w:sz w:val="36"/>
        </w:rPr>
      </w:pPr>
      <w:r>
        <w:rPr>
          <w:rFonts w:ascii="Times New Roman" w:hAnsi="Times New Roman"/>
          <w:b/>
          <w:sz w:val="36"/>
        </w:rPr>
        <w:lastRenderedPageBreak/>
        <w:t xml:space="preserve">Comment </w:t>
      </w:r>
      <w:r w:rsidR="00316B8B">
        <w:rPr>
          <w:rFonts w:ascii="Times New Roman" w:hAnsi="Times New Roman"/>
          <w:b/>
          <w:sz w:val="36"/>
        </w:rPr>
        <w:t>utiliser</w:t>
      </w:r>
      <w:r>
        <w:rPr>
          <w:rFonts w:ascii="Times New Roman" w:hAnsi="Times New Roman"/>
          <w:b/>
          <w:sz w:val="36"/>
        </w:rPr>
        <w:t xml:space="preserve"> c</w:t>
      </w:r>
      <w:r w:rsidR="0016613F">
        <w:rPr>
          <w:rFonts w:ascii="Times New Roman" w:hAnsi="Times New Roman"/>
          <w:b/>
          <w:sz w:val="36"/>
        </w:rPr>
        <w:t xml:space="preserve">e </w:t>
      </w:r>
      <w:r>
        <w:rPr>
          <w:rFonts w:ascii="Times New Roman" w:hAnsi="Times New Roman"/>
          <w:b/>
          <w:sz w:val="36"/>
        </w:rPr>
        <w:t>guide</w:t>
      </w:r>
    </w:p>
    <w:p w14:paraId="0F800809" w14:textId="77777777" w:rsidR="0016613F" w:rsidRDefault="0016613F">
      <w:pPr>
        <w:rPr>
          <w:rFonts w:ascii="Times New Roman" w:hAnsi="Times New Roman"/>
          <w:u w:val="single"/>
        </w:rPr>
      </w:pPr>
    </w:p>
    <w:p w14:paraId="3DC10442" w14:textId="77777777" w:rsidR="0016613F" w:rsidRDefault="0016613F">
      <w:pPr>
        <w:rPr>
          <w:rFonts w:ascii="Times New Roman" w:hAnsi="Times New Roman"/>
          <w:u w:val="single"/>
        </w:rPr>
      </w:pPr>
    </w:p>
    <w:p w14:paraId="30CD1A4A" w14:textId="77777777" w:rsidR="0016613F" w:rsidRDefault="0016613F" w:rsidP="00476599">
      <w:pPr>
        <w:numPr>
          <w:ilvl w:val="0"/>
          <w:numId w:val="5"/>
        </w:numPr>
        <w:tabs>
          <w:tab w:val="clear" w:pos="720"/>
          <w:tab w:val="num" w:pos="284"/>
        </w:tabs>
        <w:ind w:left="284" w:hanging="284"/>
        <w:jc w:val="both"/>
        <w:rPr>
          <w:rFonts w:ascii="Times New Roman" w:hAnsi="Times New Roman"/>
        </w:rPr>
      </w:pPr>
      <w:r>
        <w:rPr>
          <w:rFonts w:ascii="Times New Roman" w:hAnsi="Times New Roman"/>
        </w:rPr>
        <w:t xml:space="preserve">Le présent </w:t>
      </w:r>
      <w:r w:rsidR="00305E26">
        <w:rPr>
          <w:rFonts w:ascii="Times New Roman" w:hAnsi="Times New Roman"/>
        </w:rPr>
        <w:t>guide</w:t>
      </w:r>
      <w:r>
        <w:rPr>
          <w:rFonts w:ascii="Times New Roman" w:hAnsi="Times New Roman"/>
        </w:rPr>
        <w:t xml:space="preserve"> et les instructions qui l'accompagnent indiquent la marche à suivre pour évaluer les offres reçues à la suite d’un AOI</w:t>
      </w:r>
      <w:r w:rsidR="00305E26">
        <w:rPr>
          <w:rFonts w:ascii="Times New Roman" w:hAnsi="Times New Roman"/>
        </w:rPr>
        <w:t xml:space="preserve"> ou d’un AON</w:t>
      </w:r>
      <w:r>
        <w:rPr>
          <w:rFonts w:ascii="Times New Roman" w:hAnsi="Times New Roman"/>
        </w:rPr>
        <w:t xml:space="preserve">.  </w:t>
      </w:r>
      <w:r w:rsidR="00305E26">
        <w:rPr>
          <w:rFonts w:ascii="Times New Roman" w:hAnsi="Times New Roman"/>
        </w:rPr>
        <w:t>Dans tous les cas, i</w:t>
      </w:r>
      <w:r>
        <w:rPr>
          <w:rFonts w:ascii="Times New Roman" w:hAnsi="Times New Roman"/>
        </w:rPr>
        <w:t>l importe d'appliquer les procédures d'évaluation décrites dans le dossier d'appel d'offres.</w:t>
      </w:r>
    </w:p>
    <w:p w14:paraId="47765935" w14:textId="77777777" w:rsidR="0016613F" w:rsidRDefault="0016613F">
      <w:pPr>
        <w:jc w:val="both"/>
        <w:rPr>
          <w:rFonts w:ascii="Times New Roman" w:hAnsi="Times New Roman"/>
        </w:rPr>
      </w:pPr>
    </w:p>
    <w:p w14:paraId="2249154E" w14:textId="77777777" w:rsidR="0016613F" w:rsidRDefault="0016613F" w:rsidP="00476599">
      <w:pPr>
        <w:numPr>
          <w:ilvl w:val="0"/>
          <w:numId w:val="5"/>
        </w:numPr>
        <w:tabs>
          <w:tab w:val="clear" w:pos="720"/>
          <w:tab w:val="num" w:pos="284"/>
        </w:tabs>
        <w:ind w:left="284" w:hanging="284"/>
        <w:jc w:val="both"/>
        <w:rPr>
          <w:rFonts w:ascii="Times New Roman" w:hAnsi="Times New Roman"/>
        </w:rPr>
      </w:pPr>
      <w:r>
        <w:rPr>
          <w:rFonts w:ascii="Times New Roman" w:hAnsi="Times New Roman"/>
        </w:rPr>
        <w:t xml:space="preserve">Les </w:t>
      </w:r>
      <w:r w:rsidR="004828E7">
        <w:rPr>
          <w:rFonts w:ascii="Times New Roman" w:hAnsi="Times New Roman"/>
        </w:rPr>
        <w:t xml:space="preserve">Cellules de gestion des marchés </w:t>
      </w:r>
      <w:r w:rsidR="00DB5D49">
        <w:rPr>
          <w:rFonts w:ascii="Times New Roman" w:hAnsi="Times New Roman"/>
        </w:rPr>
        <w:t>publics</w:t>
      </w:r>
      <w:r w:rsidR="004828E7">
        <w:rPr>
          <w:rFonts w:ascii="Times New Roman" w:hAnsi="Times New Roman"/>
        </w:rPr>
        <w:t xml:space="preserve"> (CGMP) des Maîtres d’ouvrages et Maîtres d’ouvrages délégués </w:t>
      </w:r>
      <w:r>
        <w:rPr>
          <w:rFonts w:ascii="Times New Roman" w:hAnsi="Times New Roman"/>
        </w:rPr>
        <w:t xml:space="preserve">doivent obligatoirement </w:t>
      </w:r>
      <w:r w:rsidR="00DB5D49">
        <w:rPr>
          <w:rFonts w:ascii="Times New Roman" w:hAnsi="Times New Roman"/>
        </w:rPr>
        <w:t>utiliser</w:t>
      </w:r>
      <w:r>
        <w:rPr>
          <w:rFonts w:ascii="Times New Roman" w:hAnsi="Times New Roman"/>
        </w:rPr>
        <w:t xml:space="preserve"> les dossiers </w:t>
      </w:r>
      <w:r w:rsidR="004828E7">
        <w:rPr>
          <w:rFonts w:ascii="Times New Roman" w:hAnsi="Times New Roman"/>
        </w:rPr>
        <w:t xml:space="preserve">types </w:t>
      </w:r>
      <w:r>
        <w:rPr>
          <w:rFonts w:ascii="Times New Roman" w:hAnsi="Times New Roman"/>
        </w:rPr>
        <w:t xml:space="preserve">d'appel d'offres  </w:t>
      </w:r>
      <w:r w:rsidR="004828E7">
        <w:rPr>
          <w:rFonts w:ascii="Times New Roman" w:hAnsi="Times New Roman"/>
        </w:rPr>
        <w:t>(DTAO)</w:t>
      </w:r>
      <w:r>
        <w:rPr>
          <w:rFonts w:ascii="Times New Roman" w:hAnsi="Times New Roman"/>
        </w:rPr>
        <w:t xml:space="preserve"> publiés par l</w:t>
      </w:r>
      <w:r w:rsidR="004828E7">
        <w:rPr>
          <w:rFonts w:ascii="Times New Roman" w:hAnsi="Times New Roman"/>
        </w:rPr>
        <w:t xml:space="preserve">’Autorité de Régulation des marchés </w:t>
      </w:r>
      <w:r w:rsidR="00DB5D49">
        <w:rPr>
          <w:rFonts w:ascii="Times New Roman" w:hAnsi="Times New Roman"/>
        </w:rPr>
        <w:t>publics</w:t>
      </w:r>
      <w:r>
        <w:rPr>
          <w:rFonts w:ascii="Times New Roman" w:hAnsi="Times New Roman"/>
        </w:rPr>
        <w:t xml:space="preserve">.  Ces dossiers sont </w:t>
      </w:r>
      <w:r w:rsidR="00DB5D49">
        <w:rPr>
          <w:rFonts w:ascii="Times New Roman" w:hAnsi="Times New Roman"/>
        </w:rPr>
        <w:t>disponibles</w:t>
      </w:r>
      <w:r>
        <w:rPr>
          <w:rFonts w:ascii="Times New Roman" w:hAnsi="Times New Roman"/>
        </w:rPr>
        <w:t xml:space="preserve"> pour :</w:t>
      </w:r>
    </w:p>
    <w:p w14:paraId="68C31D03" w14:textId="77777777" w:rsidR="0016613F" w:rsidRDefault="0016613F">
      <w:pPr>
        <w:jc w:val="both"/>
        <w:rPr>
          <w:rFonts w:ascii="Times New Roman" w:hAnsi="Times New Roman"/>
        </w:rPr>
      </w:pPr>
    </w:p>
    <w:p w14:paraId="203CE777" w14:textId="77777777" w:rsidR="0016613F" w:rsidRDefault="0016613F" w:rsidP="00476599">
      <w:pPr>
        <w:numPr>
          <w:ilvl w:val="0"/>
          <w:numId w:val="3"/>
        </w:numPr>
        <w:tabs>
          <w:tab w:val="clear" w:pos="720"/>
        </w:tabs>
        <w:ind w:left="1276" w:hanging="283"/>
        <w:jc w:val="both"/>
        <w:rPr>
          <w:rFonts w:ascii="Times New Roman" w:hAnsi="Times New Roman"/>
        </w:rPr>
      </w:pPr>
      <w:r>
        <w:rPr>
          <w:rFonts w:ascii="Times New Roman" w:hAnsi="Times New Roman"/>
        </w:rPr>
        <w:t>La passation des marchés de fournitures</w:t>
      </w:r>
      <w:r w:rsidR="004828E7">
        <w:rPr>
          <w:rFonts w:ascii="Times New Roman" w:hAnsi="Times New Roman"/>
        </w:rPr>
        <w:t> </w:t>
      </w:r>
      <w:r w:rsidR="00476599">
        <w:rPr>
          <w:rFonts w:ascii="Times New Roman" w:hAnsi="Times New Roman"/>
        </w:rPr>
        <w:t>(grandes fournitures) avec revue a priori de la DGCMP</w:t>
      </w:r>
      <w:r w:rsidR="004828E7">
        <w:rPr>
          <w:rFonts w:ascii="Times New Roman" w:hAnsi="Times New Roman"/>
        </w:rPr>
        <w:t>;</w:t>
      </w:r>
    </w:p>
    <w:p w14:paraId="5B887EDF" w14:textId="77777777" w:rsidR="004828E7" w:rsidRDefault="004828E7" w:rsidP="00476599">
      <w:pPr>
        <w:numPr>
          <w:ilvl w:val="0"/>
          <w:numId w:val="3"/>
        </w:numPr>
        <w:tabs>
          <w:tab w:val="clear" w:pos="720"/>
        </w:tabs>
        <w:ind w:left="1276" w:hanging="283"/>
        <w:jc w:val="both"/>
        <w:rPr>
          <w:rFonts w:ascii="Times New Roman" w:hAnsi="Times New Roman"/>
        </w:rPr>
      </w:pPr>
      <w:r>
        <w:rPr>
          <w:rFonts w:ascii="Times New Roman" w:hAnsi="Times New Roman"/>
        </w:rPr>
        <w:t xml:space="preserve">La passation des marchés des fournitures d’un montant </w:t>
      </w:r>
      <w:r w:rsidR="00DB5D49">
        <w:rPr>
          <w:rFonts w:ascii="Times New Roman" w:hAnsi="Times New Roman"/>
        </w:rPr>
        <w:t>compris</w:t>
      </w:r>
      <w:r>
        <w:rPr>
          <w:rFonts w:ascii="Times New Roman" w:hAnsi="Times New Roman"/>
        </w:rPr>
        <w:t xml:space="preserve"> entre 50 et 100 millions de FCFA</w:t>
      </w:r>
      <w:r w:rsidR="00476599">
        <w:rPr>
          <w:rFonts w:ascii="Times New Roman" w:hAnsi="Times New Roman"/>
        </w:rPr>
        <w:t>, sans revue a priori de la DGCMP</w:t>
      </w:r>
    </w:p>
    <w:p w14:paraId="1E780529" w14:textId="77777777" w:rsidR="0016613F" w:rsidRDefault="0016613F" w:rsidP="00476599">
      <w:pPr>
        <w:numPr>
          <w:ilvl w:val="0"/>
          <w:numId w:val="3"/>
        </w:numPr>
        <w:tabs>
          <w:tab w:val="clear" w:pos="720"/>
        </w:tabs>
        <w:ind w:left="1276" w:hanging="283"/>
        <w:jc w:val="both"/>
        <w:rPr>
          <w:rFonts w:ascii="Times New Roman" w:hAnsi="Times New Roman"/>
        </w:rPr>
      </w:pPr>
      <w:r>
        <w:rPr>
          <w:rFonts w:ascii="Times New Roman" w:hAnsi="Times New Roman"/>
        </w:rPr>
        <w:t xml:space="preserve">La passation des marchés de travaux </w:t>
      </w:r>
      <w:r w:rsidR="00476599">
        <w:rPr>
          <w:rFonts w:ascii="Times New Roman" w:hAnsi="Times New Roman"/>
        </w:rPr>
        <w:t>(g</w:t>
      </w:r>
      <w:r>
        <w:rPr>
          <w:rFonts w:ascii="Times New Roman" w:hAnsi="Times New Roman"/>
        </w:rPr>
        <w:t>rands travaux</w:t>
      </w:r>
      <w:r w:rsidR="00476599">
        <w:rPr>
          <w:rFonts w:ascii="Times New Roman" w:hAnsi="Times New Roman"/>
        </w:rPr>
        <w:t>) avec revue a priori de la DGCMP;</w:t>
      </w:r>
    </w:p>
    <w:p w14:paraId="7D6AA8B1" w14:textId="77777777" w:rsidR="0016613F" w:rsidRDefault="0016613F" w:rsidP="00476599">
      <w:pPr>
        <w:numPr>
          <w:ilvl w:val="0"/>
          <w:numId w:val="3"/>
        </w:numPr>
        <w:tabs>
          <w:tab w:val="clear" w:pos="720"/>
        </w:tabs>
        <w:ind w:left="1276" w:hanging="283"/>
        <w:jc w:val="both"/>
        <w:rPr>
          <w:rFonts w:ascii="Times New Roman" w:hAnsi="Times New Roman"/>
        </w:rPr>
      </w:pPr>
      <w:r>
        <w:rPr>
          <w:rFonts w:ascii="Times New Roman" w:hAnsi="Times New Roman"/>
        </w:rPr>
        <w:t>La passation des marchés de travaux</w:t>
      </w:r>
      <w:r w:rsidR="00476599">
        <w:rPr>
          <w:rFonts w:ascii="Times New Roman" w:hAnsi="Times New Roman"/>
        </w:rPr>
        <w:t xml:space="preserve"> d’un montant </w:t>
      </w:r>
      <w:r w:rsidR="00DB5D49">
        <w:rPr>
          <w:rFonts w:ascii="Times New Roman" w:hAnsi="Times New Roman"/>
        </w:rPr>
        <w:t>compris</w:t>
      </w:r>
      <w:r w:rsidR="00476599">
        <w:rPr>
          <w:rFonts w:ascii="Times New Roman" w:hAnsi="Times New Roman"/>
        </w:rPr>
        <w:t xml:space="preserve"> entre 50 et 200 millions de FCFA ; sans revue a priori de </w:t>
      </w:r>
      <w:smartTag w:uri="urn:schemas-microsoft-com:office:smarttags" w:element="PersonName">
        <w:smartTagPr>
          <w:attr w:name="ProductID" w:val="la DGCMP."/>
        </w:smartTagPr>
        <w:r w:rsidR="00476599">
          <w:rPr>
            <w:rFonts w:ascii="Times New Roman" w:hAnsi="Times New Roman"/>
          </w:rPr>
          <w:t>la DGCMP.</w:t>
        </w:r>
      </w:smartTag>
    </w:p>
    <w:p w14:paraId="7FD69458" w14:textId="77777777" w:rsidR="0016613F" w:rsidRDefault="0016613F">
      <w:pPr>
        <w:jc w:val="both"/>
        <w:rPr>
          <w:rFonts w:ascii="Times New Roman" w:hAnsi="Times New Roman"/>
        </w:rPr>
      </w:pPr>
    </w:p>
    <w:p w14:paraId="6605F285" w14:textId="77777777" w:rsidR="0016613F" w:rsidRDefault="0016613F" w:rsidP="00476599">
      <w:pPr>
        <w:numPr>
          <w:ilvl w:val="0"/>
          <w:numId w:val="5"/>
        </w:numPr>
        <w:tabs>
          <w:tab w:val="clear" w:pos="720"/>
          <w:tab w:val="num" w:pos="284"/>
        </w:tabs>
        <w:ind w:left="284" w:hanging="284"/>
        <w:jc w:val="both"/>
        <w:rPr>
          <w:rFonts w:ascii="Times New Roman" w:hAnsi="Times New Roman"/>
        </w:rPr>
      </w:pPr>
      <w:r>
        <w:rPr>
          <w:rFonts w:ascii="Times New Roman" w:hAnsi="Times New Roman"/>
        </w:rPr>
        <w:t>Bien que les dossiers diffèrent les uns des autres, les I</w:t>
      </w:r>
      <w:r w:rsidR="00476599">
        <w:rPr>
          <w:rFonts w:ascii="Times New Roman" w:hAnsi="Times New Roman"/>
        </w:rPr>
        <w:t>nstructions aux Candidats (</w:t>
      </w:r>
      <w:r w:rsidR="00DB5D49">
        <w:rPr>
          <w:rFonts w:ascii="Times New Roman" w:hAnsi="Times New Roman"/>
        </w:rPr>
        <w:t>IS</w:t>
      </w:r>
      <w:r w:rsidR="00476599">
        <w:rPr>
          <w:rFonts w:ascii="Times New Roman" w:hAnsi="Times New Roman"/>
        </w:rPr>
        <w:t>)</w:t>
      </w:r>
      <w:r>
        <w:rPr>
          <w:rFonts w:ascii="Times New Roman" w:hAnsi="Times New Roman"/>
        </w:rPr>
        <w:t xml:space="preserve"> sont très similaires. C'est le cas, en </w:t>
      </w:r>
      <w:r w:rsidR="00DB5D49">
        <w:rPr>
          <w:rFonts w:ascii="Times New Roman" w:hAnsi="Times New Roman"/>
        </w:rPr>
        <w:t>particulier</w:t>
      </w:r>
      <w:r>
        <w:rPr>
          <w:rFonts w:ascii="Times New Roman" w:hAnsi="Times New Roman"/>
        </w:rPr>
        <w:t xml:space="preserve">, des dossiers types </w:t>
      </w:r>
      <w:r w:rsidR="00DB5D49">
        <w:rPr>
          <w:rFonts w:ascii="Times New Roman" w:hAnsi="Times New Roman"/>
        </w:rPr>
        <w:t>établis</w:t>
      </w:r>
      <w:r>
        <w:rPr>
          <w:rFonts w:ascii="Times New Roman" w:hAnsi="Times New Roman"/>
        </w:rPr>
        <w:t xml:space="preserve"> pour la passation des marchés de fournitures, de grands travaux, et de travaux de taille moyenne, qui sont les plus couramment </w:t>
      </w:r>
      <w:r w:rsidR="00F63430">
        <w:rPr>
          <w:rFonts w:ascii="Times New Roman" w:hAnsi="Times New Roman"/>
        </w:rPr>
        <w:t>utilisés</w:t>
      </w:r>
      <w:r>
        <w:rPr>
          <w:rFonts w:ascii="Times New Roman" w:hAnsi="Times New Roman"/>
        </w:rPr>
        <w:t xml:space="preserve">.  Le présent </w:t>
      </w:r>
      <w:r w:rsidR="00476599">
        <w:rPr>
          <w:rFonts w:ascii="Times New Roman" w:hAnsi="Times New Roman"/>
        </w:rPr>
        <w:t>guide</w:t>
      </w:r>
      <w:r>
        <w:rPr>
          <w:rFonts w:ascii="Times New Roman" w:hAnsi="Times New Roman"/>
        </w:rPr>
        <w:t xml:space="preserve"> et les « Instructions pour évaluation des offres » </w:t>
      </w:r>
      <w:r w:rsidR="00476599">
        <w:rPr>
          <w:rFonts w:ascii="Times New Roman" w:hAnsi="Times New Roman"/>
        </w:rPr>
        <w:t xml:space="preserve">qui lui </w:t>
      </w:r>
      <w:r w:rsidR="00F63430">
        <w:rPr>
          <w:rFonts w:ascii="Times New Roman" w:hAnsi="Times New Roman"/>
        </w:rPr>
        <w:t>sont</w:t>
      </w:r>
      <w:r w:rsidR="00476599">
        <w:rPr>
          <w:rFonts w:ascii="Times New Roman" w:hAnsi="Times New Roman"/>
        </w:rPr>
        <w:t xml:space="preserve"> joint, </w:t>
      </w:r>
      <w:r>
        <w:rPr>
          <w:rFonts w:ascii="Times New Roman" w:hAnsi="Times New Roman"/>
        </w:rPr>
        <w:t>sont basés sur l'</w:t>
      </w:r>
      <w:r w:rsidR="00DB5D49">
        <w:rPr>
          <w:rFonts w:ascii="Times New Roman" w:hAnsi="Times New Roman"/>
        </w:rPr>
        <w:t>utilisation</w:t>
      </w:r>
      <w:r>
        <w:rPr>
          <w:rFonts w:ascii="Times New Roman" w:hAnsi="Times New Roman"/>
        </w:rPr>
        <w:t xml:space="preserve"> de ces </w:t>
      </w:r>
      <w:r w:rsidR="00DB5D49">
        <w:rPr>
          <w:rFonts w:ascii="Times New Roman" w:hAnsi="Times New Roman"/>
        </w:rPr>
        <w:t>IS</w:t>
      </w:r>
      <w:r>
        <w:rPr>
          <w:rFonts w:ascii="Times New Roman" w:hAnsi="Times New Roman"/>
        </w:rPr>
        <w:t xml:space="preserve"> et des </w:t>
      </w:r>
      <w:r w:rsidR="00476599">
        <w:rPr>
          <w:rFonts w:ascii="Times New Roman" w:hAnsi="Times New Roman"/>
        </w:rPr>
        <w:t>données</w:t>
      </w:r>
      <w:r>
        <w:rPr>
          <w:rFonts w:ascii="Times New Roman" w:hAnsi="Times New Roman"/>
        </w:rPr>
        <w:t xml:space="preserve"> </w:t>
      </w:r>
      <w:r w:rsidR="00DB5D49">
        <w:rPr>
          <w:rFonts w:ascii="Times New Roman" w:hAnsi="Times New Roman"/>
        </w:rPr>
        <w:t>particulières</w:t>
      </w:r>
      <w:r>
        <w:rPr>
          <w:rFonts w:ascii="Times New Roman" w:hAnsi="Times New Roman"/>
        </w:rPr>
        <w:t xml:space="preserve"> </w:t>
      </w:r>
      <w:r w:rsidR="00476599">
        <w:rPr>
          <w:rFonts w:ascii="Times New Roman" w:hAnsi="Times New Roman"/>
        </w:rPr>
        <w:t xml:space="preserve">de l’appel d’offres (DPAO) </w:t>
      </w:r>
      <w:r>
        <w:rPr>
          <w:rFonts w:ascii="Times New Roman" w:hAnsi="Times New Roman"/>
        </w:rPr>
        <w:t xml:space="preserve">du marché (qui contiennent des informations se rapportant spécifiquement au marché considéré, par opposition aux conditions générales </w:t>
      </w:r>
      <w:r w:rsidR="00DB5D49">
        <w:rPr>
          <w:rFonts w:ascii="Times New Roman" w:hAnsi="Times New Roman"/>
        </w:rPr>
        <w:t>applicables</w:t>
      </w:r>
      <w:r>
        <w:rPr>
          <w:rFonts w:ascii="Times New Roman" w:hAnsi="Times New Roman"/>
        </w:rPr>
        <w:t xml:space="preserve"> à tous les marchés).</w:t>
      </w:r>
    </w:p>
    <w:p w14:paraId="0D35D094" w14:textId="77777777" w:rsidR="0016613F" w:rsidRDefault="0016613F">
      <w:pPr>
        <w:jc w:val="both"/>
        <w:rPr>
          <w:rFonts w:ascii="Times New Roman" w:hAnsi="Times New Roman"/>
        </w:rPr>
      </w:pPr>
    </w:p>
    <w:p w14:paraId="648F85B2" w14:textId="77777777" w:rsidR="0016613F" w:rsidRDefault="0016613F" w:rsidP="00476599">
      <w:pPr>
        <w:numPr>
          <w:ilvl w:val="0"/>
          <w:numId w:val="5"/>
        </w:numPr>
        <w:tabs>
          <w:tab w:val="clear" w:pos="720"/>
          <w:tab w:val="num" w:pos="284"/>
        </w:tabs>
        <w:ind w:left="284" w:hanging="284"/>
        <w:jc w:val="both"/>
        <w:rPr>
          <w:rFonts w:ascii="Times New Roman" w:hAnsi="Times New Roman"/>
        </w:rPr>
      </w:pPr>
      <w:r>
        <w:rPr>
          <w:rFonts w:ascii="Times New Roman" w:hAnsi="Times New Roman"/>
        </w:rPr>
        <w:t>L</w:t>
      </w:r>
      <w:r w:rsidR="00A92519">
        <w:rPr>
          <w:rFonts w:ascii="Times New Roman" w:hAnsi="Times New Roman"/>
        </w:rPr>
        <w:t>’</w:t>
      </w:r>
      <w:r w:rsidR="00DB5D49">
        <w:rPr>
          <w:rFonts w:ascii="Times New Roman" w:hAnsi="Times New Roman"/>
        </w:rPr>
        <w:t>utilisateur</w:t>
      </w:r>
      <w:r w:rsidR="00A92519">
        <w:rPr>
          <w:rFonts w:ascii="Times New Roman" w:hAnsi="Times New Roman"/>
        </w:rPr>
        <w:t xml:space="preserve"> de ce guide </w:t>
      </w:r>
      <w:r>
        <w:rPr>
          <w:rFonts w:ascii="Times New Roman" w:hAnsi="Times New Roman"/>
        </w:rPr>
        <w:t xml:space="preserve">est prié de noter que l'évaluation et le rapport d’évaluation </w:t>
      </w:r>
      <w:r w:rsidR="00A92519">
        <w:rPr>
          <w:rFonts w:ascii="Times New Roman" w:hAnsi="Times New Roman"/>
        </w:rPr>
        <w:t>qui en découle</w:t>
      </w:r>
      <w:r>
        <w:rPr>
          <w:rFonts w:ascii="Times New Roman" w:hAnsi="Times New Roman"/>
        </w:rPr>
        <w:t xml:space="preserve"> ne doivent pas nécessairement être longs. L’évaluation des offres pour un marché de fournitures </w:t>
      </w:r>
      <w:r w:rsidR="00DB5D49">
        <w:rPr>
          <w:rFonts w:ascii="Times New Roman" w:hAnsi="Times New Roman"/>
        </w:rPr>
        <w:t>disponibles</w:t>
      </w:r>
      <w:r>
        <w:rPr>
          <w:rFonts w:ascii="Times New Roman" w:hAnsi="Times New Roman"/>
        </w:rPr>
        <w:t xml:space="preserve"> en magasin est généralement rapide et facile.</w:t>
      </w:r>
      <w:r w:rsidR="00A92519">
        <w:rPr>
          <w:rFonts w:ascii="Times New Roman" w:hAnsi="Times New Roman"/>
        </w:rPr>
        <w:t xml:space="preserve"> C</w:t>
      </w:r>
      <w:r>
        <w:rPr>
          <w:rFonts w:ascii="Times New Roman" w:hAnsi="Times New Roman"/>
        </w:rPr>
        <w:t xml:space="preserve">ette opération n'est complexe que pour les grands travaux et les marchés de </w:t>
      </w:r>
      <w:r w:rsidR="00DB5D49">
        <w:rPr>
          <w:rFonts w:ascii="Times New Roman" w:hAnsi="Times New Roman"/>
        </w:rPr>
        <w:t>fourniture-installation</w:t>
      </w:r>
      <w:r>
        <w:rPr>
          <w:rFonts w:ascii="Times New Roman" w:hAnsi="Times New Roman"/>
        </w:rPr>
        <w:t xml:space="preserve">.  Les tableaux doivent être joints au rapport d'évaluation, </w:t>
      </w:r>
      <w:r w:rsidR="00DB5D49">
        <w:rPr>
          <w:rFonts w:ascii="Times New Roman" w:hAnsi="Times New Roman"/>
        </w:rPr>
        <w:t>mais</w:t>
      </w:r>
      <w:r>
        <w:rPr>
          <w:rFonts w:ascii="Times New Roman" w:hAnsi="Times New Roman"/>
        </w:rPr>
        <w:t xml:space="preserve"> peuvent être adaptés aux </w:t>
      </w:r>
      <w:r w:rsidR="00A92519">
        <w:rPr>
          <w:rFonts w:ascii="Times New Roman" w:hAnsi="Times New Roman"/>
        </w:rPr>
        <w:t>prescriptions des DPAO</w:t>
      </w:r>
      <w:r>
        <w:rPr>
          <w:rFonts w:ascii="Times New Roman" w:hAnsi="Times New Roman"/>
        </w:rPr>
        <w:t xml:space="preserve">.  Diverses pièces doivent être jointes au rapport, décrivant en détail le processus suivi pour l'évaluation des offres et indiquant </w:t>
      </w:r>
      <w:r w:rsidR="00DB5D49">
        <w:rPr>
          <w:rFonts w:ascii="Times New Roman" w:hAnsi="Times New Roman"/>
        </w:rPr>
        <w:t>précisément</w:t>
      </w:r>
      <w:r>
        <w:rPr>
          <w:rFonts w:ascii="Times New Roman" w:hAnsi="Times New Roman"/>
        </w:rPr>
        <w:t xml:space="preserve"> les expressions de langage ou </w:t>
      </w:r>
      <w:r w:rsidR="00DB5D49">
        <w:rPr>
          <w:rFonts w:ascii="Times New Roman" w:hAnsi="Times New Roman"/>
        </w:rPr>
        <w:t>indications</w:t>
      </w:r>
      <w:r>
        <w:rPr>
          <w:rFonts w:ascii="Times New Roman" w:hAnsi="Times New Roman"/>
        </w:rPr>
        <w:t xml:space="preserve"> chiffrées </w:t>
      </w:r>
      <w:r w:rsidR="00DB5D49">
        <w:rPr>
          <w:rFonts w:ascii="Times New Roman" w:hAnsi="Times New Roman"/>
        </w:rPr>
        <w:t>faisant</w:t>
      </w:r>
      <w:r>
        <w:rPr>
          <w:rFonts w:ascii="Times New Roman" w:hAnsi="Times New Roman"/>
        </w:rPr>
        <w:t xml:space="preserve"> partie de la </w:t>
      </w:r>
      <w:r w:rsidR="00DB5D49">
        <w:rPr>
          <w:rFonts w:ascii="Times New Roman" w:hAnsi="Times New Roman"/>
        </w:rPr>
        <w:t>soumission</w:t>
      </w:r>
      <w:r>
        <w:rPr>
          <w:rFonts w:ascii="Times New Roman" w:hAnsi="Times New Roman"/>
        </w:rPr>
        <w:t xml:space="preserve"> et sujets à caution.  Le rapport doit comporter de </w:t>
      </w:r>
      <w:r w:rsidR="00DB5D49">
        <w:rPr>
          <w:rFonts w:ascii="Times New Roman" w:hAnsi="Times New Roman"/>
        </w:rPr>
        <w:t>renvois</w:t>
      </w:r>
      <w:r>
        <w:rPr>
          <w:rFonts w:ascii="Times New Roman" w:hAnsi="Times New Roman"/>
        </w:rPr>
        <w:t xml:space="preserve"> et faire référence aux clauses correspondantes du dossier d'AO</w:t>
      </w:r>
      <w:r w:rsidR="00A92519">
        <w:rPr>
          <w:rFonts w:ascii="Times New Roman" w:hAnsi="Times New Roman"/>
        </w:rPr>
        <w:t xml:space="preserve"> chaque </w:t>
      </w:r>
      <w:r w:rsidR="00DB5D49">
        <w:rPr>
          <w:rFonts w:ascii="Times New Roman" w:hAnsi="Times New Roman"/>
        </w:rPr>
        <w:t>fois</w:t>
      </w:r>
      <w:r w:rsidR="00A92519">
        <w:rPr>
          <w:rFonts w:ascii="Times New Roman" w:hAnsi="Times New Roman"/>
        </w:rPr>
        <w:t xml:space="preserve"> que cela est requ</w:t>
      </w:r>
      <w:r w:rsidR="00F63430">
        <w:rPr>
          <w:rFonts w:ascii="Times New Roman" w:hAnsi="Times New Roman"/>
        </w:rPr>
        <w:t>is</w:t>
      </w:r>
      <w:r>
        <w:rPr>
          <w:rFonts w:ascii="Times New Roman" w:hAnsi="Times New Roman"/>
        </w:rPr>
        <w:t>.</w:t>
      </w:r>
    </w:p>
    <w:p w14:paraId="7108E5E3" w14:textId="77777777" w:rsidR="0016613F" w:rsidRDefault="0016613F">
      <w:pPr>
        <w:jc w:val="both"/>
        <w:rPr>
          <w:rFonts w:ascii="Times New Roman" w:hAnsi="Times New Roman"/>
        </w:rPr>
      </w:pPr>
    </w:p>
    <w:p w14:paraId="7D6828B3" w14:textId="77777777" w:rsidR="00A92519" w:rsidRDefault="00C30725" w:rsidP="00A92519">
      <w:pPr>
        <w:numPr>
          <w:ilvl w:val="0"/>
          <w:numId w:val="5"/>
        </w:numPr>
        <w:tabs>
          <w:tab w:val="clear" w:pos="720"/>
          <w:tab w:val="num" w:pos="284"/>
        </w:tabs>
        <w:ind w:left="284" w:hanging="284"/>
        <w:jc w:val="both"/>
        <w:rPr>
          <w:rFonts w:ascii="Times New Roman" w:hAnsi="Times New Roman"/>
        </w:rPr>
      </w:pPr>
      <w:r>
        <w:rPr>
          <w:rFonts w:ascii="Times New Roman" w:hAnsi="Times New Roman"/>
        </w:rPr>
        <w:t>Dans le</w:t>
      </w:r>
      <w:r w:rsidR="00A92519">
        <w:rPr>
          <w:rFonts w:ascii="Times New Roman" w:hAnsi="Times New Roman"/>
        </w:rPr>
        <w:t xml:space="preserve"> cas des marchés à plusieurs lots, i</w:t>
      </w:r>
      <w:r w:rsidR="0016613F">
        <w:rPr>
          <w:rFonts w:ascii="Times New Roman" w:hAnsi="Times New Roman"/>
        </w:rPr>
        <w:t xml:space="preserve">l est nécessaire d'indiquer les contrats pouvant être attribués en un seul lot à un </w:t>
      </w:r>
      <w:r w:rsidR="00DB5D49">
        <w:rPr>
          <w:rFonts w:ascii="Times New Roman" w:hAnsi="Times New Roman"/>
        </w:rPr>
        <w:t>soumissionnaire</w:t>
      </w:r>
      <w:r w:rsidR="0016613F">
        <w:rPr>
          <w:rFonts w:ascii="Times New Roman" w:hAnsi="Times New Roman"/>
        </w:rPr>
        <w:t xml:space="preserve"> unique ou en marchés d'un ou plusieurs lots à différents soum</w:t>
      </w:r>
      <w:r w:rsidR="00F63430">
        <w:rPr>
          <w:rFonts w:ascii="Times New Roman" w:hAnsi="Times New Roman"/>
        </w:rPr>
        <w:t>is</w:t>
      </w:r>
      <w:r w:rsidR="0016613F">
        <w:rPr>
          <w:rFonts w:ascii="Times New Roman" w:hAnsi="Times New Roman"/>
        </w:rPr>
        <w:t>sionnaires.  Dans ce cas, les offres doivent être évaluées séparément pour chaque lot en tenant compte</w:t>
      </w:r>
      <w:r w:rsidR="00A92519">
        <w:rPr>
          <w:rFonts w:ascii="Times New Roman" w:hAnsi="Times New Roman"/>
        </w:rPr>
        <w:t> :</w:t>
      </w:r>
      <w:r w:rsidR="0016613F">
        <w:rPr>
          <w:rFonts w:ascii="Times New Roman" w:hAnsi="Times New Roman"/>
        </w:rPr>
        <w:t xml:space="preserve"> </w:t>
      </w:r>
    </w:p>
    <w:p w14:paraId="1FEE6952" w14:textId="77777777" w:rsidR="00A92519" w:rsidRDefault="0016613F" w:rsidP="00A92519">
      <w:pPr>
        <w:numPr>
          <w:ilvl w:val="1"/>
          <w:numId w:val="5"/>
        </w:numPr>
        <w:jc w:val="both"/>
        <w:rPr>
          <w:rFonts w:ascii="Times New Roman" w:hAnsi="Times New Roman"/>
        </w:rPr>
      </w:pPr>
      <w:r>
        <w:rPr>
          <w:rFonts w:ascii="Times New Roman" w:hAnsi="Times New Roman"/>
        </w:rPr>
        <w:t>des raba</w:t>
      </w:r>
      <w:r w:rsidR="00DB5D49">
        <w:rPr>
          <w:rFonts w:ascii="Times New Roman" w:hAnsi="Times New Roman"/>
        </w:rPr>
        <w:t>is</w:t>
      </w:r>
      <w:r>
        <w:rPr>
          <w:rFonts w:ascii="Times New Roman" w:hAnsi="Times New Roman"/>
        </w:rPr>
        <w:t xml:space="preserve"> qui peuvent être proposés lorsque plus d’un </w:t>
      </w:r>
      <w:r w:rsidR="00A92519">
        <w:rPr>
          <w:rFonts w:ascii="Times New Roman" w:hAnsi="Times New Roman"/>
        </w:rPr>
        <w:t>lot</w:t>
      </w:r>
      <w:r>
        <w:rPr>
          <w:rFonts w:ascii="Times New Roman" w:hAnsi="Times New Roman"/>
        </w:rPr>
        <w:t xml:space="preserve"> est attribué au même </w:t>
      </w:r>
      <w:r w:rsidR="00DB5D49">
        <w:rPr>
          <w:rFonts w:ascii="Times New Roman" w:hAnsi="Times New Roman"/>
        </w:rPr>
        <w:t>soumissionnaire</w:t>
      </w:r>
      <w:r>
        <w:rPr>
          <w:rFonts w:ascii="Times New Roman" w:hAnsi="Times New Roman"/>
        </w:rPr>
        <w:t xml:space="preserve"> (raba</w:t>
      </w:r>
      <w:r w:rsidR="00DB5D49">
        <w:rPr>
          <w:rFonts w:ascii="Times New Roman" w:hAnsi="Times New Roman"/>
        </w:rPr>
        <w:t>is</w:t>
      </w:r>
      <w:r>
        <w:rPr>
          <w:rFonts w:ascii="Times New Roman" w:hAnsi="Times New Roman"/>
        </w:rPr>
        <w:t xml:space="preserve"> conditionnels) et </w:t>
      </w:r>
    </w:p>
    <w:p w14:paraId="184B1FDF" w14:textId="77777777" w:rsidR="0016613F" w:rsidRDefault="0016613F" w:rsidP="00A92519">
      <w:pPr>
        <w:numPr>
          <w:ilvl w:val="1"/>
          <w:numId w:val="5"/>
        </w:numPr>
        <w:jc w:val="both"/>
        <w:rPr>
          <w:rFonts w:ascii="Times New Roman" w:hAnsi="Times New Roman"/>
        </w:rPr>
      </w:pPr>
      <w:r>
        <w:rPr>
          <w:rFonts w:ascii="Times New Roman" w:hAnsi="Times New Roman"/>
        </w:rPr>
        <w:t xml:space="preserve">de l’octroi d’une marge de préférence par lot (voir Annexe I, par. 6.3).  Les Tableaux 1, 2 et 3 sont les seuls qui doivent être </w:t>
      </w:r>
      <w:r w:rsidR="00DB5D49">
        <w:rPr>
          <w:rFonts w:ascii="Times New Roman" w:hAnsi="Times New Roman"/>
        </w:rPr>
        <w:t>remplis</w:t>
      </w:r>
      <w:r>
        <w:rPr>
          <w:rFonts w:ascii="Times New Roman" w:hAnsi="Times New Roman"/>
        </w:rPr>
        <w:t xml:space="preserve"> dans tous les cas.</w:t>
      </w:r>
    </w:p>
    <w:p w14:paraId="15126084" w14:textId="77777777" w:rsidR="0016613F" w:rsidRDefault="0016613F">
      <w:pPr>
        <w:jc w:val="both"/>
        <w:rPr>
          <w:rFonts w:ascii="Times New Roman" w:hAnsi="Times New Roman"/>
        </w:rPr>
      </w:pPr>
    </w:p>
    <w:p w14:paraId="7D0D6BC3" w14:textId="77777777" w:rsidR="0016613F" w:rsidRDefault="0016613F" w:rsidP="00C30725">
      <w:pPr>
        <w:numPr>
          <w:ilvl w:val="0"/>
          <w:numId w:val="5"/>
        </w:numPr>
        <w:tabs>
          <w:tab w:val="clear" w:pos="720"/>
          <w:tab w:val="num" w:pos="284"/>
        </w:tabs>
        <w:ind w:left="284" w:hanging="284"/>
        <w:jc w:val="both"/>
        <w:rPr>
          <w:rFonts w:ascii="Times New Roman" w:hAnsi="Times New Roman"/>
        </w:rPr>
      </w:pPr>
      <w:r>
        <w:rPr>
          <w:rFonts w:ascii="Times New Roman" w:hAnsi="Times New Roman"/>
        </w:rPr>
        <w:t xml:space="preserve">Les </w:t>
      </w:r>
      <w:r w:rsidR="00C30725">
        <w:rPr>
          <w:rFonts w:ascii="Times New Roman" w:hAnsi="Times New Roman"/>
        </w:rPr>
        <w:t>maîtres d’ouvrages et maîtres d’ouvrage délégué</w:t>
      </w:r>
      <w:r>
        <w:rPr>
          <w:rFonts w:ascii="Times New Roman" w:hAnsi="Times New Roman"/>
        </w:rPr>
        <w:t xml:space="preserve"> doivent </w:t>
      </w:r>
      <w:r w:rsidR="00C30725">
        <w:rPr>
          <w:rFonts w:ascii="Times New Roman" w:hAnsi="Times New Roman"/>
        </w:rPr>
        <w:t>évaluer le volume du travail</w:t>
      </w:r>
      <w:r>
        <w:rPr>
          <w:rFonts w:ascii="Times New Roman" w:hAnsi="Times New Roman"/>
        </w:rPr>
        <w:t xml:space="preserve"> afin de déterminer les besoins en personnel nécessaires à l’évaluation des offres.   Ils </w:t>
      </w:r>
      <w:r w:rsidR="00C30725">
        <w:rPr>
          <w:rFonts w:ascii="Times New Roman" w:hAnsi="Times New Roman"/>
        </w:rPr>
        <w:t xml:space="preserve">sont encouragés </w:t>
      </w:r>
      <w:r>
        <w:rPr>
          <w:rFonts w:ascii="Times New Roman" w:hAnsi="Times New Roman"/>
        </w:rPr>
        <w:t>à faire appel à des consultants chevronnés pour les aider à évaluer les offres relatives à des marchés complexes</w:t>
      </w:r>
      <w:r w:rsidR="00C30725">
        <w:rPr>
          <w:rFonts w:ascii="Times New Roman" w:hAnsi="Times New Roman"/>
        </w:rPr>
        <w:t xml:space="preserve"> ou à déléguer cette prestation au consultant qui a été chargé de l’élaboration des études techniques.</w:t>
      </w:r>
      <w:r>
        <w:rPr>
          <w:rFonts w:ascii="Times New Roman" w:hAnsi="Times New Roman"/>
        </w:rPr>
        <w:br w:type="page"/>
      </w:r>
    </w:p>
    <w:p w14:paraId="06EC0072" w14:textId="77777777" w:rsidR="0016613F" w:rsidRDefault="0016613F">
      <w:pPr>
        <w:jc w:val="center"/>
        <w:rPr>
          <w:rFonts w:ascii="Times New Roman" w:hAnsi="Times New Roman"/>
        </w:rPr>
      </w:pPr>
    </w:p>
    <w:p w14:paraId="26D9B868" w14:textId="77777777" w:rsidR="0016613F" w:rsidRDefault="0016613F">
      <w:pPr>
        <w:jc w:val="center"/>
        <w:rPr>
          <w:rFonts w:ascii="Times New Roman" w:hAnsi="Times New Roman"/>
        </w:rPr>
      </w:pPr>
    </w:p>
    <w:p w14:paraId="098440F5" w14:textId="77777777" w:rsidR="0016613F" w:rsidRDefault="0016613F">
      <w:pPr>
        <w:jc w:val="center"/>
        <w:rPr>
          <w:rFonts w:ascii="Times New Roman" w:hAnsi="Times New Roman"/>
        </w:rPr>
      </w:pPr>
    </w:p>
    <w:p w14:paraId="31BC9BF2" w14:textId="77777777" w:rsidR="0016613F" w:rsidRDefault="0016613F">
      <w:pPr>
        <w:jc w:val="center"/>
        <w:rPr>
          <w:rFonts w:ascii="Times New Roman" w:hAnsi="Times New Roman"/>
        </w:rPr>
      </w:pPr>
    </w:p>
    <w:p w14:paraId="2BB75B72" w14:textId="77777777" w:rsidR="0016613F" w:rsidRDefault="0016613F">
      <w:pPr>
        <w:jc w:val="center"/>
        <w:rPr>
          <w:rFonts w:ascii="Times New Roman" w:hAnsi="Times New Roman"/>
        </w:rPr>
      </w:pPr>
    </w:p>
    <w:p w14:paraId="343BF7A9" w14:textId="77777777" w:rsidR="0016613F" w:rsidRDefault="0016613F">
      <w:pPr>
        <w:jc w:val="center"/>
        <w:rPr>
          <w:rFonts w:ascii="Times New Roman" w:hAnsi="Times New Roman"/>
        </w:rPr>
      </w:pPr>
    </w:p>
    <w:p w14:paraId="7B98E0AA" w14:textId="77777777" w:rsidR="0016613F" w:rsidRDefault="0016613F">
      <w:pPr>
        <w:jc w:val="center"/>
        <w:rPr>
          <w:rFonts w:ascii="Times New Roman" w:hAnsi="Times New Roman"/>
        </w:rPr>
      </w:pPr>
    </w:p>
    <w:p w14:paraId="32EFC488" w14:textId="77777777" w:rsidR="0016613F" w:rsidRDefault="0016613F">
      <w:pPr>
        <w:jc w:val="center"/>
        <w:rPr>
          <w:rFonts w:ascii="Times New Roman" w:hAnsi="Times New Roman"/>
        </w:rPr>
      </w:pPr>
    </w:p>
    <w:p w14:paraId="3353691A" w14:textId="77777777" w:rsidR="0016613F" w:rsidRDefault="0016613F">
      <w:pPr>
        <w:jc w:val="center"/>
        <w:rPr>
          <w:rFonts w:ascii="Times New Roman" w:hAnsi="Times New Roman"/>
        </w:rPr>
      </w:pPr>
    </w:p>
    <w:p w14:paraId="21F3E02A" w14:textId="77777777" w:rsidR="0016613F" w:rsidRDefault="0016613F">
      <w:pPr>
        <w:jc w:val="center"/>
        <w:rPr>
          <w:rFonts w:ascii="Times New Roman" w:hAnsi="Times New Roman"/>
        </w:rPr>
      </w:pPr>
    </w:p>
    <w:p w14:paraId="23EB7D4E" w14:textId="77777777" w:rsidR="0016613F" w:rsidRDefault="0016613F">
      <w:pPr>
        <w:jc w:val="center"/>
        <w:rPr>
          <w:rFonts w:ascii="Times New Roman" w:hAnsi="Times New Roman"/>
        </w:rPr>
      </w:pPr>
    </w:p>
    <w:p w14:paraId="1C32EF35" w14:textId="77777777" w:rsidR="0016613F" w:rsidRDefault="0016613F">
      <w:pPr>
        <w:jc w:val="center"/>
        <w:rPr>
          <w:rFonts w:ascii="Times New Roman" w:hAnsi="Times New Roman"/>
        </w:rPr>
      </w:pPr>
    </w:p>
    <w:p w14:paraId="690F7DDF" w14:textId="77777777" w:rsidR="0016613F" w:rsidRDefault="0016613F">
      <w:pPr>
        <w:jc w:val="center"/>
        <w:rPr>
          <w:rFonts w:ascii="Times New Roman" w:hAnsi="Times New Roman"/>
        </w:rPr>
      </w:pPr>
    </w:p>
    <w:p w14:paraId="125CC801" w14:textId="77777777" w:rsidR="0016613F" w:rsidRDefault="0016613F">
      <w:pPr>
        <w:jc w:val="center"/>
        <w:rPr>
          <w:rFonts w:ascii="Times New Roman" w:hAnsi="Times New Roman"/>
        </w:rPr>
      </w:pPr>
    </w:p>
    <w:p w14:paraId="0C7188BC" w14:textId="77777777" w:rsidR="0016613F" w:rsidRDefault="0016613F">
      <w:pPr>
        <w:jc w:val="center"/>
        <w:rPr>
          <w:rFonts w:ascii="Times New Roman" w:hAnsi="Times New Roman"/>
        </w:rPr>
      </w:pPr>
    </w:p>
    <w:p w14:paraId="7A975AE0" w14:textId="77777777" w:rsidR="0016613F" w:rsidRDefault="0016613F">
      <w:pPr>
        <w:jc w:val="center"/>
        <w:rPr>
          <w:rFonts w:ascii="Times New Roman" w:hAnsi="Times New Roman"/>
        </w:rPr>
      </w:pPr>
    </w:p>
    <w:p w14:paraId="1B8647A0" w14:textId="77777777" w:rsidR="0016613F" w:rsidRDefault="0016613F">
      <w:pPr>
        <w:jc w:val="center"/>
        <w:rPr>
          <w:rFonts w:ascii="Times New Roman" w:hAnsi="Times New Roman"/>
        </w:rPr>
      </w:pPr>
    </w:p>
    <w:p w14:paraId="09768F88" w14:textId="77777777" w:rsidR="0016613F" w:rsidRDefault="0016613F">
      <w:pPr>
        <w:jc w:val="center"/>
        <w:rPr>
          <w:rFonts w:ascii="Times New Roman" w:hAnsi="Times New Roman"/>
        </w:rPr>
      </w:pPr>
    </w:p>
    <w:p w14:paraId="246D160C" w14:textId="77777777" w:rsidR="0016613F" w:rsidRDefault="0016613F">
      <w:pPr>
        <w:jc w:val="center"/>
        <w:rPr>
          <w:rFonts w:ascii="Times New Roman" w:hAnsi="Times New Roman"/>
        </w:rPr>
      </w:pPr>
    </w:p>
    <w:p w14:paraId="07F38256" w14:textId="77777777" w:rsidR="0016613F" w:rsidRDefault="0016613F">
      <w:pPr>
        <w:jc w:val="center"/>
        <w:rPr>
          <w:rFonts w:ascii="Times New Roman" w:hAnsi="Times New Roman"/>
        </w:rPr>
      </w:pPr>
    </w:p>
    <w:p w14:paraId="23DBC4A8" w14:textId="77777777" w:rsidR="0016613F" w:rsidRDefault="0016613F">
      <w:pPr>
        <w:jc w:val="center"/>
        <w:rPr>
          <w:rFonts w:ascii="Times New Roman" w:hAnsi="Times New Roman"/>
          <w:b/>
          <w:sz w:val="28"/>
        </w:rPr>
      </w:pPr>
      <w:r>
        <w:rPr>
          <w:rFonts w:ascii="Times New Roman" w:hAnsi="Times New Roman"/>
          <w:b/>
          <w:sz w:val="28"/>
        </w:rPr>
        <w:t>Formulaires types d'évaluation des offres</w:t>
      </w:r>
    </w:p>
    <w:p w14:paraId="41142956" w14:textId="77777777" w:rsidR="0016613F" w:rsidRDefault="0016613F">
      <w:pPr>
        <w:jc w:val="center"/>
        <w:rPr>
          <w:rFonts w:ascii="Times New Roman" w:hAnsi="Times New Roman"/>
        </w:rPr>
      </w:pPr>
    </w:p>
    <w:p w14:paraId="3D82ACF2" w14:textId="77777777" w:rsidR="0016613F" w:rsidRDefault="0016613F">
      <w:pPr>
        <w:jc w:val="center"/>
        <w:rPr>
          <w:rFonts w:ascii="Times New Roman" w:hAnsi="Times New Roman"/>
        </w:rPr>
      </w:pPr>
    </w:p>
    <w:p w14:paraId="59319E8C" w14:textId="77777777" w:rsidR="0016613F" w:rsidRDefault="0016613F">
      <w:pPr>
        <w:jc w:val="center"/>
        <w:rPr>
          <w:rFonts w:ascii="Times New Roman" w:hAnsi="Times New Roman"/>
        </w:rPr>
        <w:sectPr w:rsidR="0016613F" w:rsidSect="00C771D6">
          <w:headerReference w:type="even" r:id="rId13"/>
          <w:headerReference w:type="default" r:id="rId14"/>
          <w:footnotePr>
            <w:numRestart w:val="eachSect"/>
          </w:footnotePr>
          <w:pgSz w:w="12240" w:h="15840"/>
          <w:pgMar w:top="862" w:right="1440" w:bottom="964" w:left="1418" w:header="720" w:footer="720" w:gutter="0"/>
          <w:pgNumType w:fmt="numberInDash" w:start="1"/>
          <w:cols w:space="720"/>
          <w:noEndnote/>
        </w:sectPr>
      </w:pPr>
    </w:p>
    <w:p w14:paraId="5F9C4A82" w14:textId="77777777" w:rsidR="0016613F" w:rsidRDefault="0016613F">
      <w:pPr>
        <w:jc w:val="center"/>
        <w:rPr>
          <w:rFonts w:ascii="Times New Roman" w:hAnsi="Times New Roman"/>
        </w:rPr>
      </w:pPr>
    </w:p>
    <w:p w14:paraId="09E33B6A" w14:textId="77777777" w:rsidR="0016613F" w:rsidRDefault="00C30725">
      <w:pPr>
        <w:jc w:val="center"/>
        <w:rPr>
          <w:rFonts w:ascii="Times New Roman" w:hAnsi="Times New Roman"/>
          <w:b/>
          <w:sz w:val="24"/>
        </w:rPr>
      </w:pPr>
      <w:r>
        <w:rPr>
          <w:rFonts w:ascii="Times New Roman" w:hAnsi="Times New Roman"/>
          <w:b/>
          <w:sz w:val="24"/>
        </w:rPr>
        <w:t>Modèle de page de garde</w:t>
      </w:r>
    </w:p>
    <w:p w14:paraId="6D6B1158" w14:textId="77777777" w:rsidR="0016613F" w:rsidRDefault="0016613F">
      <w:pPr>
        <w:rPr>
          <w:rFonts w:ascii="Times New Roman" w:hAnsi="Times New Roman"/>
        </w:rPr>
      </w:pPr>
    </w:p>
    <w:p w14:paraId="3F8553E1" w14:textId="77777777" w:rsidR="0016613F" w:rsidRDefault="0016613F">
      <w:pPr>
        <w:jc w:val="center"/>
        <w:rPr>
          <w:rFonts w:ascii="Times New Roman" w:hAnsi="Times New Roman"/>
          <w:b/>
          <w:sz w:val="28"/>
        </w:rPr>
      </w:pPr>
    </w:p>
    <w:p w14:paraId="78EFC2C4" w14:textId="77777777" w:rsidR="0016613F" w:rsidRDefault="0016613F">
      <w:pPr>
        <w:jc w:val="center"/>
        <w:rPr>
          <w:rFonts w:ascii="Times New Roman" w:hAnsi="Times New Roman"/>
          <w:b/>
          <w:sz w:val="28"/>
        </w:rPr>
      </w:pPr>
    </w:p>
    <w:p w14:paraId="210FC5DA" w14:textId="77777777" w:rsidR="0016613F" w:rsidRDefault="0016613F">
      <w:pPr>
        <w:jc w:val="center"/>
        <w:rPr>
          <w:rFonts w:ascii="Times New Roman" w:hAnsi="Times New Roman"/>
          <w:b/>
          <w:sz w:val="28"/>
        </w:rPr>
      </w:pPr>
    </w:p>
    <w:p w14:paraId="7525FE5B" w14:textId="77777777" w:rsidR="0016613F" w:rsidRDefault="0016613F">
      <w:pPr>
        <w:jc w:val="center"/>
        <w:rPr>
          <w:rFonts w:ascii="Times New Roman" w:hAnsi="Times New Roman"/>
          <w:b/>
          <w:sz w:val="28"/>
        </w:rPr>
      </w:pPr>
    </w:p>
    <w:p w14:paraId="4D9BD1CF" w14:textId="77777777" w:rsidR="0016613F" w:rsidRDefault="0016613F">
      <w:pPr>
        <w:jc w:val="center"/>
        <w:rPr>
          <w:rFonts w:ascii="Times New Roman" w:hAnsi="Times New Roman"/>
          <w:b/>
          <w:sz w:val="28"/>
        </w:rPr>
      </w:pPr>
    </w:p>
    <w:p w14:paraId="6DCCC9A3" w14:textId="77777777" w:rsidR="0016613F" w:rsidRDefault="0016613F">
      <w:pPr>
        <w:jc w:val="center"/>
        <w:rPr>
          <w:rFonts w:ascii="Times New Roman" w:hAnsi="Times New Roman"/>
          <w:b/>
          <w:sz w:val="28"/>
        </w:rPr>
      </w:pPr>
    </w:p>
    <w:p w14:paraId="64607171" w14:textId="77777777" w:rsidR="0016613F" w:rsidRDefault="0016613F">
      <w:pPr>
        <w:jc w:val="center"/>
        <w:rPr>
          <w:rFonts w:ascii="Times New Roman" w:hAnsi="Times New Roman"/>
          <w:b/>
          <w:sz w:val="28"/>
        </w:rPr>
      </w:pPr>
    </w:p>
    <w:p w14:paraId="62ECE65F" w14:textId="77777777" w:rsidR="0016613F" w:rsidRDefault="0016613F">
      <w:pPr>
        <w:jc w:val="center"/>
        <w:rPr>
          <w:rFonts w:ascii="Times New Roman" w:hAnsi="Times New Roman"/>
          <w:b/>
          <w:sz w:val="28"/>
        </w:rPr>
      </w:pPr>
    </w:p>
    <w:p w14:paraId="354EC10D" w14:textId="77777777" w:rsidR="0016613F" w:rsidRDefault="0016613F">
      <w:pPr>
        <w:jc w:val="center"/>
        <w:rPr>
          <w:rFonts w:ascii="Times New Roman" w:hAnsi="Times New Roman"/>
          <w:b/>
          <w:sz w:val="28"/>
        </w:rPr>
      </w:pPr>
    </w:p>
    <w:p w14:paraId="2950D0D6" w14:textId="77777777" w:rsidR="0016613F" w:rsidRPr="00C30725" w:rsidRDefault="0016613F">
      <w:pPr>
        <w:jc w:val="center"/>
        <w:rPr>
          <w:rFonts w:ascii="Times New Roman" w:hAnsi="Times New Roman"/>
          <w:b/>
          <w:sz w:val="40"/>
          <w:szCs w:val="40"/>
        </w:rPr>
      </w:pPr>
      <w:r w:rsidRPr="00C30725">
        <w:rPr>
          <w:rFonts w:ascii="Times New Roman" w:hAnsi="Times New Roman"/>
          <w:b/>
          <w:sz w:val="40"/>
          <w:szCs w:val="40"/>
        </w:rPr>
        <w:t>Rapport d'évaluation des offres</w:t>
      </w:r>
    </w:p>
    <w:p w14:paraId="1C6875AA" w14:textId="77777777" w:rsidR="00C30725" w:rsidRDefault="00C30725">
      <w:pPr>
        <w:jc w:val="center"/>
        <w:rPr>
          <w:rFonts w:ascii="Times New Roman" w:hAnsi="Times New Roman"/>
          <w:b/>
          <w:sz w:val="40"/>
          <w:szCs w:val="40"/>
        </w:rPr>
      </w:pPr>
    </w:p>
    <w:p w14:paraId="6E76BF04" w14:textId="77777777" w:rsidR="0016613F" w:rsidRPr="00C30725" w:rsidRDefault="0016613F">
      <w:pPr>
        <w:jc w:val="center"/>
        <w:rPr>
          <w:rFonts w:ascii="Times New Roman" w:hAnsi="Times New Roman"/>
          <w:b/>
          <w:sz w:val="40"/>
          <w:szCs w:val="40"/>
        </w:rPr>
      </w:pPr>
      <w:r w:rsidRPr="00C30725">
        <w:rPr>
          <w:rFonts w:ascii="Times New Roman" w:hAnsi="Times New Roman"/>
          <w:b/>
          <w:sz w:val="40"/>
          <w:szCs w:val="40"/>
        </w:rPr>
        <w:t>et</w:t>
      </w:r>
    </w:p>
    <w:p w14:paraId="5C8AE880" w14:textId="77777777" w:rsidR="00C30725" w:rsidRDefault="00C30725">
      <w:pPr>
        <w:jc w:val="center"/>
        <w:rPr>
          <w:rFonts w:ascii="Times New Roman" w:hAnsi="Times New Roman"/>
          <w:b/>
          <w:sz w:val="40"/>
          <w:szCs w:val="40"/>
        </w:rPr>
      </w:pPr>
    </w:p>
    <w:p w14:paraId="58064DA4" w14:textId="77777777" w:rsidR="0016613F" w:rsidRPr="00C30725" w:rsidRDefault="00C30725">
      <w:pPr>
        <w:jc w:val="center"/>
        <w:rPr>
          <w:rFonts w:ascii="Times New Roman" w:hAnsi="Times New Roman"/>
          <w:b/>
          <w:sz w:val="40"/>
          <w:szCs w:val="40"/>
        </w:rPr>
      </w:pPr>
      <w:r>
        <w:rPr>
          <w:rFonts w:ascii="Times New Roman" w:hAnsi="Times New Roman"/>
          <w:b/>
          <w:sz w:val="40"/>
          <w:szCs w:val="40"/>
        </w:rPr>
        <w:t>Proposition d</w:t>
      </w:r>
      <w:r w:rsidR="0016613F" w:rsidRPr="00C30725">
        <w:rPr>
          <w:rFonts w:ascii="Times New Roman" w:hAnsi="Times New Roman"/>
          <w:b/>
          <w:sz w:val="40"/>
          <w:szCs w:val="40"/>
        </w:rPr>
        <w:t>'attribution du marché</w:t>
      </w:r>
    </w:p>
    <w:p w14:paraId="04DD6FF0" w14:textId="77777777" w:rsidR="0016613F" w:rsidRDefault="0016613F">
      <w:pPr>
        <w:jc w:val="center"/>
        <w:rPr>
          <w:rFonts w:ascii="Times New Roman" w:hAnsi="Times New Roman"/>
          <w:b/>
          <w:sz w:val="28"/>
        </w:rPr>
      </w:pPr>
    </w:p>
    <w:p w14:paraId="3E1BF81E" w14:textId="77777777" w:rsidR="0016613F" w:rsidRDefault="0016613F">
      <w:pPr>
        <w:jc w:val="center"/>
        <w:rPr>
          <w:rFonts w:ascii="Times New Roman" w:hAnsi="Times New Roman"/>
          <w:b/>
          <w:sz w:val="28"/>
        </w:rPr>
      </w:pPr>
    </w:p>
    <w:p w14:paraId="520A7E00" w14:textId="77777777" w:rsidR="0016613F" w:rsidRDefault="0016613F">
      <w:pPr>
        <w:jc w:val="center"/>
        <w:rPr>
          <w:rFonts w:ascii="Times New Roman" w:hAnsi="Times New Roman"/>
          <w:b/>
          <w:sz w:val="28"/>
        </w:rPr>
      </w:pPr>
    </w:p>
    <w:p w14:paraId="77909D70" w14:textId="77777777" w:rsidR="0016613F" w:rsidRDefault="0016613F">
      <w:pPr>
        <w:jc w:val="center"/>
        <w:rPr>
          <w:rFonts w:ascii="Times New Roman" w:hAnsi="Times New Roman"/>
          <w:b/>
          <w:sz w:val="28"/>
        </w:rPr>
      </w:pPr>
    </w:p>
    <w:p w14:paraId="01F4D0EB" w14:textId="77777777" w:rsidR="0016613F" w:rsidRDefault="0016613F">
      <w:pPr>
        <w:jc w:val="center"/>
        <w:rPr>
          <w:rFonts w:ascii="Times New Roman" w:hAnsi="Times New Roman"/>
          <w:b/>
          <w:sz w:val="28"/>
        </w:rPr>
      </w:pPr>
    </w:p>
    <w:p w14:paraId="27FF8B55" w14:textId="77777777" w:rsidR="0016613F" w:rsidRDefault="0016613F">
      <w:pPr>
        <w:jc w:val="center"/>
        <w:rPr>
          <w:rFonts w:ascii="Times New Roman" w:hAnsi="Times New Roman"/>
          <w:b/>
          <w:sz w:val="28"/>
        </w:rPr>
      </w:pPr>
    </w:p>
    <w:p w14:paraId="11910C0F" w14:textId="77777777" w:rsidR="0016613F" w:rsidRDefault="0016613F">
      <w:pPr>
        <w:jc w:val="center"/>
        <w:rPr>
          <w:rFonts w:ascii="Times New Roman" w:hAnsi="Times New Roman"/>
          <w:b/>
          <w:sz w:val="28"/>
        </w:rPr>
      </w:pPr>
    </w:p>
    <w:p w14:paraId="04884D35" w14:textId="77777777" w:rsidR="0016613F" w:rsidRDefault="0016613F">
      <w:pPr>
        <w:jc w:val="center"/>
        <w:rPr>
          <w:rFonts w:ascii="Times New Roman" w:hAnsi="Times New Roman"/>
          <w:b/>
          <w:sz w:val="28"/>
        </w:rPr>
      </w:pPr>
    </w:p>
    <w:p w14:paraId="7C068EBE" w14:textId="77777777" w:rsidR="0016613F" w:rsidRDefault="0016613F">
      <w:pPr>
        <w:jc w:val="center"/>
        <w:rPr>
          <w:rFonts w:ascii="Times New Roman" w:hAnsi="Times New Roman"/>
          <w:b/>
          <w:sz w:val="28"/>
        </w:rPr>
      </w:pPr>
    </w:p>
    <w:p w14:paraId="229EFA79" w14:textId="77777777" w:rsidR="0016613F" w:rsidRDefault="0016613F">
      <w:pPr>
        <w:ind w:left="720"/>
        <w:rPr>
          <w:rFonts w:ascii="Times New Roman" w:hAnsi="Times New Roman"/>
        </w:rPr>
      </w:pPr>
      <w:r>
        <w:rPr>
          <w:rFonts w:ascii="Times New Roman" w:hAnsi="Times New Roman"/>
        </w:rPr>
        <w:t xml:space="preserve">Nom du marché : </w:t>
      </w:r>
      <w:r w:rsidR="00C30725">
        <w:rPr>
          <w:rFonts w:ascii="Times New Roman" w:hAnsi="Times New Roman"/>
        </w:rPr>
        <w:t xml:space="preserve">         </w:t>
      </w:r>
      <w:r>
        <w:rPr>
          <w:rFonts w:ascii="Times New Roman" w:hAnsi="Times New Roman"/>
        </w:rPr>
        <w:t>_________________________</w:t>
      </w:r>
    </w:p>
    <w:p w14:paraId="47FBB9B7" w14:textId="77777777" w:rsidR="0016613F" w:rsidRDefault="0016613F">
      <w:pPr>
        <w:ind w:left="720"/>
        <w:rPr>
          <w:rFonts w:ascii="Times New Roman" w:hAnsi="Times New Roman"/>
        </w:rPr>
      </w:pPr>
    </w:p>
    <w:p w14:paraId="1F107F71" w14:textId="77777777" w:rsidR="0016613F" w:rsidRDefault="0016613F">
      <w:pPr>
        <w:ind w:left="720"/>
        <w:rPr>
          <w:rFonts w:ascii="Times New Roman" w:hAnsi="Times New Roman"/>
        </w:rPr>
      </w:pPr>
      <w:r>
        <w:rPr>
          <w:rFonts w:ascii="Times New Roman" w:hAnsi="Times New Roman"/>
        </w:rPr>
        <w:t>Numéro d'</w:t>
      </w:r>
      <w:r w:rsidR="00DB5D49">
        <w:rPr>
          <w:rFonts w:ascii="Times New Roman" w:hAnsi="Times New Roman"/>
        </w:rPr>
        <w:t>identification</w:t>
      </w:r>
      <w:r>
        <w:rPr>
          <w:rFonts w:ascii="Times New Roman" w:hAnsi="Times New Roman"/>
        </w:rPr>
        <w:t xml:space="preserve"> : _______________________</w:t>
      </w:r>
    </w:p>
    <w:p w14:paraId="56F5E359" w14:textId="77777777" w:rsidR="0016613F" w:rsidRDefault="0016613F">
      <w:pPr>
        <w:ind w:left="720"/>
        <w:rPr>
          <w:rFonts w:ascii="Times New Roman" w:hAnsi="Times New Roman"/>
          <w:b/>
          <w:sz w:val="28"/>
        </w:rPr>
      </w:pPr>
    </w:p>
    <w:p w14:paraId="321FAA3F" w14:textId="77777777" w:rsidR="0016613F" w:rsidRDefault="0016613F">
      <w:pPr>
        <w:ind w:left="720"/>
        <w:rPr>
          <w:rFonts w:ascii="Times New Roman" w:hAnsi="Times New Roman"/>
          <w:b/>
          <w:sz w:val="28"/>
        </w:rPr>
      </w:pPr>
    </w:p>
    <w:p w14:paraId="03D2EF5C" w14:textId="77777777" w:rsidR="0016613F" w:rsidRDefault="0016613F">
      <w:pPr>
        <w:jc w:val="center"/>
        <w:rPr>
          <w:rFonts w:ascii="Times New Roman" w:hAnsi="Times New Roman"/>
          <w:b/>
          <w:sz w:val="28"/>
        </w:rPr>
      </w:pPr>
      <w:r>
        <w:rPr>
          <w:rFonts w:ascii="Times New Roman" w:hAnsi="Times New Roman"/>
          <w:b/>
          <w:sz w:val="28"/>
        </w:rPr>
        <w:br w:type="page"/>
      </w:r>
    </w:p>
    <w:p w14:paraId="4E353FF0" w14:textId="77777777" w:rsidR="0016613F" w:rsidRDefault="0016613F">
      <w:pPr>
        <w:jc w:val="center"/>
        <w:rPr>
          <w:rFonts w:ascii="Times New Roman" w:hAnsi="Times New Roman"/>
          <w:b/>
          <w:sz w:val="28"/>
        </w:rPr>
      </w:pPr>
    </w:p>
    <w:p w14:paraId="6BE2B7C5" w14:textId="77777777" w:rsidR="0016613F" w:rsidRDefault="0016613F">
      <w:pPr>
        <w:jc w:val="center"/>
        <w:rPr>
          <w:rFonts w:ascii="Times New Roman" w:hAnsi="Times New Roman"/>
          <w:b/>
          <w:sz w:val="24"/>
        </w:rPr>
      </w:pPr>
      <w:r>
        <w:rPr>
          <w:rFonts w:ascii="Times New Roman" w:hAnsi="Times New Roman"/>
          <w:b/>
          <w:sz w:val="24"/>
        </w:rPr>
        <w:t>Lettre d</w:t>
      </w:r>
      <w:r w:rsidR="00C30725">
        <w:rPr>
          <w:rFonts w:ascii="Times New Roman" w:hAnsi="Times New Roman"/>
          <w:b/>
          <w:sz w:val="24"/>
        </w:rPr>
        <w:t>e demande de non objection à la DGCMP</w:t>
      </w:r>
    </w:p>
    <w:p w14:paraId="73B0FBBF" w14:textId="77777777" w:rsidR="0016613F" w:rsidRDefault="0016613F">
      <w:pPr>
        <w:jc w:val="center"/>
        <w:rPr>
          <w:rFonts w:ascii="Times New Roman" w:hAnsi="Times New Roman"/>
          <w:b/>
          <w:sz w:val="24"/>
        </w:rPr>
      </w:pPr>
    </w:p>
    <w:p w14:paraId="67B6BFE7" w14:textId="77777777" w:rsidR="0016613F" w:rsidRDefault="0016613F">
      <w:pPr>
        <w:jc w:val="center"/>
        <w:rPr>
          <w:rFonts w:ascii="Times New Roman" w:hAnsi="Times New Roman"/>
        </w:rPr>
      </w:pPr>
    </w:p>
    <w:p w14:paraId="68ECE1F3" w14:textId="77777777" w:rsidR="0016613F" w:rsidRDefault="0016613F" w:rsidP="001C0804">
      <w:pPr>
        <w:spacing w:line="360" w:lineRule="auto"/>
        <w:jc w:val="both"/>
        <w:rPr>
          <w:rFonts w:ascii="Times New Roman" w:hAnsi="Times New Roman"/>
        </w:rPr>
      </w:pPr>
      <w:r>
        <w:rPr>
          <w:rFonts w:ascii="Times New Roman" w:hAnsi="Times New Roman"/>
        </w:rPr>
        <w:t>Si le marché fait l'objet d'un</w:t>
      </w:r>
      <w:r w:rsidR="00C30725">
        <w:rPr>
          <w:rFonts w:ascii="Times New Roman" w:hAnsi="Times New Roman"/>
        </w:rPr>
        <w:t>e</w:t>
      </w:r>
      <w:r>
        <w:rPr>
          <w:rFonts w:ascii="Times New Roman" w:hAnsi="Times New Roman"/>
        </w:rPr>
        <w:t xml:space="preserve"> </w:t>
      </w:r>
      <w:r w:rsidR="00F46F7D">
        <w:rPr>
          <w:rFonts w:ascii="Times New Roman" w:hAnsi="Times New Roman"/>
        </w:rPr>
        <w:t xml:space="preserve">revue </w:t>
      </w:r>
      <w:r>
        <w:rPr>
          <w:rFonts w:ascii="Times New Roman" w:hAnsi="Times New Roman"/>
        </w:rPr>
        <w:t xml:space="preserve">préalable de la </w:t>
      </w:r>
      <w:r w:rsidR="00F46F7D">
        <w:rPr>
          <w:rFonts w:ascii="Times New Roman" w:hAnsi="Times New Roman"/>
        </w:rPr>
        <w:t>DGCMP</w:t>
      </w:r>
      <w:r>
        <w:rPr>
          <w:rFonts w:ascii="Times New Roman" w:hAnsi="Times New Roman"/>
        </w:rPr>
        <w:t xml:space="preserve">, </w:t>
      </w:r>
      <w:smartTag w:uri="urn:schemas-microsoft-com:office:smarttags" w:element="PersonName">
        <w:smartTagPr>
          <w:attr w:name="ProductID" w:val="la Personne"/>
        </w:smartTagPr>
        <w:r>
          <w:rPr>
            <w:rFonts w:ascii="Times New Roman" w:hAnsi="Times New Roman"/>
          </w:rPr>
          <w:t>l</w:t>
        </w:r>
        <w:r w:rsidR="00F46F7D">
          <w:rPr>
            <w:rFonts w:ascii="Times New Roman" w:hAnsi="Times New Roman"/>
          </w:rPr>
          <w:t>a Personne</w:t>
        </w:r>
      </w:smartTag>
      <w:r w:rsidR="00F46F7D">
        <w:rPr>
          <w:rFonts w:ascii="Times New Roman" w:hAnsi="Times New Roman"/>
        </w:rPr>
        <w:t xml:space="preserve"> responsable des marchés </w:t>
      </w:r>
      <w:r w:rsidR="00DB5D49">
        <w:rPr>
          <w:rFonts w:ascii="Times New Roman" w:hAnsi="Times New Roman"/>
        </w:rPr>
        <w:t>publics</w:t>
      </w:r>
      <w:r w:rsidR="00F46F7D">
        <w:rPr>
          <w:rFonts w:ascii="Times New Roman" w:hAnsi="Times New Roman"/>
        </w:rPr>
        <w:t xml:space="preserve"> (PRMP) </w:t>
      </w:r>
      <w:r>
        <w:rPr>
          <w:rFonts w:ascii="Times New Roman" w:hAnsi="Times New Roman"/>
        </w:rPr>
        <w:t xml:space="preserve">doit adresser à la </w:t>
      </w:r>
      <w:r w:rsidR="00F46F7D">
        <w:rPr>
          <w:rFonts w:ascii="Times New Roman" w:hAnsi="Times New Roman"/>
        </w:rPr>
        <w:t>DGCMP</w:t>
      </w:r>
      <w:r>
        <w:rPr>
          <w:rFonts w:ascii="Times New Roman" w:hAnsi="Times New Roman"/>
        </w:rPr>
        <w:t xml:space="preserve"> le rapport d’évaluation sous couvert d’une lettre </w:t>
      </w:r>
      <w:r w:rsidR="00F46F7D">
        <w:rPr>
          <w:rFonts w:ascii="Times New Roman" w:hAnsi="Times New Roman"/>
        </w:rPr>
        <w:t xml:space="preserve">de </w:t>
      </w:r>
      <w:r w:rsidR="00DB5D49">
        <w:rPr>
          <w:rFonts w:ascii="Times New Roman" w:hAnsi="Times New Roman"/>
        </w:rPr>
        <w:t>transmission</w:t>
      </w:r>
      <w:r w:rsidR="00F46F7D">
        <w:rPr>
          <w:rFonts w:ascii="Times New Roman" w:hAnsi="Times New Roman"/>
        </w:rPr>
        <w:t xml:space="preserve"> avec accusé de réception</w:t>
      </w:r>
      <w:r>
        <w:rPr>
          <w:rFonts w:ascii="Times New Roman" w:hAnsi="Times New Roman"/>
        </w:rPr>
        <w:t xml:space="preserve">.  Cette lettre doit indiquer les conclusions de l’évaluation et fournir toute </w:t>
      </w:r>
      <w:r w:rsidR="001C0804">
        <w:rPr>
          <w:rFonts w:ascii="Times New Roman" w:hAnsi="Times New Roman"/>
        </w:rPr>
        <w:t xml:space="preserve">autre </w:t>
      </w:r>
      <w:r>
        <w:rPr>
          <w:rFonts w:ascii="Times New Roman" w:hAnsi="Times New Roman"/>
        </w:rPr>
        <w:t xml:space="preserve">information susceptible de faciliter l'examen </w:t>
      </w:r>
      <w:r w:rsidR="001C0804">
        <w:rPr>
          <w:rFonts w:ascii="Times New Roman" w:hAnsi="Times New Roman"/>
        </w:rPr>
        <w:t xml:space="preserve">du rapport par </w:t>
      </w:r>
      <w:smartTag w:uri="urn:schemas-microsoft-com:office:smarttags" w:element="PersonName">
        <w:smartTagPr>
          <w:attr w:name="ProductID" w:val="la DGCMP.  Elle"/>
        </w:smartTagPr>
        <w:r w:rsidR="001C0804">
          <w:rPr>
            <w:rFonts w:ascii="Times New Roman" w:hAnsi="Times New Roman"/>
          </w:rPr>
          <w:t>la DGCMP</w:t>
        </w:r>
        <w:r>
          <w:rPr>
            <w:rFonts w:ascii="Times New Roman" w:hAnsi="Times New Roman"/>
          </w:rPr>
          <w:t>.  Elle</w:t>
        </w:r>
      </w:smartTag>
      <w:r>
        <w:rPr>
          <w:rFonts w:ascii="Times New Roman" w:hAnsi="Times New Roman"/>
        </w:rPr>
        <w:t xml:space="preserve"> doit être adressée au </w:t>
      </w:r>
      <w:r w:rsidR="001C0804">
        <w:rPr>
          <w:rFonts w:ascii="Times New Roman" w:hAnsi="Times New Roman"/>
        </w:rPr>
        <w:t xml:space="preserve">Directeur général de </w:t>
      </w:r>
      <w:smartTag w:uri="urn:schemas-microsoft-com:office:smarttags" w:element="PersonName">
        <w:smartTagPr>
          <w:attr w:name="ProductID" w:val="la DGCMP."/>
        </w:smartTagPr>
        <w:r w:rsidR="001C0804">
          <w:rPr>
            <w:rFonts w:ascii="Times New Roman" w:hAnsi="Times New Roman"/>
          </w:rPr>
          <w:t>la DGCMP</w:t>
        </w:r>
        <w:r>
          <w:rPr>
            <w:rFonts w:ascii="Times New Roman" w:hAnsi="Times New Roman"/>
          </w:rPr>
          <w:t>.</w:t>
        </w:r>
      </w:smartTag>
    </w:p>
    <w:p w14:paraId="62A509BB" w14:textId="77777777" w:rsidR="0016613F" w:rsidRDefault="0016613F">
      <w:pPr>
        <w:jc w:val="both"/>
        <w:rPr>
          <w:rFonts w:ascii="Times New Roman" w:hAnsi="Times New Roman"/>
        </w:rPr>
      </w:pPr>
    </w:p>
    <w:p w14:paraId="70733EB2" w14:textId="77777777" w:rsidR="0016613F" w:rsidRDefault="0016613F">
      <w:pPr>
        <w:rPr>
          <w:rFonts w:ascii="Times New Roman" w:hAnsi="Times New Roman"/>
        </w:rPr>
      </w:pPr>
    </w:p>
    <w:p w14:paraId="103924DC" w14:textId="77777777" w:rsidR="0016613F" w:rsidRDefault="0016613F">
      <w:pPr>
        <w:rPr>
          <w:rFonts w:ascii="Times New Roman" w:hAnsi="Times New Roman"/>
        </w:rPr>
      </w:pPr>
    </w:p>
    <w:p w14:paraId="7B47B880" w14:textId="77777777" w:rsidR="0016613F" w:rsidRDefault="0016613F">
      <w:pPr>
        <w:rPr>
          <w:rFonts w:ascii="Times New Roman" w:hAnsi="Times New Roman"/>
        </w:rPr>
      </w:pPr>
    </w:p>
    <w:p w14:paraId="097E09A1" w14:textId="77777777" w:rsidR="0016613F" w:rsidRDefault="0016613F">
      <w:pPr>
        <w:rPr>
          <w:rFonts w:ascii="Times New Roman" w:hAnsi="Times New Roman"/>
        </w:rPr>
      </w:pPr>
    </w:p>
    <w:p w14:paraId="4344142B" w14:textId="77777777" w:rsidR="0016613F" w:rsidRDefault="0016613F">
      <w:pPr>
        <w:rPr>
          <w:rFonts w:ascii="Times New Roman" w:hAnsi="Times New Roman"/>
        </w:rPr>
      </w:pPr>
    </w:p>
    <w:p w14:paraId="25C695AE" w14:textId="77777777" w:rsidR="0016613F" w:rsidRDefault="0016613F">
      <w:pPr>
        <w:rPr>
          <w:rFonts w:ascii="Times New Roman" w:hAnsi="Times New Roman"/>
        </w:rPr>
      </w:pPr>
    </w:p>
    <w:p w14:paraId="4E6908CE" w14:textId="77777777" w:rsidR="0016613F" w:rsidRDefault="0016613F">
      <w:pPr>
        <w:rPr>
          <w:rFonts w:ascii="Times New Roman" w:hAnsi="Times New Roman"/>
        </w:rPr>
      </w:pPr>
    </w:p>
    <w:p w14:paraId="2E83A373" w14:textId="77777777" w:rsidR="0016613F" w:rsidRDefault="0016613F">
      <w:pPr>
        <w:rPr>
          <w:rFonts w:ascii="Times New Roman" w:hAnsi="Times New Roman"/>
        </w:rPr>
      </w:pPr>
    </w:p>
    <w:p w14:paraId="0B2239BD" w14:textId="77777777" w:rsidR="0016613F" w:rsidRDefault="0016613F">
      <w:pPr>
        <w:rPr>
          <w:rFonts w:ascii="Times New Roman" w:hAnsi="Times New Roman"/>
        </w:rPr>
      </w:pPr>
    </w:p>
    <w:p w14:paraId="3B0DBBA9" w14:textId="77777777" w:rsidR="0016613F" w:rsidRDefault="0016613F">
      <w:pPr>
        <w:rPr>
          <w:rFonts w:ascii="Times New Roman" w:hAnsi="Times New Roman"/>
        </w:rPr>
      </w:pPr>
    </w:p>
    <w:p w14:paraId="18E51E7C" w14:textId="77777777" w:rsidR="0016613F" w:rsidRDefault="0016613F">
      <w:pPr>
        <w:rPr>
          <w:rFonts w:ascii="Times New Roman" w:hAnsi="Times New Roman"/>
        </w:rPr>
      </w:pPr>
    </w:p>
    <w:p w14:paraId="28CF3797" w14:textId="77777777" w:rsidR="0016613F" w:rsidRDefault="0016613F">
      <w:pPr>
        <w:rPr>
          <w:rFonts w:ascii="Times New Roman" w:hAnsi="Times New Roman"/>
        </w:rPr>
      </w:pPr>
    </w:p>
    <w:p w14:paraId="30946CB4" w14:textId="77777777" w:rsidR="0016613F" w:rsidRDefault="0016613F">
      <w:pPr>
        <w:rPr>
          <w:rFonts w:ascii="Times New Roman" w:hAnsi="Times New Roman"/>
        </w:rPr>
      </w:pPr>
    </w:p>
    <w:p w14:paraId="491B0EDB" w14:textId="77777777" w:rsidR="0016613F" w:rsidRDefault="0016613F">
      <w:pPr>
        <w:rPr>
          <w:rFonts w:ascii="Times New Roman" w:hAnsi="Times New Roman"/>
        </w:rPr>
      </w:pPr>
    </w:p>
    <w:p w14:paraId="2E15BCC1" w14:textId="77777777" w:rsidR="0016613F" w:rsidRDefault="0016613F">
      <w:pPr>
        <w:rPr>
          <w:rFonts w:ascii="Times New Roman" w:hAnsi="Times New Roman"/>
        </w:rPr>
      </w:pPr>
    </w:p>
    <w:p w14:paraId="12F6FFBF" w14:textId="77777777" w:rsidR="0016613F" w:rsidRDefault="0016613F">
      <w:pPr>
        <w:rPr>
          <w:rFonts w:ascii="Times New Roman" w:hAnsi="Times New Roman"/>
        </w:rPr>
      </w:pPr>
    </w:p>
    <w:p w14:paraId="28BE0EBE" w14:textId="77777777" w:rsidR="0016613F" w:rsidRDefault="0016613F">
      <w:pPr>
        <w:rPr>
          <w:rFonts w:ascii="Times New Roman" w:hAnsi="Times New Roman"/>
        </w:rPr>
      </w:pPr>
    </w:p>
    <w:p w14:paraId="1E484606" w14:textId="77777777" w:rsidR="0016613F" w:rsidRDefault="0016613F">
      <w:pPr>
        <w:jc w:val="center"/>
        <w:rPr>
          <w:rFonts w:ascii="Times New Roman" w:hAnsi="Times New Roman"/>
          <w:b/>
        </w:rPr>
      </w:pPr>
    </w:p>
    <w:p w14:paraId="55B31418" w14:textId="77777777" w:rsidR="0016613F" w:rsidRDefault="0016613F">
      <w:pPr>
        <w:jc w:val="center"/>
        <w:rPr>
          <w:rFonts w:ascii="Times New Roman" w:hAnsi="Times New Roman"/>
          <w:b/>
        </w:rPr>
      </w:pPr>
    </w:p>
    <w:p w14:paraId="5216B43C" w14:textId="77777777" w:rsidR="001C0804" w:rsidRDefault="001C0804">
      <w:pPr>
        <w:jc w:val="center"/>
        <w:rPr>
          <w:rFonts w:ascii="Times New Roman" w:hAnsi="Times New Roman"/>
          <w:b/>
        </w:rPr>
        <w:sectPr w:rsidR="001C0804">
          <w:headerReference w:type="default" r:id="rId15"/>
          <w:footnotePr>
            <w:numRestart w:val="eachSect"/>
          </w:footnotePr>
          <w:pgSz w:w="12240" w:h="15840" w:code="1"/>
          <w:pgMar w:top="864" w:right="1440" w:bottom="1417" w:left="1417" w:header="720" w:footer="720" w:gutter="0"/>
          <w:cols w:space="720"/>
          <w:noEndnote/>
        </w:sectPr>
      </w:pPr>
    </w:p>
    <w:p w14:paraId="4C0D41A1" w14:textId="77777777" w:rsidR="001C0804" w:rsidRDefault="001C0804">
      <w:pPr>
        <w:jc w:val="center"/>
        <w:rPr>
          <w:rFonts w:ascii="Times New Roman" w:hAnsi="Times New Roman"/>
          <w:b/>
        </w:rPr>
      </w:pPr>
    </w:p>
    <w:p w14:paraId="339BA38B" w14:textId="77777777" w:rsidR="001C0804" w:rsidRDefault="001C0804">
      <w:pPr>
        <w:jc w:val="center"/>
        <w:rPr>
          <w:rFonts w:ascii="Times New Roman" w:hAnsi="Times New Roman"/>
          <w:b/>
        </w:rPr>
      </w:pPr>
    </w:p>
    <w:p w14:paraId="74DDCE1B" w14:textId="77777777" w:rsidR="001C0804" w:rsidRDefault="001C0804">
      <w:pPr>
        <w:jc w:val="center"/>
        <w:rPr>
          <w:rFonts w:ascii="Times New Roman" w:hAnsi="Times New Roman"/>
          <w:b/>
        </w:rPr>
      </w:pPr>
    </w:p>
    <w:p w14:paraId="7C38CE00" w14:textId="77777777" w:rsidR="001C0804" w:rsidRDefault="001C0804">
      <w:pPr>
        <w:jc w:val="center"/>
        <w:rPr>
          <w:rFonts w:ascii="Times New Roman" w:hAnsi="Times New Roman"/>
          <w:b/>
        </w:rPr>
      </w:pPr>
    </w:p>
    <w:p w14:paraId="2A43E14B" w14:textId="77777777" w:rsidR="001C0804" w:rsidRDefault="001C0804">
      <w:pPr>
        <w:jc w:val="center"/>
        <w:rPr>
          <w:rFonts w:ascii="Times New Roman" w:hAnsi="Times New Roman"/>
          <w:b/>
        </w:rPr>
      </w:pPr>
    </w:p>
    <w:p w14:paraId="0926C780" w14:textId="77777777" w:rsidR="001C0804" w:rsidRDefault="001C0804">
      <w:pPr>
        <w:jc w:val="center"/>
        <w:rPr>
          <w:rFonts w:ascii="Times New Roman" w:hAnsi="Times New Roman"/>
          <w:b/>
        </w:rPr>
      </w:pPr>
    </w:p>
    <w:p w14:paraId="2FC03764" w14:textId="77777777" w:rsidR="001C0804" w:rsidRDefault="001C0804">
      <w:pPr>
        <w:jc w:val="center"/>
        <w:rPr>
          <w:rFonts w:ascii="Times New Roman" w:hAnsi="Times New Roman"/>
          <w:b/>
        </w:rPr>
      </w:pPr>
    </w:p>
    <w:p w14:paraId="7C19D283" w14:textId="77777777" w:rsidR="001C0804" w:rsidRDefault="001C0804">
      <w:pPr>
        <w:jc w:val="center"/>
        <w:rPr>
          <w:rFonts w:ascii="Times New Roman" w:hAnsi="Times New Roman"/>
          <w:b/>
        </w:rPr>
      </w:pPr>
    </w:p>
    <w:p w14:paraId="05ADEDF8" w14:textId="77777777" w:rsidR="001C0804" w:rsidRDefault="001C0804">
      <w:pPr>
        <w:jc w:val="center"/>
        <w:rPr>
          <w:rFonts w:ascii="Times New Roman" w:hAnsi="Times New Roman"/>
          <w:b/>
        </w:rPr>
      </w:pPr>
    </w:p>
    <w:p w14:paraId="7C8EF8AA" w14:textId="77777777" w:rsidR="001C0804" w:rsidRDefault="001C0804">
      <w:pPr>
        <w:jc w:val="center"/>
        <w:rPr>
          <w:rFonts w:ascii="Times New Roman" w:hAnsi="Times New Roman"/>
          <w:b/>
        </w:rPr>
      </w:pPr>
    </w:p>
    <w:p w14:paraId="13E68D18" w14:textId="77777777" w:rsidR="001C0804" w:rsidRDefault="001C0804">
      <w:pPr>
        <w:jc w:val="center"/>
        <w:rPr>
          <w:rFonts w:ascii="Times New Roman" w:hAnsi="Times New Roman"/>
          <w:b/>
        </w:rPr>
      </w:pPr>
    </w:p>
    <w:p w14:paraId="0EBF8499" w14:textId="77777777" w:rsidR="001C0804" w:rsidRDefault="001C0804">
      <w:pPr>
        <w:jc w:val="center"/>
        <w:rPr>
          <w:rFonts w:ascii="Times New Roman" w:hAnsi="Times New Roman"/>
          <w:b/>
        </w:rPr>
      </w:pPr>
    </w:p>
    <w:p w14:paraId="644EA1DE" w14:textId="77777777" w:rsidR="001C0804" w:rsidRDefault="001C0804">
      <w:pPr>
        <w:jc w:val="center"/>
        <w:rPr>
          <w:rFonts w:ascii="Times New Roman" w:hAnsi="Times New Roman"/>
          <w:b/>
        </w:rPr>
      </w:pPr>
    </w:p>
    <w:p w14:paraId="37A4BC02" w14:textId="77777777" w:rsidR="001C0804" w:rsidRDefault="001C0804">
      <w:pPr>
        <w:jc w:val="center"/>
        <w:rPr>
          <w:rFonts w:ascii="Times New Roman" w:hAnsi="Times New Roman"/>
          <w:b/>
        </w:rPr>
      </w:pPr>
    </w:p>
    <w:p w14:paraId="45CD63F4" w14:textId="77777777" w:rsidR="001C0804" w:rsidRDefault="001C0804">
      <w:pPr>
        <w:jc w:val="center"/>
        <w:rPr>
          <w:rFonts w:ascii="Times New Roman" w:hAnsi="Times New Roman"/>
          <w:b/>
        </w:rPr>
      </w:pPr>
    </w:p>
    <w:p w14:paraId="73806F90" w14:textId="77777777" w:rsidR="001C0804" w:rsidRDefault="001C0804">
      <w:pPr>
        <w:jc w:val="center"/>
        <w:rPr>
          <w:rFonts w:ascii="Times New Roman" w:hAnsi="Times New Roman"/>
          <w:b/>
        </w:rPr>
      </w:pPr>
    </w:p>
    <w:p w14:paraId="2144E50B" w14:textId="77777777" w:rsidR="001C0804" w:rsidRDefault="001C0804">
      <w:pPr>
        <w:jc w:val="center"/>
        <w:rPr>
          <w:rFonts w:ascii="Times New Roman" w:hAnsi="Times New Roman"/>
          <w:b/>
        </w:rPr>
      </w:pPr>
    </w:p>
    <w:p w14:paraId="6B13A90A" w14:textId="77777777" w:rsidR="001C0804" w:rsidRDefault="001C0804">
      <w:pPr>
        <w:jc w:val="center"/>
        <w:rPr>
          <w:rFonts w:ascii="Times New Roman" w:hAnsi="Times New Roman"/>
          <w:b/>
        </w:rPr>
      </w:pPr>
    </w:p>
    <w:p w14:paraId="6C48E0DD" w14:textId="77777777" w:rsidR="0016613F" w:rsidRPr="001C0804" w:rsidRDefault="0016613F">
      <w:pPr>
        <w:jc w:val="center"/>
        <w:rPr>
          <w:rFonts w:ascii="Times New Roman" w:hAnsi="Times New Roman"/>
          <w:b/>
          <w:sz w:val="40"/>
          <w:szCs w:val="40"/>
        </w:rPr>
      </w:pPr>
      <w:r w:rsidRPr="001C0804">
        <w:rPr>
          <w:rFonts w:ascii="Times New Roman" w:hAnsi="Times New Roman"/>
          <w:b/>
          <w:sz w:val="40"/>
          <w:szCs w:val="40"/>
        </w:rPr>
        <w:t>RAPPORT D’ÉVALUATION DES OFFRES</w:t>
      </w:r>
    </w:p>
    <w:p w14:paraId="42E75E6B" w14:textId="77777777" w:rsidR="0016613F" w:rsidRPr="001C0804" w:rsidRDefault="0016613F">
      <w:pPr>
        <w:jc w:val="center"/>
        <w:rPr>
          <w:rFonts w:ascii="Times New Roman" w:hAnsi="Times New Roman"/>
          <w:b/>
          <w:sz w:val="40"/>
          <w:szCs w:val="40"/>
        </w:rPr>
      </w:pPr>
    </w:p>
    <w:p w14:paraId="411E0A82" w14:textId="77777777" w:rsidR="0016613F" w:rsidRPr="001C0804" w:rsidRDefault="0016613F">
      <w:pPr>
        <w:jc w:val="center"/>
        <w:rPr>
          <w:rFonts w:ascii="Times New Roman" w:hAnsi="Times New Roman"/>
          <w:b/>
          <w:sz w:val="40"/>
          <w:szCs w:val="40"/>
        </w:rPr>
      </w:pPr>
      <w:r w:rsidRPr="001C0804">
        <w:rPr>
          <w:rFonts w:ascii="Times New Roman" w:hAnsi="Times New Roman"/>
          <w:b/>
          <w:sz w:val="40"/>
          <w:szCs w:val="40"/>
        </w:rPr>
        <w:t>TABLEAUX TYPES</w:t>
      </w:r>
    </w:p>
    <w:p w14:paraId="3885FCB0" w14:textId="77777777" w:rsidR="0016613F" w:rsidRPr="001C0804" w:rsidRDefault="0016613F">
      <w:pPr>
        <w:jc w:val="center"/>
        <w:rPr>
          <w:rFonts w:ascii="Times New Roman" w:hAnsi="Times New Roman"/>
          <w:b/>
          <w:sz w:val="40"/>
          <w:szCs w:val="40"/>
        </w:rPr>
      </w:pPr>
    </w:p>
    <w:p w14:paraId="073BAF27" w14:textId="77777777" w:rsidR="0016613F" w:rsidRDefault="0016613F">
      <w:pPr>
        <w:jc w:val="center"/>
        <w:rPr>
          <w:rFonts w:ascii="Times New Roman" w:hAnsi="Times New Roman"/>
          <w:b/>
        </w:rPr>
      </w:pPr>
      <w:r>
        <w:rPr>
          <w:rFonts w:ascii="Times New Roman" w:hAnsi="Times New Roman"/>
          <w:b/>
        </w:rPr>
        <w:br w:type="page"/>
      </w:r>
    </w:p>
    <w:p w14:paraId="17BB1C06" w14:textId="77777777" w:rsidR="0016613F" w:rsidRDefault="0016613F">
      <w:pPr>
        <w:jc w:val="center"/>
        <w:rPr>
          <w:rFonts w:ascii="Times New Roman" w:hAnsi="Times New Roman"/>
          <w:b/>
        </w:rPr>
      </w:pPr>
      <w:r>
        <w:rPr>
          <w:rFonts w:ascii="Times New Roman" w:hAnsi="Times New Roman"/>
          <w:b/>
        </w:rPr>
        <w:lastRenderedPageBreak/>
        <w:t xml:space="preserve">Tableau 1 : </w:t>
      </w:r>
      <w:r w:rsidR="00316B8B">
        <w:rPr>
          <w:rFonts w:ascii="Times New Roman" w:hAnsi="Times New Roman"/>
          <w:b/>
        </w:rPr>
        <w:t>Identification</w:t>
      </w:r>
    </w:p>
    <w:p w14:paraId="002ED625" w14:textId="77777777" w:rsidR="0016613F" w:rsidRDefault="0016613F">
      <w:pPr>
        <w:jc w:val="center"/>
        <w:rPr>
          <w:rFonts w:ascii="Times New Roman" w:hAnsi="Times New Roman"/>
          <w:b/>
        </w:rPr>
      </w:pPr>
    </w:p>
    <w:tbl>
      <w:tblPr>
        <w:tblW w:w="0" w:type="auto"/>
        <w:tblInd w:w="288"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894"/>
        <w:gridCol w:w="3941"/>
        <w:gridCol w:w="4705"/>
      </w:tblGrid>
      <w:tr w:rsidR="0016613F" w14:paraId="10815FB8" w14:textId="77777777">
        <w:tc>
          <w:tcPr>
            <w:tcW w:w="894" w:type="dxa"/>
            <w:tcBorders>
              <w:top w:val="double" w:sz="6" w:space="0" w:color="auto"/>
              <w:bottom w:val="nil"/>
              <w:right w:val="single" w:sz="6" w:space="0" w:color="auto"/>
            </w:tcBorders>
          </w:tcPr>
          <w:p w14:paraId="1FD9F341" w14:textId="77777777" w:rsidR="0016613F" w:rsidRDefault="0016613F">
            <w:pPr>
              <w:rPr>
                <w:rFonts w:ascii="Times New Roman" w:hAnsi="Times New Roman"/>
                <w:sz w:val="20"/>
              </w:rPr>
            </w:pPr>
          </w:p>
          <w:p w14:paraId="0755C5BB" w14:textId="77777777" w:rsidR="0016613F" w:rsidRDefault="0016613F" w:rsidP="008C61B1">
            <w:pPr>
              <w:jc w:val="center"/>
              <w:rPr>
                <w:rFonts w:ascii="Times New Roman" w:hAnsi="Times New Roman"/>
                <w:sz w:val="20"/>
              </w:rPr>
            </w:pPr>
            <w:r>
              <w:rPr>
                <w:rFonts w:ascii="Times New Roman" w:hAnsi="Times New Roman"/>
                <w:sz w:val="20"/>
              </w:rPr>
              <w:t>1.1</w:t>
            </w:r>
          </w:p>
          <w:p w14:paraId="008F52E1" w14:textId="77777777" w:rsidR="0016613F" w:rsidRDefault="0016613F">
            <w:pPr>
              <w:rPr>
                <w:rFonts w:ascii="Times New Roman" w:hAnsi="Times New Roman"/>
                <w:sz w:val="20"/>
              </w:rPr>
            </w:pPr>
          </w:p>
          <w:p w14:paraId="156B4135" w14:textId="77777777" w:rsidR="0016613F" w:rsidRDefault="0016613F" w:rsidP="008C61B1">
            <w:pPr>
              <w:jc w:val="center"/>
              <w:rPr>
                <w:rFonts w:ascii="Times New Roman" w:hAnsi="Times New Roman"/>
                <w:sz w:val="20"/>
              </w:rPr>
            </w:pPr>
            <w:r>
              <w:rPr>
                <w:rFonts w:ascii="Times New Roman" w:hAnsi="Times New Roman"/>
                <w:sz w:val="20"/>
              </w:rPr>
              <w:t>1.2</w:t>
            </w:r>
          </w:p>
          <w:p w14:paraId="4EB13BF6" w14:textId="77777777" w:rsidR="008C61B1" w:rsidRDefault="008C61B1" w:rsidP="008C61B1">
            <w:pPr>
              <w:jc w:val="center"/>
              <w:rPr>
                <w:rFonts w:ascii="Times New Roman" w:hAnsi="Times New Roman"/>
                <w:sz w:val="20"/>
              </w:rPr>
            </w:pPr>
          </w:p>
          <w:p w14:paraId="00562A12" w14:textId="77777777" w:rsidR="0016613F" w:rsidRDefault="008C61B1" w:rsidP="008C61B1">
            <w:pPr>
              <w:jc w:val="center"/>
              <w:rPr>
                <w:rFonts w:ascii="Times New Roman" w:hAnsi="Times New Roman"/>
                <w:sz w:val="20"/>
              </w:rPr>
            </w:pPr>
            <w:r>
              <w:rPr>
                <w:rFonts w:ascii="Times New Roman" w:hAnsi="Times New Roman"/>
                <w:sz w:val="20"/>
              </w:rPr>
              <w:t>1.3</w:t>
            </w:r>
          </w:p>
          <w:p w14:paraId="04989A4F" w14:textId="77777777" w:rsidR="008C61B1" w:rsidRDefault="0016613F">
            <w:pPr>
              <w:rPr>
                <w:rFonts w:ascii="Times New Roman" w:hAnsi="Times New Roman"/>
                <w:sz w:val="20"/>
              </w:rPr>
            </w:pPr>
            <w:r>
              <w:rPr>
                <w:rFonts w:ascii="Times New Roman" w:hAnsi="Times New Roman"/>
                <w:sz w:val="20"/>
              </w:rPr>
              <w:t xml:space="preserve">  </w:t>
            </w:r>
          </w:p>
          <w:p w14:paraId="6D646ACA" w14:textId="77777777" w:rsidR="0016613F" w:rsidRDefault="0016613F">
            <w:pPr>
              <w:rPr>
                <w:rFonts w:ascii="Times New Roman" w:hAnsi="Times New Roman"/>
                <w:sz w:val="20"/>
              </w:rPr>
            </w:pPr>
            <w:r>
              <w:rPr>
                <w:rFonts w:ascii="Times New Roman" w:hAnsi="Times New Roman"/>
                <w:sz w:val="20"/>
              </w:rPr>
              <w:t xml:space="preserve">     a)</w:t>
            </w:r>
          </w:p>
          <w:p w14:paraId="4061C865" w14:textId="77777777" w:rsidR="0016613F" w:rsidRDefault="0016613F">
            <w:pPr>
              <w:rPr>
                <w:rFonts w:ascii="Times New Roman" w:hAnsi="Times New Roman"/>
                <w:sz w:val="20"/>
              </w:rPr>
            </w:pPr>
          </w:p>
          <w:p w14:paraId="0251ABE1" w14:textId="77777777" w:rsidR="0016613F" w:rsidRDefault="0016613F">
            <w:pPr>
              <w:rPr>
                <w:rFonts w:ascii="Times New Roman" w:hAnsi="Times New Roman"/>
                <w:sz w:val="20"/>
              </w:rPr>
            </w:pPr>
          </w:p>
          <w:p w14:paraId="123B7A68" w14:textId="77777777" w:rsidR="0016613F" w:rsidRDefault="0016613F" w:rsidP="008C61B1">
            <w:pPr>
              <w:rPr>
                <w:rFonts w:ascii="Times New Roman" w:hAnsi="Times New Roman"/>
                <w:sz w:val="20"/>
              </w:rPr>
            </w:pPr>
          </w:p>
        </w:tc>
        <w:tc>
          <w:tcPr>
            <w:tcW w:w="3941" w:type="dxa"/>
            <w:tcBorders>
              <w:top w:val="double" w:sz="6" w:space="0" w:color="auto"/>
              <w:left w:val="nil"/>
              <w:bottom w:val="nil"/>
              <w:right w:val="single" w:sz="6" w:space="0" w:color="auto"/>
            </w:tcBorders>
          </w:tcPr>
          <w:p w14:paraId="0ED3ACF2" w14:textId="77777777" w:rsidR="0016613F" w:rsidRDefault="0016613F">
            <w:pPr>
              <w:rPr>
                <w:rFonts w:ascii="Times New Roman" w:hAnsi="Times New Roman"/>
                <w:sz w:val="20"/>
              </w:rPr>
            </w:pPr>
          </w:p>
          <w:p w14:paraId="699E7D21" w14:textId="77777777" w:rsidR="008C61B1" w:rsidRDefault="008C61B1" w:rsidP="008C61B1">
            <w:pPr>
              <w:rPr>
                <w:rFonts w:ascii="Times New Roman" w:hAnsi="Times New Roman"/>
                <w:sz w:val="20"/>
              </w:rPr>
            </w:pPr>
            <w:r>
              <w:rPr>
                <w:rFonts w:ascii="Times New Roman" w:hAnsi="Times New Roman"/>
                <w:sz w:val="20"/>
              </w:rPr>
              <w:t>Nom du projet</w:t>
            </w:r>
          </w:p>
          <w:p w14:paraId="00334431" w14:textId="77777777" w:rsidR="0016613F" w:rsidRDefault="0016613F">
            <w:pPr>
              <w:rPr>
                <w:rFonts w:ascii="Times New Roman" w:hAnsi="Times New Roman"/>
                <w:sz w:val="20"/>
              </w:rPr>
            </w:pPr>
          </w:p>
          <w:p w14:paraId="49CBC02D" w14:textId="77777777" w:rsidR="0016613F" w:rsidRDefault="001C0804">
            <w:pPr>
              <w:rPr>
                <w:rFonts w:ascii="Times New Roman" w:hAnsi="Times New Roman"/>
                <w:sz w:val="20"/>
              </w:rPr>
            </w:pPr>
            <w:r>
              <w:rPr>
                <w:rFonts w:ascii="Times New Roman" w:hAnsi="Times New Roman"/>
                <w:sz w:val="20"/>
              </w:rPr>
              <w:t>Référence de la ligne budgétaire</w:t>
            </w:r>
          </w:p>
          <w:p w14:paraId="289856EB" w14:textId="77777777" w:rsidR="008C61B1" w:rsidRDefault="008C61B1">
            <w:pPr>
              <w:rPr>
                <w:rFonts w:ascii="Times New Roman" w:hAnsi="Times New Roman"/>
                <w:sz w:val="20"/>
              </w:rPr>
            </w:pPr>
          </w:p>
          <w:p w14:paraId="774B2BB1" w14:textId="77777777" w:rsidR="008C61B1" w:rsidRDefault="008C61B1" w:rsidP="008C61B1">
            <w:pPr>
              <w:rPr>
                <w:rFonts w:ascii="Times New Roman" w:hAnsi="Times New Roman"/>
                <w:sz w:val="20"/>
              </w:rPr>
            </w:pPr>
            <w:r>
              <w:rPr>
                <w:rFonts w:ascii="Times New Roman" w:hAnsi="Times New Roman"/>
                <w:sz w:val="20"/>
              </w:rPr>
              <w:t>Nom du Maître d’Ouvrage ou du MOD</w:t>
            </w:r>
          </w:p>
          <w:p w14:paraId="19D81998" w14:textId="77777777" w:rsidR="0016613F" w:rsidRDefault="0016613F">
            <w:pPr>
              <w:rPr>
                <w:rFonts w:ascii="Times New Roman" w:hAnsi="Times New Roman"/>
                <w:sz w:val="20"/>
              </w:rPr>
            </w:pPr>
          </w:p>
          <w:p w14:paraId="125A8C1A" w14:textId="77777777" w:rsidR="0016613F" w:rsidRDefault="008C61B1">
            <w:pPr>
              <w:rPr>
                <w:rFonts w:ascii="Times New Roman" w:hAnsi="Times New Roman"/>
                <w:sz w:val="20"/>
              </w:rPr>
            </w:pPr>
            <w:r>
              <w:rPr>
                <w:rFonts w:ascii="Times New Roman" w:hAnsi="Times New Roman"/>
                <w:sz w:val="20"/>
              </w:rPr>
              <w:t>A</w:t>
            </w:r>
            <w:r w:rsidR="0016613F">
              <w:rPr>
                <w:rFonts w:ascii="Times New Roman" w:hAnsi="Times New Roman"/>
                <w:sz w:val="20"/>
              </w:rPr>
              <w:t>dresse</w:t>
            </w:r>
          </w:p>
          <w:p w14:paraId="36BD778B" w14:textId="77777777" w:rsidR="008C61B1" w:rsidRDefault="008C61B1">
            <w:pPr>
              <w:rPr>
                <w:rFonts w:ascii="Times New Roman" w:hAnsi="Times New Roman"/>
                <w:sz w:val="20"/>
              </w:rPr>
            </w:pPr>
          </w:p>
          <w:p w14:paraId="1D9FEEE2" w14:textId="77777777" w:rsidR="008C61B1" w:rsidRDefault="008C61B1">
            <w:pPr>
              <w:rPr>
                <w:rFonts w:ascii="Times New Roman" w:hAnsi="Times New Roman"/>
                <w:sz w:val="20"/>
              </w:rPr>
            </w:pPr>
          </w:p>
          <w:p w14:paraId="1B9C1059" w14:textId="77777777" w:rsidR="008C61B1" w:rsidRDefault="008C61B1">
            <w:pPr>
              <w:rPr>
                <w:rFonts w:ascii="Times New Roman" w:hAnsi="Times New Roman"/>
                <w:sz w:val="20"/>
              </w:rPr>
            </w:pPr>
          </w:p>
        </w:tc>
        <w:tc>
          <w:tcPr>
            <w:tcW w:w="4705" w:type="dxa"/>
            <w:tcBorders>
              <w:top w:val="double" w:sz="6" w:space="0" w:color="auto"/>
              <w:left w:val="nil"/>
              <w:bottom w:val="nil"/>
              <w:right w:val="double" w:sz="6" w:space="0" w:color="auto"/>
            </w:tcBorders>
          </w:tcPr>
          <w:p w14:paraId="4D2BDB4E" w14:textId="77777777" w:rsidR="0016613F" w:rsidRDefault="0016613F">
            <w:pPr>
              <w:rPr>
                <w:rFonts w:ascii="Times New Roman" w:hAnsi="Times New Roman"/>
                <w:sz w:val="20"/>
              </w:rPr>
            </w:pPr>
          </w:p>
          <w:p w14:paraId="26892949" w14:textId="77777777" w:rsidR="0016613F" w:rsidRDefault="0016613F">
            <w:pPr>
              <w:rPr>
                <w:rFonts w:ascii="Times New Roman" w:hAnsi="Times New Roman"/>
                <w:sz w:val="20"/>
              </w:rPr>
            </w:pPr>
            <w:r>
              <w:rPr>
                <w:rFonts w:ascii="Times New Roman" w:hAnsi="Times New Roman"/>
                <w:sz w:val="20"/>
              </w:rPr>
              <w:t>__________________________________________</w:t>
            </w:r>
          </w:p>
          <w:p w14:paraId="7701A936" w14:textId="77777777" w:rsidR="0016613F" w:rsidRDefault="0016613F">
            <w:pPr>
              <w:rPr>
                <w:rFonts w:ascii="Times New Roman" w:hAnsi="Times New Roman"/>
                <w:sz w:val="20"/>
              </w:rPr>
            </w:pPr>
          </w:p>
          <w:p w14:paraId="15C578B4" w14:textId="77777777" w:rsidR="0016613F" w:rsidRDefault="0016613F">
            <w:pPr>
              <w:rPr>
                <w:rFonts w:ascii="Times New Roman" w:hAnsi="Times New Roman"/>
                <w:sz w:val="20"/>
              </w:rPr>
            </w:pPr>
            <w:r>
              <w:rPr>
                <w:rFonts w:ascii="Times New Roman" w:hAnsi="Times New Roman"/>
                <w:sz w:val="20"/>
              </w:rPr>
              <w:t>__________________________________________</w:t>
            </w:r>
          </w:p>
          <w:p w14:paraId="53B43D13" w14:textId="77777777" w:rsidR="0016613F" w:rsidRDefault="0016613F">
            <w:pPr>
              <w:rPr>
                <w:rFonts w:ascii="Times New Roman" w:hAnsi="Times New Roman"/>
                <w:sz w:val="20"/>
              </w:rPr>
            </w:pPr>
          </w:p>
          <w:p w14:paraId="4497D7C5" w14:textId="77777777" w:rsidR="0016613F" w:rsidRDefault="0016613F">
            <w:pPr>
              <w:rPr>
                <w:rFonts w:ascii="Times New Roman" w:hAnsi="Times New Roman"/>
                <w:sz w:val="20"/>
              </w:rPr>
            </w:pPr>
            <w:r>
              <w:rPr>
                <w:rFonts w:ascii="Times New Roman" w:hAnsi="Times New Roman"/>
                <w:sz w:val="20"/>
              </w:rPr>
              <w:t>__________________________________________</w:t>
            </w:r>
          </w:p>
          <w:p w14:paraId="103D808E" w14:textId="77777777" w:rsidR="0016613F" w:rsidRDefault="0016613F">
            <w:pPr>
              <w:rPr>
                <w:rFonts w:ascii="Times New Roman" w:hAnsi="Times New Roman"/>
                <w:sz w:val="20"/>
              </w:rPr>
            </w:pPr>
          </w:p>
          <w:p w14:paraId="22796EDA" w14:textId="77777777" w:rsidR="0016613F" w:rsidRDefault="0016613F">
            <w:pPr>
              <w:rPr>
                <w:rFonts w:ascii="Times New Roman" w:hAnsi="Times New Roman"/>
                <w:sz w:val="20"/>
              </w:rPr>
            </w:pPr>
            <w:r>
              <w:rPr>
                <w:rFonts w:ascii="Times New Roman" w:hAnsi="Times New Roman"/>
                <w:sz w:val="20"/>
              </w:rPr>
              <w:t>__________________________________________</w:t>
            </w:r>
          </w:p>
          <w:p w14:paraId="279E5B91" w14:textId="77777777" w:rsidR="0016613F" w:rsidRDefault="0016613F">
            <w:pPr>
              <w:rPr>
                <w:rFonts w:ascii="Times New Roman" w:hAnsi="Times New Roman"/>
                <w:sz w:val="20"/>
              </w:rPr>
            </w:pPr>
          </w:p>
          <w:p w14:paraId="012B9043" w14:textId="77777777" w:rsidR="0016613F" w:rsidRDefault="0016613F">
            <w:pPr>
              <w:rPr>
                <w:rFonts w:ascii="Times New Roman" w:hAnsi="Times New Roman"/>
                <w:sz w:val="20"/>
              </w:rPr>
            </w:pPr>
            <w:r>
              <w:rPr>
                <w:rFonts w:ascii="Times New Roman" w:hAnsi="Times New Roman"/>
                <w:sz w:val="20"/>
              </w:rPr>
              <w:t>__________________________________________</w:t>
            </w:r>
          </w:p>
          <w:p w14:paraId="7F4A11DC" w14:textId="77777777" w:rsidR="0016613F" w:rsidRDefault="0016613F">
            <w:pPr>
              <w:rPr>
                <w:rFonts w:ascii="Times New Roman" w:hAnsi="Times New Roman"/>
                <w:sz w:val="20"/>
              </w:rPr>
            </w:pPr>
          </w:p>
          <w:p w14:paraId="579C159D" w14:textId="77777777" w:rsidR="0016613F" w:rsidRDefault="0016613F">
            <w:pPr>
              <w:rPr>
                <w:rFonts w:ascii="Times New Roman" w:hAnsi="Times New Roman"/>
                <w:sz w:val="20"/>
              </w:rPr>
            </w:pPr>
            <w:r>
              <w:rPr>
                <w:rFonts w:ascii="Times New Roman" w:hAnsi="Times New Roman"/>
                <w:sz w:val="20"/>
              </w:rPr>
              <w:t>__________________________________________</w:t>
            </w:r>
          </w:p>
          <w:p w14:paraId="19F6149C" w14:textId="77777777" w:rsidR="0016613F" w:rsidRDefault="0016613F">
            <w:pPr>
              <w:rPr>
                <w:rFonts w:ascii="Times New Roman" w:hAnsi="Times New Roman"/>
                <w:sz w:val="20"/>
              </w:rPr>
            </w:pPr>
          </w:p>
        </w:tc>
      </w:tr>
      <w:tr w:rsidR="0016613F" w14:paraId="4948D8D8" w14:textId="77777777">
        <w:tc>
          <w:tcPr>
            <w:tcW w:w="894" w:type="dxa"/>
            <w:tcBorders>
              <w:top w:val="nil"/>
              <w:bottom w:val="double" w:sz="6" w:space="0" w:color="auto"/>
              <w:right w:val="single" w:sz="6" w:space="0" w:color="auto"/>
            </w:tcBorders>
          </w:tcPr>
          <w:p w14:paraId="4E41CE6A" w14:textId="77777777" w:rsidR="0016613F" w:rsidRDefault="0016613F">
            <w:pPr>
              <w:rPr>
                <w:rFonts w:ascii="Times New Roman" w:hAnsi="Times New Roman"/>
                <w:sz w:val="20"/>
              </w:rPr>
            </w:pPr>
            <w:r>
              <w:rPr>
                <w:rFonts w:ascii="Times New Roman" w:hAnsi="Times New Roman"/>
                <w:sz w:val="20"/>
              </w:rPr>
              <w:t xml:space="preserve">   1.</w:t>
            </w:r>
            <w:r w:rsidR="008C61B1">
              <w:rPr>
                <w:rFonts w:ascii="Times New Roman" w:hAnsi="Times New Roman"/>
                <w:sz w:val="20"/>
              </w:rPr>
              <w:t>4</w:t>
            </w:r>
          </w:p>
          <w:p w14:paraId="4D9897AB" w14:textId="77777777" w:rsidR="0016613F" w:rsidRDefault="0016613F">
            <w:pPr>
              <w:rPr>
                <w:rFonts w:ascii="Times New Roman" w:hAnsi="Times New Roman"/>
                <w:sz w:val="20"/>
              </w:rPr>
            </w:pPr>
          </w:p>
          <w:p w14:paraId="71FF48D2" w14:textId="77777777" w:rsidR="0016613F" w:rsidRDefault="0016613F">
            <w:pPr>
              <w:rPr>
                <w:rFonts w:ascii="Times New Roman" w:hAnsi="Times New Roman"/>
                <w:sz w:val="20"/>
              </w:rPr>
            </w:pPr>
            <w:r>
              <w:rPr>
                <w:rFonts w:ascii="Times New Roman" w:hAnsi="Times New Roman"/>
                <w:sz w:val="20"/>
              </w:rPr>
              <w:t xml:space="preserve">   1.</w:t>
            </w:r>
            <w:r w:rsidR="008C61B1">
              <w:rPr>
                <w:rFonts w:ascii="Times New Roman" w:hAnsi="Times New Roman"/>
                <w:sz w:val="20"/>
              </w:rPr>
              <w:t>5</w:t>
            </w:r>
          </w:p>
          <w:p w14:paraId="699987FD" w14:textId="77777777" w:rsidR="0016613F" w:rsidRDefault="0016613F">
            <w:pPr>
              <w:rPr>
                <w:rFonts w:ascii="Times New Roman" w:hAnsi="Times New Roman"/>
                <w:sz w:val="20"/>
              </w:rPr>
            </w:pPr>
          </w:p>
          <w:p w14:paraId="4202DDBC" w14:textId="77777777" w:rsidR="0016613F" w:rsidRDefault="0016613F">
            <w:pPr>
              <w:rPr>
                <w:rFonts w:ascii="Times New Roman" w:hAnsi="Times New Roman"/>
                <w:sz w:val="20"/>
              </w:rPr>
            </w:pPr>
            <w:r>
              <w:rPr>
                <w:rFonts w:ascii="Times New Roman" w:hAnsi="Times New Roman"/>
                <w:sz w:val="20"/>
              </w:rPr>
              <w:t xml:space="preserve">   1.</w:t>
            </w:r>
            <w:r w:rsidR="008C61B1">
              <w:rPr>
                <w:rFonts w:ascii="Times New Roman" w:hAnsi="Times New Roman"/>
                <w:sz w:val="20"/>
              </w:rPr>
              <w:t>6</w:t>
            </w:r>
          </w:p>
          <w:p w14:paraId="03015390" w14:textId="77777777" w:rsidR="0016613F" w:rsidRDefault="0016613F">
            <w:pPr>
              <w:rPr>
                <w:rFonts w:ascii="Times New Roman" w:hAnsi="Times New Roman"/>
                <w:sz w:val="20"/>
              </w:rPr>
            </w:pPr>
          </w:p>
          <w:p w14:paraId="64EF5BC1" w14:textId="77777777" w:rsidR="0016613F" w:rsidRDefault="0016613F">
            <w:pPr>
              <w:rPr>
                <w:rFonts w:ascii="Times New Roman" w:hAnsi="Times New Roman"/>
                <w:sz w:val="20"/>
              </w:rPr>
            </w:pPr>
            <w:r>
              <w:rPr>
                <w:rFonts w:ascii="Times New Roman" w:hAnsi="Times New Roman"/>
                <w:sz w:val="20"/>
              </w:rPr>
              <w:t xml:space="preserve">   1.</w:t>
            </w:r>
            <w:r w:rsidR="008C61B1">
              <w:rPr>
                <w:rFonts w:ascii="Times New Roman" w:hAnsi="Times New Roman"/>
                <w:sz w:val="20"/>
              </w:rPr>
              <w:t>7</w:t>
            </w:r>
          </w:p>
          <w:p w14:paraId="4D9FEDE8" w14:textId="77777777" w:rsidR="0016613F" w:rsidRDefault="0016613F">
            <w:pPr>
              <w:rPr>
                <w:rFonts w:ascii="Times New Roman" w:hAnsi="Times New Roman"/>
                <w:sz w:val="20"/>
              </w:rPr>
            </w:pPr>
          </w:p>
          <w:p w14:paraId="0B76B241" w14:textId="77777777" w:rsidR="0016613F" w:rsidRDefault="0016613F">
            <w:pPr>
              <w:rPr>
                <w:rFonts w:ascii="Times New Roman" w:hAnsi="Times New Roman"/>
                <w:sz w:val="20"/>
              </w:rPr>
            </w:pPr>
            <w:r>
              <w:rPr>
                <w:rFonts w:ascii="Times New Roman" w:hAnsi="Times New Roman"/>
                <w:sz w:val="20"/>
              </w:rPr>
              <w:t xml:space="preserve">  </w:t>
            </w:r>
          </w:p>
          <w:p w14:paraId="63A11A56" w14:textId="77777777" w:rsidR="0016613F" w:rsidRDefault="0016613F">
            <w:pPr>
              <w:rPr>
                <w:rFonts w:ascii="Times New Roman" w:hAnsi="Times New Roman"/>
                <w:sz w:val="20"/>
              </w:rPr>
            </w:pPr>
            <w:r>
              <w:rPr>
                <w:rFonts w:ascii="Times New Roman" w:hAnsi="Times New Roman"/>
                <w:sz w:val="20"/>
              </w:rPr>
              <w:t xml:space="preserve">   1.</w:t>
            </w:r>
            <w:r w:rsidR="008C61B1">
              <w:rPr>
                <w:rFonts w:ascii="Times New Roman" w:hAnsi="Times New Roman"/>
                <w:sz w:val="20"/>
              </w:rPr>
              <w:t>8</w:t>
            </w:r>
          </w:p>
          <w:p w14:paraId="367C5452" w14:textId="77777777" w:rsidR="0016613F" w:rsidRDefault="0016613F">
            <w:pPr>
              <w:rPr>
                <w:rFonts w:ascii="Times New Roman" w:hAnsi="Times New Roman"/>
                <w:sz w:val="20"/>
              </w:rPr>
            </w:pPr>
          </w:p>
          <w:p w14:paraId="5ABBAA06" w14:textId="77777777" w:rsidR="0016613F" w:rsidRDefault="0016613F">
            <w:pPr>
              <w:rPr>
                <w:rFonts w:ascii="Times New Roman" w:hAnsi="Times New Roman"/>
                <w:sz w:val="20"/>
              </w:rPr>
            </w:pPr>
            <w:r>
              <w:rPr>
                <w:rFonts w:ascii="Times New Roman" w:hAnsi="Times New Roman"/>
                <w:sz w:val="20"/>
              </w:rPr>
              <w:t xml:space="preserve">   1.</w:t>
            </w:r>
            <w:r w:rsidR="008C61B1">
              <w:rPr>
                <w:rFonts w:ascii="Times New Roman" w:hAnsi="Times New Roman"/>
                <w:sz w:val="20"/>
              </w:rPr>
              <w:t>9</w:t>
            </w:r>
          </w:p>
          <w:p w14:paraId="6C769905" w14:textId="77777777" w:rsidR="0016613F" w:rsidRDefault="0016613F">
            <w:pPr>
              <w:rPr>
                <w:rFonts w:ascii="Times New Roman" w:hAnsi="Times New Roman"/>
                <w:sz w:val="20"/>
              </w:rPr>
            </w:pPr>
          </w:p>
          <w:p w14:paraId="1CD943CA" w14:textId="77777777" w:rsidR="0016613F" w:rsidRDefault="0016613F">
            <w:pPr>
              <w:rPr>
                <w:rFonts w:ascii="Times New Roman" w:hAnsi="Times New Roman"/>
                <w:sz w:val="20"/>
              </w:rPr>
            </w:pPr>
            <w:r>
              <w:rPr>
                <w:rFonts w:ascii="Times New Roman" w:hAnsi="Times New Roman"/>
                <w:sz w:val="20"/>
              </w:rPr>
              <w:t xml:space="preserve">   1.</w:t>
            </w:r>
            <w:r w:rsidR="008C61B1">
              <w:rPr>
                <w:rFonts w:ascii="Times New Roman" w:hAnsi="Times New Roman"/>
                <w:sz w:val="20"/>
              </w:rPr>
              <w:t>10</w:t>
            </w:r>
          </w:p>
          <w:p w14:paraId="560A504F" w14:textId="77777777" w:rsidR="0016613F" w:rsidRDefault="0016613F">
            <w:pPr>
              <w:rPr>
                <w:rFonts w:ascii="Times New Roman" w:hAnsi="Times New Roman"/>
                <w:sz w:val="20"/>
              </w:rPr>
            </w:pPr>
          </w:p>
          <w:p w14:paraId="64B7BBD1" w14:textId="77777777" w:rsidR="0016613F" w:rsidRDefault="0016613F">
            <w:pPr>
              <w:rPr>
                <w:rFonts w:ascii="Times New Roman" w:hAnsi="Times New Roman"/>
                <w:sz w:val="20"/>
              </w:rPr>
            </w:pPr>
            <w:r>
              <w:rPr>
                <w:rFonts w:ascii="Times New Roman" w:hAnsi="Times New Roman"/>
                <w:sz w:val="20"/>
              </w:rPr>
              <w:t xml:space="preserve">   1.1</w:t>
            </w:r>
            <w:r w:rsidR="008C61B1">
              <w:rPr>
                <w:rFonts w:ascii="Times New Roman" w:hAnsi="Times New Roman"/>
                <w:sz w:val="20"/>
              </w:rPr>
              <w:t>1</w:t>
            </w:r>
          </w:p>
          <w:p w14:paraId="77AD27F3" w14:textId="77777777" w:rsidR="0016613F" w:rsidRDefault="0016613F">
            <w:pPr>
              <w:rPr>
                <w:rFonts w:ascii="Times New Roman" w:hAnsi="Times New Roman"/>
                <w:sz w:val="20"/>
              </w:rPr>
            </w:pPr>
          </w:p>
          <w:p w14:paraId="48E28C1D" w14:textId="77777777" w:rsidR="0016613F" w:rsidRDefault="0016613F">
            <w:pPr>
              <w:rPr>
                <w:rFonts w:ascii="Times New Roman" w:hAnsi="Times New Roman"/>
                <w:sz w:val="20"/>
              </w:rPr>
            </w:pPr>
            <w:r>
              <w:rPr>
                <w:rFonts w:ascii="Times New Roman" w:hAnsi="Times New Roman"/>
                <w:sz w:val="20"/>
              </w:rPr>
              <w:t xml:space="preserve">     a)</w:t>
            </w:r>
          </w:p>
          <w:p w14:paraId="362611AC" w14:textId="77777777" w:rsidR="0016613F" w:rsidRDefault="0016613F">
            <w:pPr>
              <w:rPr>
                <w:rFonts w:ascii="Times New Roman" w:hAnsi="Times New Roman"/>
                <w:sz w:val="20"/>
              </w:rPr>
            </w:pPr>
          </w:p>
          <w:p w14:paraId="6D80C4DB" w14:textId="77777777" w:rsidR="0016613F" w:rsidRDefault="0016613F">
            <w:pPr>
              <w:rPr>
                <w:rFonts w:ascii="Times New Roman" w:hAnsi="Times New Roman"/>
                <w:sz w:val="20"/>
              </w:rPr>
            </w:pPr>
            <w:r>
              <w:rPr>
                <w:rFonts w:ascii="Times New Roman" w:hAnsi="Times New Roman"/>
                <w:sz w:val="20"/>
              </w:rPr>
              <w:t xml:space="preserve">     b)</w:t>
            </w:r>
          </w:p>
          <w:p w14:paraId="000CE971" w14:textId="77777777" w:rsidR="0016613F" w:rsidRDefault="0016613F">
            <w:pPr>
              <w:rPr>
                <w:rFonts w:ascii="Times New Roman" w:hAnsi="Times New Roman"/>
                <w:sz w:val="20"/>
              </w:rPr>
            </w:pPr>
          </w:p>
        </w:tc>
        <w:tc>
          <w:tcPr>
            <w:tcW w:w="3941" w:type="dxa"/>
            <w:tcBorders>
              <w:top w:val="nil"/>
              <w:left w:val="nil"/>
              <w:bottom w:val="double" w:sz="6" w:space="0" w:color="auto"/>
              <w:right w:val="single" w:sz="6" w:space="0" w:color="auto"/>
            </w:tcBorders>
          </w:tcPr>
          <w:p w14:paraId="0A644C7A" w14:textId="77777777" w:rsidR="0016613F" w:rsidRDefault="0016613F">
            <w:pPr>
              <w:rPr>
                <w:rFonts w:ascii="Times New Roman" w:hAnsi="Times New Roman"/>
                <w:sz w:val="20"/>
              </w:rPr>
            </w:pPr>
            <w:r>
              <w:rPr>
                <w:rFonts w:ascii="Times New Roman" w:hAnsi="Times New Roman"/>
                <w:sz w:val="20"/>
              </w:rPr>
              <w:t>Numéro (d'</w:t>
            </w:r>
            <w:r w:rsidR="00C771D6">
              <w:rPr>
                <w:rFonts w:ascii="Times New Roman" w:hAnsi="Times New Roman"/>
                <w:sz w:val="20"/>
              </w:rPr>
              <w:t>identification</w:t>
            </w:r>
            <w:r>
              <w:rPr>
                <w:rFonts w:ascii="Times New Roman" w:hAnsi="Times New Roman"/>
                <w:sz w:val="20"/>
              </w:rPr>
              <w:t>) du marché</w:t>
            </w:r>
          </w:p>
          <w:p w14:paraId="44D68F2E" w14:textId="77777777" w:rsidR="0016613F" w:rsidRDefault="0016613F">
            <w:pPr>
              <w:rPr>
                <w:rFonts w:ascii="Times New Roman" w:hAnsi="Times New Roman"/>
                <w:sz w:val="20"/>
              </w:rPr>
            </w:pPr>
          </w:p>
          <w:p w14:paraId="763FBB4E" w14:textId="77777777" w:rsidR="0016613F" w:rsidRDefault="0016613F">
            <w:pPr>
              <w:rPr>
                <w:rFonts w:ascii="Times New Roman" w:hAnsi="Times New Roman"/>
                <w:sz w:val="20"/>
              </w:rPr>
            </w:pPr>
            <w:r>
              <w:rPr>
                <w:rFonts w:ascii="Times New Roman" w:hAnsi="Times New Roman"/>
                <w:sz w:val="20"/>
              </w:rPr>
              <w:t>Description du marché</w:t>
            </w:r>
          </w:p>
          <w:p w14:paraId="0601A709" w14:textId="77777777" w:rsidR="0016613F" w:rsidRDefault="0016613F">
            <w:pPr>
              <w:rPr>
                <w:rFonts w:ascii="Times New Roman" w:hAnsi="Times New Roman"/>
                <w:sz w:val="20"/>
              </w:rPr>
            </w:pPr>
          </w:p>
          <w:p w14:paraId="0871B5F3" w14:textId="77777777" w:rsidR="0016613F" w:rsidRDefault="0016613F">
            <w:pPr>
              <w:rPr>
                <w:rFonts w:ascii="Times New Roman" w:hAnsi="Times New Roman"/>
                <w:sz w:val="20"/>
              </w:rPr>
            </w:pPr>
            <w:r>
              <w:rPr>
                <w:rFonts w:ascii="Times New Roman" w:hAnsi="Times New Roman"/>
                <w:sz w:val="20"/>
              </w:rPr>
              <w:t>Estimation du coût </w:t>
            </w:r>
          </w:p>
          <w:p w14:paraId="0D5DEF2A" w14:textId="77777777" w:rsidR="0016613F" w:rsidRDefault="0016613F">
            <w:pPr>
              <w:rPr>
                <w:rFonts w:ascii="Times New Roman" w:hAnsi="Times New Roman"/>
                <w:sz w:val="20"/>
              </w:rPr>
            </w:pPr>
          </w:p>
          <w:p w14:paraId="67ACE776" w14:textId="77777777" w:rsidR="0016613F" w:rsidRDefault="0016613F">
            <w:pPr>
              <w:rPr>
                <w:rFonts w:ascii="Times New Roman" w:hAnsi="Times New Roman"/>
                <w:sz w:val="20"/>
              </w:rPr>
            </w:pPr>
            <w:r>
              <w:rPr>
                <w:rFonts w:ascii="Times New Roman" w:hAnsi="Times New Roman"/>
                <w:sz w:val="20"/>
              </w:rPr>
              <w:t>Méthode de  passation des marchés (cocher  la mention pertinente)</w:t>
            </w:r>
          </w:p>
          <w:p w14:paraId="6F388576" w14:textId="77777777" w:rsidR="0016613F" w:rsidRDefault="0016613F">
            <w:pPr>
              <w:rPr>
                <w:rFonts w:ascii="Times New Roman" w:hAnsi="Times New Roman"/>
                <w:sz w:val="20"/>
              </w:rPr>
            </w:pPr>
          </w:p>
          <w:p w14:paraId="6664F9C6" w14:textId="77777777" w:rsidR="0016613F" w:rsidRDefault="0016613F">
            <w:pPr>
              <w:rPr>
                <w:rFonts w:ascii="Times New Roman" w:hAnsi="Times New Roman"/>
                <w:sz w:val="20"/>
              </w:rPr>
            </w:pPr>
            <w:r>
              <w:rPr>
                <w:rFonts w:ascii="Times New Roman" w:hAnsi="Times New Roman"/>
                <w:sz w:val="20"/>
              </w:rPr>
              <w:t>Examen préalable </w:t>
            </w:r>
            <w:r w:rsidR="008C61B1">
              <w:rPr>
                <w:rFonts w:ascii="Times New Roman" w:hAnsi="Times New Roman"/>
                <w:sz w:val="20"/>
                <w:vertAlign w:val="superscript"/>
              </w:rPr>
              <w:t>1</w:t>
            </w:r>
          </w:p>
          <w:p w14:paraId="4ACF0F26" w14:textId="77777777" w:rsidR="0016613F" w:rsidRDefault="0016613F">
            <w:pPr>
              <w:rPr>
                <w:rFonts w:ascii="Times New Roman" w:hAnsi="Times New Roman"/>
                <w:sz w:val="20"/>
              </w:rPr>
            </w:pPr>
          </w:p>
          <w:p w14:paraId="04850611" w14:textId="77777777" w:rsidR="0016613F" w:rsidRDefault="0016613F">
            <w:pPr>
              <w:rPr>
                <w:rFonts w:ascii="Times New Roman" w:hAnsi="Times New Roman"/>
                <w:sz w:val="20"/>
              </w:rPr>
            </w:pPr>
            <w:r>
              <w:rPr>
                <w:rFonts w:ascii="Times New Roman" w:hAnsi="Times New Roman"/>
                <w:sz w:val="20"/>
              </w:rPr>
              <w:t xml:space="preserve">Préférence </w:t>
            </w:r>
            <w:r w:rsidR="008C61B1">
              <w:rPr>
                <w:rFonts w:ascii="Times New Roman" w:hAnsi="Times New Roman"/>
                <w:sz w:val="20"/>
              </w:rPr>
              <w:t>nationale</w:t>
            </w:r>
          </w:p>
          <w:p w14:paraId="7E4664CE" w14:textId="77777777" w:rsidR="0016613F" w:rsidRDefault="0016613F">
            <w:pPr>
              <w:rPr>
                <w:rFonts w:ascii="Times New Roman" w:hAnsi="Times New Roman"/>
                <w:sz w:val="20"/>
              </w:rPr>
            </w:pPr>
          </w:p>
          <w:p w14:paraId="6D964099" w14:textId="77777777" w:rsidR="0016613F" w:rsidRDefault="0016613F">
            <w:pPr>
              <w:rPr>
                <w:rFonts w:ascii="Times New Roman" w:hAnsi="Times New Roman"/>
                <w:sz w:val="20"/>
              </w:rPr>
            </w:pPr>
            <w:r>
              <w:rPr>
                <w:rFonts w:ascii="Times New Roman" w:hAnsi="Times New Roman"/>
                <w:sz w:val="20"/>
              </w:rPr>
              <w:t>Marché à prix forfaitaire</w:t>
            </w:r>
          </w:p>
          <w:p w14:paraId="383920E6" w14:textId="77777777" w:rsidR="0016613F" w:rsidRDefault="0016613F">
            <w:pPr>
              <w:rPr>
                <w:rFonts w:ascii="Times New Roman" w:hAnsi="Times New Roman"/>
                <w:sz w:val="20"/>
              </w:rPr>
            </w:pPr>
          </w:p>
          <w:p w14:paraId="02AFE004" w14:textId="77777777" w:rsidR="0016613F" w:rsidRDefault="0016613F">
            <w:pPr>
              <w:rPr>
                <w:rFonts w:ascii="Times New Roman" w:hAnsi="Times New Roman"/>
                <w:sz w:val="20"/>
              </w:rPr>
            </w:pPr>
            <w:r>
              <w:rPr>
                <w:rFonts w:ascii="Times New Roman" w:hAnsi="Times New Roman"/>
                <w:sz w:val="20"/>
              </w:rPr>
              <w:t>Cofinancement, le cas échéant :</w:t>
            </w:r>
          </w:p>
          <w:p w14:paraId="30319F5E" w14:textId="77777777" w:rsidR="0016613F" w:rsidRDefault="0016613F">
            <w:pPr>
              <w:rPr>
                <w:rFonts w:ascii="Times New Roman" w:hAnsi="Times New Roman"/>
                <w:sz w:val="20"/>
              </w:rPr>
            </w:pPr>
            <w:r>
              <w:rPr>
                <w:rFonts w:ascii="Times New Roman" w:hAnsi="Times New Roman"/>
                <w:sz w:val="20"/>
              </w:rPr>
              <w:t xml:space="preserve"> </w:t>
            </w:r>
          </w:p>
          <w:p w14:paraId="7ABBAF8A" w14:textId="77777777" w:rsidR="0016613F" w:rsidRDefault="0016613F">
            <w:pPr>
              <w:rPr>
                <w:rFonts w:ascii="Times New Roman" w:hAnsi="Times New Roman"/>
                <w:sz w:val="20"/>
              </w:rPr>
            </w:pPr>
            <w:r>
              <w:rPr>
                <w:rFonts w:ascii="Times New Roman" w:hAnsi="Times New Roman"/>
                <w:sz w:val="20"/>
              </w:rPr>
              <w:t xml:space="preserve">     nom de l'</w:t>
            </w:r>
            <w:r w:rsidR="00DB5D49">
              <w:rPr>
                <w:rFonts w:ascii="Times New Roman" w:hAnsi="Times New Roman"/>
                <w:sz w:val="20"/>
              </w:rPr>
              <w:t>organisme</w:t>
            </w:r>
          </w:p>
          <w:p w14:paraId="0D4A428A" w14:textId="77777777" w:rsidR="0016613F" w:rsidRDefault="0016613F">
            <w:pPr>
              <w:rPr>
                <w:rFonts w:ascii="Times New Roman" w:hAnsi="Times New Roman"/>
                <w:sz w:val="20"/>
              </w:rPr>
            </w:pPr>
            <w:r>
              <w:rPr>
                <w:rFonts w:ascii="Times New Roman" w:hAnsi="Times New Roman"/>
                <w:sz w:val="20"/>
              </w:rPr>
              <w:t xml:space="preserve">     </w:t>
            </w:r>
          </w:p>
          <w:p w14:paraId="74E74FEB" w14:textId="77777777" w:rsidR="0016613F" w:rsidRDefault="0016613F">
            <w:pPr>
              <w:rPr>
                <w:rFonts w:ascii="Times New Roman" w:hAnsi="Times New Roman"/>
                <w:sz w:val="20"/>
              </w:rPr>
            </w:pPr>
            <w:r>
              <w:rPr>
                <w:rFonts w:ascii="Times New Roman" w:hAnsi="Times New Roman"/>
                <w:sz w:val="20"/>
              </w:rPr>
              <w:t xml:space="preserve">     pourcentage financé par cet </w:t>
            </w:r>
            <w:r w:rsidR="00DB5D49">
              <w:rPr>
                <w:rFonts w:ascii="Times New Roman" w:hAnsi="Times New Roman"/>
                <w:sz w:val="20"/>
              </w:rPr>
              <w:t>organisme</w:t>
            </w:r>
          </w:p>
          <w:p w14:paraId="68F1D584" w14:textId="77777777" w:rsidR="0016613F" w:rsidRDefault="0016613F">
            <w:pPr>
              <w:rPr>
                <w:rFonts w:ascii="Times New Roman" w:hAnsi="Times New Roman"/>
                <w:sz w:val="20"/>
              </w:rPr>
            </w:pPr>
          </w:p>
        </w:tc>
        <w:tc>
          <w:tcPr>
            <w:tcW w:w="4705" w:type="dxa"/>
            <w:tcBorders>
              <w:top w:val="nil"/>
              <w:left w:val="nil"/>
              <w:bottom w:val="double" w:sz="6" w:space="0" w:color="auto"/>
              <w:right w:val="double" w:sz="6" w:space="0" w:color="auto"/>
            </w:tcBorders>
          </w:tcPr>
          <w:p w14:paraId="20991F91" w14:textId="77777777" w:rsidR="0016613F" w:rsidRDefault="0016613F">
            <w:pPr>
              <w:rPr>
                <w:rFonts w:ascii="Times New Roman" w:hAnsi="Times New Roman"/>
                <w:sz w:val="20"/>
              </w:rPr>
            </w:pPr>
            <w:r>
              <w:rPr>
                <w:rFonts w:ascii="Times New Roman" w:hAnsi="Times New Roman"/>
                <w:sz w:val="20"/>
              </w:rPr>
              <w:t>________________________________________</w:t>
            </w:r>
          </w:p>
          <w:p w14:paraId="2D5CC5C2" w14:textId="77777777" w:rsidR="0016613F" w:rsidRDefault="0016613F">
            <w:pPr>
              <w:rPr>
                <w:rFonts w:ascii="Times New Roman" w:hAnsi="Times New Roman"/>
                <w:sz w:val="20"/>
              </w:rPr>
            </w:pPr>
          </w:p>
          <w:p w14:paraId="5B1B7346" w14:textId="77777777" w:rsidR="0016613F" w:rsidRDefault="0016613F">
            <w:pPr>
              <w:rPr>
                <w:rFonts w:ascii="Times New Roman" w:hAnsi="Times New Roman"/>
                <w:sz w:val="20"/>
              </w:rPr>
            </w:pPr>
            <w:r>
              <w:rPr>
                <w:rFonts w:ascii="Times New Roman" w:hAnsi="Times New Roman"/>
                <w:sz w:val="20"/>
              </w:rPr>
              <w:t>________________________________________</w:t>
            </w:r>
          </w:p>
          <w:p w14:paraId="47222F6D" w14:textId="77777777" w:rsidR="0016613F" w:rsidRDefault="0016613F">
            <w:pPr>
              <w:rPr>
                <w:rFonts w:ascii="Times New Roman" w:hAnsi="Times New Roman"/>
                <w:sz w:val="20"/>
              </w:rPr>
            </w:pPr>
          </w:p>
          <w:p w14:paraId="05825120" w14:textId="77777777" w:rsidR="0016613F" w:rsidRDefault="0016613F">
            <w:pPr>
              <w:rPr>
                <w:rFonts w:ascii="Times New Roman" w:hAnsi="Times New Roman"/>
                <w:sz w:val="20"/>
              </w:rPr>
            </w:pPr>
            <w:r>
              <w:rPr>
                <w:rFonts w:ascii="Times New Roman" w:hAnsi="Times New Roman"/>
                <w:sz w:val="20"/>
              </w:rPr>
              <w:t>________________________________________</w:t>
            </w:r>
          </w:p>
          <w:p w14:paraId="736EFB02" w14:textId="77777777" w:rsidR="0016613F" w:rsidRDefault="0016613F">
            <w:pPr>
              <w:rPr>
                <w:rFonts w:ascii="Times New Roman" w:hAnsi="Times New Roman"/>
                <w:sz w:val="20"/>
              </w:rPr>
            </w:pPr>
          </w:p>
          <w:p w14:paraId="03A07963" w14:textId="77777777" w:rsidR="0016613F" w:rsidRDefault="0016613F">
            <w:pPr>
              <w:rPr>
                <w:rFonts w:ascii="Times New Roman" w:hAnsi="Times New Roman"/>
                <w:sz w:val="20"/>
              </w:rPr>
            </w:pPr>
            <w:r>
              <w:rPr>
                <w:rFonts w:ascii="Times New Roman" w:hAnsi="Times New Roman"/>
                <w:sz w:val="20"/>
              </w:rPr>
              <w:t>AOI_____AOIR_____</w:t>
            </w:r>
            <w:r w:rsidR="008C61B1">
              <w:rPr>
                <w:rFonts w:ascii="Times New Roman" w:hAnsi="Times New Roman"/>
                <w:sz w:val="20"/>
              </w:rPr>
              <w:t xml:space="preserve">AON </w:t>
            </w:r>
            <w:r>
              <w:rPr>
                <w:rFonts w:ascii="Times New Roman" w:hAnsi="Times New Roman"/>
                <w:sz w:val="20"/>
              </w:rPr>
              <w:t>_____Autres_______</w:t>
            </w:r>
          </w:p>
          <w:p w14:paraId="3E5D6F9B" w14:textId="77777777" w:rsidR="0016613F" w:rsidRDefault="0016613F">
            <w:pPr>
              <w:rPr>
                <w:rFonts w:ascii="Times New Roman" w:hAnsi="Times New Roman"/>
                <w:sz w:val="20"/>
              </w:rPr>
            </w:pPr>
          </w:p>
          <w:p w14:paraId="218F6055" w14:textId="77777777" w:rsidR="0016613F" w:rsidRDefault="0016613F">
            <w:pPr>
              <w:rPr>
                <w:rFonts w:ascii="Times New Roman" w:hAnsi="Times New Roman"/>
                <w:sz w:val="20"/>
              </w:rPr>
            </w:pPr>
          </w:p>
          <w:p w14:paraId="146F5A40" w14:textId="77777777" w:rsidR="0016613F" w:rsidRDefault="0016613F">
            <w:pPr>
              <w:rPr>
                <w:rFonts w:ascii="Times New Roman" w:hAnsi="Times New Roman"/>
                <w:sz w:val="20"/>
              </w:rPr>
            </w:pPr>
            <w:r>
              <w:rPr>
                <w:rFonts w:ascii="Times New Roman" w:hAnsi="Times New Roman"/>
                <w:sz w:val="20"/>
              </w:rPr>
              <w:t>Oui ______          Non ______</w:t>
            </w:r>
          </w:p>
          <w:p w14:paraId="0EE5F3AA" w14:textId="77777777" w:rsidR="0016613F" w:rsidRDefault="0016613F">
            <w:pPr>
              <w:rPr>
                <w:rFonts w:ascii="Times New Roman" w:hAnsi="Times New Roman"/>
                <w:sz w:val="20"/>
              </w:rPr>
            </w:pPr>
          </w:p>
          <w:p w14:paraId="26C16CE4" w14:textId="77777777" w:rsidR="0016613F" w:rsidRDefault="0016613F">
            <w:pPr>
              <w:rPr>
                <w:rFonts w:ascii="Times New Roman" w:hAnsi="Times New Roman"/>
                <w:sz w:val="20"/>
              </w:rPr>
            </w:pPr>
            <w:r>
              <w:rPr>
                <w:rFonts w:ascii="Times New Roman" w:hAnsi="Times New Roman"/>
                <w:sz w:val="20"/>
              </w:rPr>
              <w:t>Oui ______          Non ______</w:t>
            </w:r>
          </w:p>
          <w:p w14:paraId="657B4024" w14:textId="77777777" w:rsidR="0016613F" w:rsidRDefault="0016613F">
            <w:pPr>
              <w:rPr>
                <w:rFonts w:ascii="Times New Roman" w:hAnsi="Times New Roman"/>
                <w:sz w:val="20"/>
              </w:rPr>
            </w:pPr>
          </w:p>
          <w:p w14:paraId="445892B3" w14:textId="77777777" w:rsidR="0016613F" w:rsidRDefault="0016613F">
            <w:pPr>
              <w:rPr>
                <w:rFonts w:ascii="Times New Roman" w:hAnsi="Times New Roman"/>
                <w:sz w:val="20"/>
              </w:rPr>
            </w:pPr>
            <w:r>
              <w:rPr>
                <w:rFonts w:ascii="Times New Roman" w:hAnsi="Times New Roman"/>
                <w:sz w:val="20"/>
              </w:rPr>
              <w:t>Oui ______          Non ______</w:t>
            </w:r>
          </w:p>
          <w:p w14:paraId="1500ACE7" w14:textId="77777777" w:rsidR="0016613F" w:rsidRDefault="0016613F">
            <w:pPr>
              <w:rPr>
                <w:rFonts w:ascii="Times New Roman" w:hAnsi="Times New Roman"/>
                <w:sz w:val="20"/>
              </w:rPr>
            </w:pPr>
          </w:p>
          <w:p w14:paraId="55F5E585" w14:textId="77777777" w:rsidR="0016613F" w:rsidRDefault="0016613F">
            <w:pPr>
              <w:rPr>
                <w:rFonts w:ascii="Times New Roman" w:hAnsi="Times New Roman"/>
                <w:sz w:val="20"/>
              </w:rPr>
            </w:pPr>
          </w:p>
          <w:p w14:paraId="557303B8" w14:textId="77777777" w:rsidR="0016613F" w:rsidRDefault="0016613F">
            <w:pPr>
              <w:rPr>
                <w:rFonts w:ascii="Times New Roman" w:hAnsi="Times New Roman"/>
                <w:sz w:val="20"/>
              </w:rPr>
            </w:pPr>
          </w:p>
          <w:p w14:paraId="386292F8" w14:textId="77777777" w:rsidR="0016613F" w:rsidRDefault="0016613F">
            <w:pPr>
              <w:rPr>
                <w:rFonts w:ascii="Times New Roman" w:hAnsi="Times New Roman"/>
                <w:sz w:val="20"/>
              </w:rPr>
            </w:pPr>
            <w:r>
              <w:rPr>
                <w:rFonts w:ascii="Times New Roman" w:hAnsi="Times New Roman"/>
                <w:sz w:val="20"/>
              </w:rPr>
              <w:t>________________________________________</w:t>
            </w:r>
          </w:p>
          <w:p w14:paraId="38AD07DD" w14:textId="77777777" w:rsidR="0016613F" w:rsidRDefault="0016613F">
            <w:pPr>
              <w:rPr>
                <w:rFonts w:ascii="Times New Roman" w:hAnsi="Times New Roman"/>
                <w:sz w:val="20"/>
              </w:rPr>
            </w:pPr>
          </w:p>
          <w:p w14:paraId="611385F8" w14:textId="77777777" w:rsidR="0016613F" w:rsidRDefault="0016613F">
            <w:pPr>
              <w:rPr>
                <w:rFonts w:ascii="Times New Roman" w:hAnsi="Times New Roman"/>
                <w:sz w:val="20"/>
              </w:rPr>
            </w:pPr>
            <w:r>
              <w:rPr>
                <w:rFonts w:ascii="Times New Roman" w:hAnsi="Times New Roman"/>
                <w:sz w:val="20"/>
              </w:rPr>
              <w:t>________________________________________</w:t>
            </w:r>
          </w:p>
          <w:p w14:paraId="45076F62" w14:textId="77777777" w:rsidR="0016613F" w:rsidRDefault="0016613F">
            <w:pPr>
              <w:rPr>
                <w:rFonts w:ascii="Times New Roman" w:hAnsi="Times New Roman"/>
                <w:sz w:val="20"/>
              </w:rPr>
            </w:pPr>
          </w:p>
        </w:tc>
      </w:tr>
    </w:tbl>
    <w:p w14:paraId="0AB3B2EF" w14:textId="77777777" w:rsidR="0016613F" w:rsidRDefault="0016613F">
      <w:pPr>
        <w:jc w:val="center"/>
        <w:rPr>
          <w:rFonts w:ascii="Times New Roman" w:hAnsi="Times New Roman"/>
        </w:rPr>
      </w:pPr>
    </w:p>
    <w:p w14:paraId="2AE433D9" w14:textId="77777777" w:rsidR="0016613F" w:rsidRDefault="008C61B1">
      <w:pPr>
        <w:rPr>
          <w:rFonts w:ascii="Times New Roman" w:hAnsi="Times New Roman"/>
          <w:sz w:val="20"/>
        </w:rPr>
        <w:sectPr w:rsidR="0016613F">
          <w:footnotePr>
            <w:numRestart w:val="eachSect"/>
          </w:footnotePr>
          <w:pgSz w:w="12240" w:h="15840" w:code="1"/>
          <w:pgMar w:top="864" w:right="1440" w:bottom="1417" w:left="1417" w:header="720" w:footer="720" w:gutter="0"/>
          <w:cols w:space="720"/>
          <w:noEndnote/>
        </w:sectPr>
      </w:pPr>
      <w:r>
        <w:rPr>
          <w:rFonts w:ascii="Times New Roman" w:hAnsi="Times New Roman"/>
          <w:sz w:val="20"/>
        </w:rPr>
        <w:t>1</w:t>
      </w:r>
      <w:r w:rsidR="0016613F">
        <w:rPr>
          <w:rFonts w:ascii="Times New Roman" w:hAnsi="Times New Roman"/>
          <w:sz w:val="20"/>
        </w:rPr>
        <w:t xml:space="preserve">.  Si la réponse est « non », ne pas remplir les lignes 2.2 (b), 2.4 (b) et 2.6 (b) du Tableau 2, à moins qu'un examen préalable de </w:t>
      </w:r>
      <w:smartTag w:uri="urn:schemas-microsoft-com:office:smarttags" w:element="PersonName">
        <w:smartTagPr>
          <w:attr w:name="ProductID" w:val="la Banque"/>
        </w:smartTagPr>
        <w:r w:rsidR="0016613F">
          <w:rPr>
            <w:rFonts w:ascii="Times New Roman" w:hAnsi="Times New Roman"/>
            <w:sz w:val="20"/>
          </w:rPr>
          <w:t>la Banque</w:t>
        </w:r>
      </w:smartTag>
      <w:r w:rsidR="0016613F">
        <w:rPr>
          <w:rFonts w:ascii="Times New Roman" w:hAnsi="Times New Roman"/>
          <w:sz w:val="20"/>
        </w:rPr>
        <w:t xml:space="preserve"> n'ait été demandé spécialement.</w:t>
      </w:r>
    </w:p>
    <w:p w14:paraId="0FA5C814" w14:textId="77777777" w:rsidR="0016613F" w:rsidRDefault="0016613F">
      <w:pPr>
        <w:jc w:val="center"/>
        <w:rPr>
          <w:rFonts w:ascii="Times New Roman" w:hAnsi="Times New Roman"/>
          <w:b/>
        </w:rPr>
      </w:pPr>
      <w:r>
        <w:rPr>
          <w:rFonts w:ascii="Times New Roman" w:hAnsi="Times New Roman"/>
          <w:b/>
        </w:rPr>
        <w:lastRenderedPageBreak/>
        <w:t>Tableau 2 : Procédure d'évaluation</w:t>
      </w:r>
    </w:p>
    <w:p w14:paraId="65F95C3D" w14:textId="77777777" w:rsidR="0016613F" w:rsidRDefault="0016613F">
      <w:pPr>
        <w:jc w:val="center"/>
        <w:rPr>
          <w:rFonts w:ascii="Times New Roman" w:hAnsi="Times New Roman"/>
        </w:rPr>
      </w:pPr>
    </w:p>
    <w:tbl>
      <w:tblPr>
        <w:tblW w:w="0" w:type="auto"/>
        <w:tblBorders>
          <w:top w:val="double" w:sz="6" w:space="0" w:color="auto"/>
          <w:left w:val="double" w:sz="6" w:space="0" w:color="auto"/>
          <w:bottom w:val="double" w:sz="6" w:space="0" w:color="auto"/>
          <w:right w:val="double" w:sz="6" w:space="0" w:color="auto"/>
          <w:insideV w:val="single" w:sz="6" w:space="0" w:color="auto"/>
        </w:tblBorders>
        <w:tblLayout w:type="fixed"/>
        <w:tblLook w:val="0000" w:firstRow="0" w:lastRow="0" w:firstColumn="0" w:lastColumn="0" w:noHBand="0" w:noVBand="0"/>
      </w:tblPr>
      <w:tblGrid>
        <w:gridCol w:w="918"/>
        <w:gridCol w:w="4680"/>
        <w:gridCol w:w="4500"/>
      </w:tblGrid>
      <w:tr w:rsidR="0016613F" w14:paraId="5E2A8E2C" w14:textId="77777777">
        <w:tc>
          <w:tcPr>
            <w:tcW w:w="918" w:type="dxa"/>
          </w:tcPr>
          <w:p w14:paraId="2A547A1C" w14:textId="77777777" w:rsidR="0016613F" w:rsidRDefault="0016613F">
            <w:pPr>
              <w:rPr>
                <w:rFonts w:ascii="Times New Roman" w:hAnsi="Times New Roman"/>
              </w:rPr>
            </w:pPr>
          </w:p>
          <w:p w14:paraId="05DD57DF" w14:textId="77777777" w:rsidR="0016613F" w:rsidRDefault="0016613F">
            <w:pPr>
              <w:rPr>
                <w:rFonts w:ascii="Times New Roman" w:hAnsi="Times New Roman"/>
              </w:rPr>
            </w:pPr>
            <w:r>
              <w:rPr>
                <w:rFonts w:ascii="Times New Roman" w:hAnsi="Times New Roman"/>
              </w:rPr>
              <w:t xml:space="preserve">   2.1</w:t>
            </w:r>
          </w:p>
          <w:p w14:paraId="1780B55F" w14:textId="77777777" w:rsidR="0016613F" w:rsidRDefault="0016613F">
            <w:pPr>
              <w:rPr>
                <w:rFonts w:ascii="Times New Roman" w:hAnsi="Times New Roman"/>
              </w:rPr>
            </w:pPr>
          </w:p>
          <w:p w14:paraId="3FBAA932" w14:textId="77777777" w:rsidR="0016613F" w:rsidRDefault="0016613F">
            <w:pPr>
              <w:rPr>
                <w:rFonts w:ascii="Times New Roman" w:hAnsi="Times New Roman"/>
              </w:rPr>
            </w:pPr>
            <w:r>
              <w:rPr>
                <w:rFonts w:ascii="Times New Roman" w:hAnsi="Times New Roman"/>
              </w:rPr>
              <w:t xml:space="preserve">     a)</w:t>
            </w:r>
          </w:p>
          <w:p w14:paraId="76F9B907" w14:textId="77777777" w:rsidR="0016613F" w:rsidRDefault="0016613F">
            <w:pPr>
              <w:rPr>
                <w:rFonts w:ascii="Times New Roman" w:hAnsi="Times New Roman"/>
              </w:rPr>
            </w:pPr>
            <w:r>
              <w:rPr>
                <w:rFonts w:ascii="Times New Roman" w:hAnsi="Times New Roman"/>
              </w:rPr>
              <w:t xml:space="preserve">   </w:t>
            </w:r>
          </w:p>
          <w:p w14:paraId="653C47E3" w14:textId="77777777" w:rsidR="0016613F" w:rsidRDefault="0016613F">
            <w:pPr>
              <w:rPr>
                <w:rFonts w:ascii="Times New Roman" w:hAnsi="Times New Roman"/>
              </w:rPr>
            </w:pPr>
            <w:r>
              <w:rPr>
                <w:rFonts w:ascii="Times New Roman" w:hAnsi="Times New Roman"/>
              </w:rPr>
              <w:t xml:space="preserve">   2.2</w:t>
            </w:r>
          </w:p>
          <w:p w14:paraId="549EC387" w14:textId="77777777" w:rsidR="0016613F" w:rsidRDefault="0016613F">
            <w:pPr>
              <w:rPr>
                <w:rFonts w:ascii="Times New Roman" w:hAnsi="Times New Roman"/>
              </w:rPr>
            </w:pPr>
          </w:p>
          <w:p w14:paraId="69BFF9BE" w14:textId="77777777" w:rsidR="0016613F" w:rsidRDefault="0016613F">
            <w:pPr>
              <w:rPr>
                <w:rFonts w:ascii="Times New Roman" w:hAnsi="Times New Roman"/>
              </w:rPr>
            </w:pPr>
            <w:r>
              <w:rPr>
                <w:rFonts w:ascii="Times New Roman" w:hAnsi="Times New Roman"/>
              </w:rPr>
              <w:t xml:space="preserve">     a)</w:t>
            </w:r>
          </w:p>
          <w:p w14:paraId="04DCD6DA" w14:textId="77777777" w:rsidR="0016613F" w:rsidRDefault="0016613F">
            <w:pPr>
              <w:rPr>
                <w:rFonts w:ascii="Times New Roman" w:hAnsi="Times New Roman"/>
              </w:rPr>
            </w:pPr>
          </w:p>
          <w:p w14:paraId="272B2118" w14:textId="77777777" w:rsidR="0016613F" w:rsidRDefault="0016613F">
            <w:pPr>
              <w:rPr>
                <w:rFonts w:ascii="Times New Roman" w:hAnsi="Times New Roman"/>
              </w:rPr>
            </w:pPr>
            <w:r>
              <w:rPr>
                <w:rFonts w:ascii="Times New Roman" w:hAnsi="Times New Roman"/>
              </w:rPr>
              <w:t xml:space="preserve">     b)</w:t>
            </w:r>
          </w:p>
          <w:p w14:paraId="3CA15C87" w14:textId="77777777" w:rsidR="0016613F" w:rsidRDefault="0016613F">
            <w:pPr>
              <w:rPr>
                <w:rFonts w:ascii="Times New Roman" w:hAnsi="Times New Roman"/>
              </w:rPr>
            </w:pPr>
          </w:p>
          <w:p w14:paraId="15677379" w14:textId="77777777" w:rsidR="008C61B1" w:rsidRDefault="0016613F">
            <w:pPr>
              <w:rPr>
                <w:rFonts w:ascii="Times New Roman" w:hAnsi="Times New Roman"/>
              </w:rPr>
            </w:pPr>
            <w:r>
              <w:rPr>
                <w:rFonts w:ascii="Times New Roman" w:hAnsi="Times New Roman"/>
              </w:rPr>
              <w:t xml:space="preserve">  </w:t>
            </w:r>
          </w:p>
          <w:p w14:paraId="3CC5A6EC" w14:textId="77777777" w:rsidR="0016613F" w:rsidRDefault="0016613F">
            <w:pPr>
              <w:rPr>
                <w:rFonts w:ascii="Times New Roman" w:hAnsi="Times New Roman"/>
              </w:rPr>
            </w:pPr>
            <w:r>
              <w:rPr>
                <w:rFonts w:ascii="Times New Roman" w:hAnsi="Times New Roman"/>
              </w:rPr>
              <w:t xml:space="preserve"> 2.3</w:t>
            </w:r>
          </w:p>
          <w:p w14:paraId="05A18DE5" w14:textId="77777777" w:rsidR="0016613F" w:rsidRDefault="0016613F">
            <w:pPr>
              <w:rPr>
                <w:rFonts w:ascii="Times New Roman" w:hAnsi="Times New Roman"/>
              </w:rPr>
            </w:pPr>
          </w:p>
          <w:p w14:paraId="21CD3BB9" w14:textId="77777777" w:rsidR="0016613F" w:rsidRDefault="0016613F">
            <w:pPr>
              <w:rPr>
                <w:rFonts w:ascii="Times New Roman" w:hAnsi="Times New Roman"/>
              </w:rPr>
            </w:pPr>
            <w:r>
              <w:rPr>
                <w:rFonts w:ascii="Times New Roman" w:hAnsi="Times New Roman"/>
              </w:rPr>
              <w:t xml:space="preserve">     a)</w:t>
            </w:r>
          </w:p>
          <w:p w14:paraId="5978DE27" w14:textId="77777777" w:rsidR="0016613F" w:rsidRDefault="0016613F">
            <w:pPr>
              <w:rPr>
                <w:rFonts w:ascii="Times New Roman" w:hAnsi="Times New Roman"/>
              </w:rPr>
            </w:pPr>
          </w:p>
          <w:p w14:paraId="0CEF75FB" w14:textId="77777777" w:rsidR="0016613F" w:rsidRDefault="0016613F">
            <w:pPr>
              <w:rPr>
                <w:rFonts w:ascii="Times New Roman" w:hAnsi="Times New Roman"/>
              </w:rPr>
            </w:pPr>
            <w:r>
              <w:rPr>
                <w:rFonts w:ascii="Times New Roman" w:hAnsi="Times New Roman"/>
              </w:rPr>
              <w:t xml:space="preserve">     b)</w:t>
            </w:r>
          </w:p>
          <w:p w14:paraId="598DE2AB" w14:textId="77777777" w:rsidR="0016613F" w:rsidRDefault="0016613F">
            <w:pPr>
              <w:rPr>
                <w:rFonts w:ascii="Times New Roman" w:hAnsi="Times New Roman"/>
              </w:rPr>
            </w:pPr>
          </w:p>
          <w:p w14:paraId="333D94B6" w14:textId="77777777" w:rsidR="0016613F" w:rsidRDefault="0016613F">
            <w:pPr>
              <w:rPr>
                <w:rFonts w:ascii="Times New Roman" w:hAnsi="Times New Roman"/>
              </w:rPr>
            </w:pPr>
            <w:r>
              <w:rPr>
                <w:rFonts w:ascii="Times New Roman" w:hAnsi="Times New Roman"/>
              </w:rPr>
              <w:t xml:space="preserve">     c)</w:t>
            </w:r>
          </w:p>
          <w:p w14:paraId="5C7ED4BF" w14:textId="77777777" w:rsidR="0016613F" w:rsidRDefault="0016613F">
            <w:pPr>
              <w:rPr>
                <w:rFonts w:ascii="Times New Roman" w:hAnsi="Times New Roman"/>
              </w:rPr>
            </w:pPr>
          </w:p>
          <w:p w14:paraId="08B479EF" w14:textId="77777777" w:rsidR="0016613F" w:rsidRDefault="0016613F">
            <w:pPr>
              <w:rPr>
                <w:rFonts w:ascii="Times New Roman" w:hAnsi="Times New Roman"/>
              </w:rPr>
            </w:pPr>
            <w:r>
              <w:rPr>
                <w:rFonts w:ascii="Times New Roman" w:hAnsi="Times New Roman"/>
              </w:rPr>
              <w:t xml:space="preserve">     d)</w:t>
            </w:r>
          </w:p>
          <w:p w14:paraId="0EB67170" w14:textId="77777777" w:rsidR="0016613F" w:rsidRDefault="0016613F">
            <w:pPr>
              <w:rPr>
                <w:rFonts w:ascii="Times New Roman" w:hAnsi="Times New Roman"/>
              </w:rPr>
            </w:pPr>
          </w:p>
          <w:p w14:paraId="082A7E3A" w14:textId="77777777" w:rsidR="0016613F" w:rsidRDefault="0016613F">
            <w:pPr>
              <w:rPr>
                <w:rFonts w:ascii="Times New Roman" w:hAnsi="Times New Roman"/>
              </w:rPr>
            </w:pPr>
            <w:r>
              <w:rPr>
                <w:rFonts w:ascii="Times New Roman" w:hAnsi="Times New Roman"/>
              </w:rPr>
              <w:t xml:space="preserve">     e)</w:t>
            </w:r>
          </w:p>
          <w:p w14:paraId="613934CF" w14:textId="77777777" w:rsidR="0016613F" w:rsidRDefault="0016613F">
            <w:pPr>
              <w:rPr>
                <w:rFonts w:ascii="Times New Roman" w:hAnsi="Times New Roman"/>
              </w:rPr>
            </w:pPr>
          </w:p>
        </w:tc>
        <w:tc>
          <w:tcPr>
            <w:tcW w:w="4680" w:type="dxa"/>
          </w:tcPr>
          <w:p w14:paraId="6AABDCD0" w14:textId="77777777" w:rsidR="0016613F" w:rsidRDefault="0016613F">
            <w:pPr>
              <w:rPr>
                <w:rFonts w:ascii="Times New Roman" w:hAnsi="Times New Roman"/>
              </w:rPr>
            </w:pPr>
          </w:p>
          <w:p w14:paraId="5E42FBD1" w14:textId="77777777" w:rsidR="0016613F" w:rsidRDefault="00DB5D49">
            <w:pPr>
              <w:rPr>
                <w:rFonts w:ascii="Times New Roman" w:hAnsi="Times New Roman"/>
              </w:rPr>
            </w:pPr>
            <w:r>
              <w:rPr>
                <w:rFonts w:ascii="Times New Roman" w:hAnsi="Times New Roman"/>
              </w:rPr>
              <w:t>Avis</w:t>
            </w:r>
            <w:r w:rsidR="0016613F">
              <w:rPr>
                <w:rFonts w:ascii="Times New Roman" w:hAnsi="Times New Roman"/>
              </w:rPr>
              <w:t xml:space="preserve"> général de passation des marchés</w:t>
            </w:r>
          </w:p>
          <w:p w14:paraId="4AC35C1D" w14:textId="77777777" w:rsidR="0016613F" w:rsidRDefault="0016613F">
            <w:pPr>
              <w:rPr>
                <w:rFonts w:ascii="Times New Roman" w:hAnsi="Times New Roman"/>
              </w:rPr>
            </w:pPr>
            <w:r>
              <w:rPr>
                <w:rFonts w:ascii="Times New Roman" w:hAnsi="Times New Roman"/>
              </w:rPr>
              <w:t xml:space="preserve">     </w:t>
            </w:r>
          </w:p>
          <w:p w14:paraId="43B1A08C" w14:textId="77777777" w:rsidR="0016613F" w:rsidRDefault="0016613F">
            <w:pPr>
              <w:rPr>
                <w:rFonts w:ascii="Times New Roman" w:hAnsi="Times New Roman"/>
              </w:rPr>
            </w:pPr>
            <w:r>
              <w:rPr>
                <w:rFonts w:ascii="Times New Roman" w:hAnsi="Times New Roman"/>
              </w:rPr>
              <w:t xml:space="preserve">Dates de </w:t>
            </w:r>
            <w:r w:rsidR="00DB5D49">
              <w:rPr>
                <w:rFonts w:ascii="Times New Roman" w:hAnsi="Times New Roman"/>
              </w:rPr>
              <w:t>publication</w:t>
            </w:r>
            <w:r>
              <w:rPr>
                <w:rFonts w:ascii="Times New Roman" w:hAnsi="Times New Roman"/>
              </w:rPr>
              <w:t xml:space="preserve"> initiale/dernière </w:t>
            </w:r>
            <w:r w:rsidR="00DB5D49">
              <w:rPr>
                <w:rFonts w:ascii="Times New Roman" w:hAnsi="Times New Roman"/>
              </w:rPr>
              <w:t>mise</w:t>
            </w:r>
            <w:r>
              <w:rPr>
                <w:rFonts w:ascii="Times New Roman" w:hAnsi="Times New Roman"/>
              </w:rPr>
              <w:t xml:space="preserve"> à jour</w:t>
            </w:r>
          </w:p>
          <w:p w14:paraId="1068F6CD" w14:textId="77777777" w:rsidR="0016613F" w:rsidRDefault="0016613F">
            <w:pPr>
              <w:rPr>
                <w:rFonts w:ascii="Times New Roman" w:hAnsi="Times New Roman"/>
              </w:rPr>
            </w:pPr>
            <w:r>
              <w:rPr>
                <w:rFonts w:ascii="Times New Roman" w:hAnsi="Times New Roman"/>
              </w:rPr>
              <w:t xml:space="preserve">     </w:t>
            </w:r>
          </w:p>
          <w:p w14:paraId="25D0C514" w14:textId="77777777" w:rsidR="0016613F" w:rsidRDefault="0016613F">
            <w:pPr>
              <w:rPr>
                <w:rFonts w:ascii="Times New Roman" w:hAnsi="Times New Roman"/>
              </w:rPr>
            </w:pPr>
            <w:r>
              <w:rPr>
                <w:rFonts w:ascii="Times New Roman" w:hAnsi="Times New Roman"/>
              </w:rPr>
              <w:t>Pré</w:t>
            </w:r>
            <w:r w:rsidR="008C61B1">
              <w:rPr>
                <w:rFonts w:ascii="Times New Roman" w:hAnsi="Times New Roman"/>
              </w:rPr>
              <w:t xml:space="preserve"> </w:t>
            </w:r>
            <w:r w:rsidR="00DB5D49">
              <w:rPr>
                <w:rFonts w:ascii="Times New Roman" w:hAnsi="Times New Roman"/>
              </w:rPr>
              <w:t>qualification</w:t>
            </w:r>
            <w:r>
              <w:rPr>
                <w:rFonts w:ascii="Times New Roman" w:hAnsi="Times New Roman"/>
              </w:rPr>
              <w:t>, si nécessaire</w:t>
            </w:r>
          </w:p>
          <w:p w14:paraId="5525695B" w14:textId="77777777" w:rsidR="0016613F" w:rsidRDefault="0016613F">
            <w:pPr>
              <w:rPr>
                <w:rFonts w:ascii="Times New Roman" w:hAnsi="Times New Roman"/>
              </w:rPr>
            </w:pPr>
            <w:r>
              <w:rPr>
                <w:rFonts w:ascii="Times New Roman" w:hAnsi="Times New Roman"/>
              </w:rPr>
              <w:t xml:space="preserve">     </w:t>
            </w:r>
          </w:p>
          <w:p w14:paraId="1747A0C7" w14:textId="77777777" w:rsidR="0016613F" w:rsidRDefault="0016613F">
            <w:pPr>
              <w:rPr>
                <w:rFonts w:ascii="Times New Roman" w:hAnsi="Times New Roman"/>
              </w:rPr>
            </w:pPr>
            <w:r>
              <w:rPr>
                <w:rFonts w:ascii="Times New Roman" w:hAnsi="Times New Roman"/>
              </w:rPr>
              <w:t xml:space="preserve">     Nombre </w:t>
            </w:r>
            <w:r w:rsidR="008C61B1">
              <w:rPr>
                <w:rFonts w:ascii="Times New Roman" w:hAnsi="Times New Roman"/>
              </w:rPr>
              <w:t>de candidats</w:t>
            </w:r>
            <w:r>
              <w:rPr>
                <w:rFonts w:ascii="Times New Roman" w:hAnsi="Times New Roman"/>
              </w:rPr>
              <w:t xml:space="preserve"> pré</w:t>
            </w:r>
            <w:r w:rsidR="008C61B1">
              <w:rPr>
                <w:rFonts w:ascii="Times New Roman" w:hAnsi="Times New Roman"/>
              </w:rPr>
              <w:t xml:space="preserve"> qualifiés</w:t>
            </w:r>
          </w:p>
          <w:p w14:paraId="31EFA82B" w14:textId="77777777" w:rsidR="0016613F" w:rsidRDefault="0016613F">
            <w:pPr>
              <w:rPr>
                <w:rFonts w:ascii="Times New Roman" w:hAnsi="Times New Roman"/>
              </w:rPr>
            </w:pPr>
            <w:r>
              <w:rPr>
                <w:rFonts w:ascii="Times New Roman" w:hAnsi="Times New Roman"/>
              </w:rPr>
              <w:t xml:space="preserve">     </w:t>
            </w:r>
          </w:p>
          <w:p w14:paraId="52134419" w14:textId="77777777" w:rsidR="0016613F" w:rsidRDefault="008C61B1">
            <w:pPr>
              <w:rPr>
                <w:rFonts w:ascii="Times New Roman" w:hAnsi="Times New Roman"/>
              </w:rPr>
            </w:pPr>
            <w:r>
              <w:rPr>
                <w:rFonts w:ascii="Times New Roman" w:hAnsi="Times New Roman"/>
              </w:rPr>
              <w:t>D</w:t>
            </w:r>
            <w:r w:rsidR="0016613F">
              <w:rPr>
                <w:rFonts w:ascii="Times New Roman" w:hAnsi="Times New Roman"/>
              </w:rPr>
              <w:t>ate de l'</w:t>
            </w:r>
            <w:r w:rsidR="00DB5D49">
              <w:rPr>
                <w:rFonts w:ascii="Times New Roman" w:hAnsi="Times New Roman"/>
              </w:rPr>
              <w:t>avis</w:t>
            </w:r>
            <w:r w:rsidR="0016613F">
              <w:rPr>
                <w:rFonts w:ascii="Times New Roman" w:hAnsi="Times New Roman"/>
              </w:rPr>
              <w:t xml:space="preserve"> de </w:t>
            </w:r>
            <w:r>
              <w:rPr>
                <w:rFonts w:ascii="Times New Roman" w:hAnsi="Times New Roman"/>
              </w:rPr>
              <w:t>non objection</w:t>
            </w:r>
            <w:r w:rsidR="0016613F">
              <w:rPr>
                <w:rFonts w:ascii="Times New Roman" w:hAnsi="Times New Roman"/>
              </w:rPr>
              <w:t xml:space="preserve"> de la </w:t>
            </w:r>
            <w:r>
              <w:rPr>
                <w:rFonts w:ascii="Times New Roman" w:hAnsi="Times New Roman"/>
              </w:rPr>
              <w:t xml:space="preserve">DGCMP sur le rapport de pré </w:t>
            </w:r>
            <w:r w:rsidR="00DB5D49">
              <w:rPr>
                <w:rFonts w:ascii="Times New Roman" w:hAnsi="Times New Roman"/>
              </w:rPr>
              <w:t>qualification</w:t>
            </w:r>
          </w:p>
          <w:p w14:paraId="4828620D" w14:textId="77777777" w:rsidR="0016613F" w:rsidRDefault="0016613F">
            <w:pPr>
              <w:rPr>
                <w:rFonts w:ascii="Times New Roman" w:hAnsi="Times New Roman"/>
              </w:rPr>
            </w:pPr>
          </w:p>
          <w:p w14:paraId="504666F0" w14:textId="77777777" w:rsidR="0016613F" w:rsidRDefault="00DB5D49">
            <w:pPr>
              <w:rPr>
                <w:rFonts w:ascii="Times New Roman" w:hAnsi="Times New Roman"/>
              </w:rPr>
            </w:pPr>
            <w:r>
              <w:rPr>
                <w:rFonts w:ascii="Times New Roman" w:hAnsi="Times New Roman"/>
              </w:rPr>
              <w:t>Avis</w:t>
            </w:r>
            <w:r w:rsidR="0016613F">
              <w:rPr>
                <w:rFonts w:ascii="Times New Roman" w:hAnsi="Times New Roman"/>
              </w:rPr>
              <w:t xml:space="preserve"> spécifique de passation des marchés</w:t>
            </w:r>
          </w:p>
          <w:p w14:paraId="37E7D357" w14:textId="77777777" w:rsidR="0016613F" w:rsidRDefault="0016613F">
            <w:pPr>
              <w:rPr>
                <w:rFonts w:ascii="Times New Roman" w:hAnsi="Times New Roman"/>
              </w:rPr>
            </w:pPr>
            <w:r>
              <w:rPr>
                <w:rFonts w:ascii="Times New Roman" w:hAnsi="Times New Roman"/>
              </w:rPr>
              <w:t xml:space="preserve">     </w:t>
            </w:r>
          </w:p>
          <w:p w14:paraId="53A37564" w14:textId="77777777" w:rsidR="0016613F" w:rsidRDefault="0016613F">
            <w:pPr>
              <w:rPr>
                <w:rFonts w:ascii="Times New Roman" w:hAnsi="Times New Roman"/>
              </w:rPr>
            </w:pPr>
            <w:r>
              <w:rPr>
                <w:rFonts w:ascii="Times New Roman" w:hAnsi="Times New Roman"/>
              </w:rPr>
              <w:t xml:space="preserve">     Nom d</w:t>
            </w:r>
            <w:r w:rsidR="00F93E31">
              <w:rPr>
                <w:rFonts w:ascii="Times New Roman" w:hAnsi="Times New Roman"/>
              </w:rPr>
              <w:t>u</w:t>
            </w:r>
            <w:r>
              <w:rPr>
                <w:rFonts w:ascii="Times New Roman" w:hAnsi="Times New Roman"/>
              </w:rPr>
              <w:t xml:space="preserve"> journal de diffusion nationale</w:t>
            </w:r>
          </w:p>
          <w:p w14:paraId="40DB4D6D" w14:textId="77777777" w:rsidR="0016613F" w:rsidRDefault="0016613F">
            <w:pPr>
              <w:rPr>
                <w:rFonts w:ascii="Times New Roman" w:hAnsi="Times New Roman"/>
              </w:rPr>
            </w:pPr>
            <w:r>
              <w:rPr>
                <w:rFonts w:ascii="Times New Roman" w:hAnsi="Times New Roman"/>
              </w:rPr>
              <w:t xml:space="preserve">    </w:t>
            </w:r>
          </w:p>
          <w:p w14:paraId="38362F1B" w14:textId="77777777" w:rsidR="0016613F" w:rsidRDefault="0016613F">
            <w:pPr>
              <w:rPr>
                <w:rFonts w:ascii="Times New Roman" w:hAnsi="Times New Roman"/>
              </w:rPr>
            </w:pPr>
            <w:r>
              <w:rPr>
                <w:rFonts w:ascii="Times New Roman" w:hAnsi="Times New Roman"/>
              </w:rPr>
              <w:t xml:space="preserve">     Date de </w:t>
            </w:r>
            <w:r w:rsidR="00DB5D49">
              <w:rPr>
                <w:rFonts w:ascii="Times New Roman" w:hAnsi="Times New Roman"/>
              </w:rPr>
              <w:t>publication</w:t>
            </w:r>
          </w:p>
          <w:p w14:paraId="11B9F6DA" w14:textId="77777777" w:rsidR="0016613F" w:rsidRDefault="0016613F">
            <w:pPr>
              <w:rPr>
                <w:rFonts w:ascii="Times New Roman" w:hAnsi="Times New Roman"/>
              </w:rPr>
            </w:pPr>
            <w:r>
              <w:rPr>
                <w:rFonts w:ascii="Times New Roman" w:hAnsi="Times New Roman"/>
              </w:rPr>
              <w:t xml:space="preserve">     </w:t>
            </w:r>
          </w:p>
          <w:p w14:paraId="263FCD15" w14:textId="77777777" w:rsidR="0016613F" w:rsidRDefault="0016613F">
            <w:pPr>
              <w:rPr>
                <w:rFonts w:ascii="Times New Roman" w:hAnsi="Times New Roman"/>
              </w:rPr>
            </w:pPr>
            <w:r>
              <w:rPr>
                <w:rFonts w:ascii="Times New Roman" w:hAnsi="Times New Roman"/>
              </w:rPr>
              <w:t xml:space="preserve">     Nom d</w:t>
            </w:r>
            <w:r w:rsidR="00F93E31">
              <w:rPr>
                <w:rFonts w:ascii="Times New Roman" w:hAnsi="Times New Roman"/>
              </w:rPr>
              <w:t>e la</w:t>
            </w:r>
            <w:r>
              <w:rPr>
                <w:rFonts w:ascii="Times New Roman" w:hAnsi="Times New Roman"/>
              </w:rPr>
              <w:t xml:space="preserve"> </w:t>
            </w:r>
            <w:r w:rsidR="00DB5D49">
              <w:rPr>
                <w:rFonts w:ascii="Times New Roman" w:hAnsi="Times New Roman"/>
              </w:rPr>
              <w:t>publication</w:t>
            </w:r>
            <w:r>
              <w:rPr>
                <w:rFonts w:ascii="Times New Roman" w:hAnsi="Times New Roman"/>
              </w:rPr>
              <w:t xml:space="preserve"> internationale</w:t>
            </w:r>
          </w:p>
          <w:p w14:paraId="78AB67D5" w14:textId="77777777" w:rsidR="0016613F" w:rsidRDefault="0016613F">
            <w:pPr>
              <w:rPr>
                <w:rFonts w:ascii="Times New Roman" w:hAnsi="Times New Roman"/>
              </w:rPr>
            </w:pPr>
            <w:r>
              <w:rPr>
                <w:rFonts w:ascii="Times New Roman" w:hAnsi="Times New Roman"/>
              </w:rPr>
              <w:t xml:space="preserve">     </w:t>
            </w:r>
          </w:p>
          <w:p w14:paraId="62BB41F9" w14:textId="77777777" w:rsidR="0016613F" w:rsidRDefault="0016613F">
            <w:pPr>
              <w:rPr>
                <w:rFonts w:ascii="Times New Roman" w:hAnsi="Times New Roman"/>
              </w:rPr>
            </w:pPr>
            <w:r>
              <w:rPr>
                <w:rFonts w:ascii="Times New Roman" w:hAnsi="Times New Roman"/>
              </w:rPr>
              <w:t xml:space="preserve">     Date de </w:t>
            </w:r>
            <w:r w:rsidR="00DB5D49">
              <w:rPr>
                <w:rFonts w:ascii="Times New Roman" w:hAnsi="Times New Roman"/>
              </w:rPr>
              <w:t>publication</w:t>
            </w:r>
          </w:p>
          <w:p w14:paraId="44DEE75E" w14:textId="77777777" w:rsidR="0016613F" w:rsidRDefault="0016613F">
            <w:pPr>
              <w:rPr>
                <w:rFonts w:ascii="Times New Roman" w:hAnsi="Times New Roman"/>
              </w:rPr>
            </w:pPr>
            <w:r>
              <w:rPr>
                <w:rFonts w:ascii="Times New Roman" w:hAnsi="Times New Roman"/>
              </w:rPr>
              <w:t xml:space="preserve">     </w:t>
            </w:r>
          </w:p>
          <w:p w14:paraId="365EC8EE" w14:textId="77777777" w:rsidR="0016613F" w:rsidRDefault="0016613F">
            <w:pPr>
              <w:rPr>
                <w:rFonts w:ascii="Times New Roman" w:hAnsi="Times New Roman"/>
              </w:rPr>
            </w:pPr>
            <w:r>
              <w:rPr>
                <w:rFonts w:ascii="Times New Roman" w:hAnsi="Times New Roman"/>
              </w:rPr>
              <w:t xml:space="preserve">     Nombre d</w:t>
            </w:r>
            <w:r w:rsidR="00F93E31">
              <w:rPr>
                <w:rFonts w:ascii="Times New Roman" w:hAnsi="Times New Roman"/>
              </w:rPr>
              <w:t>e candidats</w:t>
            </w:r>
            <w:r>
              <w:rPr>
                <w:rFonts w:ascii="Times New Roman" w:hAnsi="Times New Roman"/>
              </w:rPr>
              <w:t xml:space="preserve"> </w:t>
            </w:r>
            <w:r w:rsidR="00F93E31">
              <w:rPr>
                <w:rFonts w:ascii="Times New Roman" w:hAnsi="Times New Roman"/>
              </w:rPr>
              <w:t xml:space="preserve">pré qualifiés </w:t>
            </w:r>
            <w:r>
              <w:rPr>
                <w:rFonts w:ascii="Times New Roman" w:hAnsi="Times New Roman"/>
              </w:rPr>
              <w:t>notifiés</w:t>
            </w:r>
          </w:p>
        </w:tc>
        <w:tc>
          <w:tcPr>
            <w:tcW w:w="4500" w:type="dxa"/>
          </w:tcPr>
          <w:p w14:paraId="6D4F2CBF" w14:textId="77777777" w:rsidR="0016613F" w:rsidRDefault="0016613F">
            <w:pPr>
              <w:rPr>
                <w:rFonts w:ascii="Times New Roman" w:hAnsi="Times New Roman"/>
              </w:rPr>
            </w:pPr>
          </w:p>
          <w:p w14:paraId="117496DF" w14:textId="77777777" w:rsidR="0016613F" w:rsidRDefault="0016613F">
            <w:pPr>
              <w:rPr>
                <w:rFonts w:ascii="Times New Roman" w:hAnsi="Times New Roman"/>
              </w:rPr>
            </w:pPr>
          </w:p>
          <w:p w14:paraId="40CCA9AD" w14:textId="77777777" w:rsidR="0016613F" w:rsidRDefault="0016613F">
            <w:pPr>
              <w:rPr>
                <w:rFonts w:ascii="Times New Roman" w:hAnsi="Times New Roman"/>
              </w:rPr>
            </w:pPr>
          </w:p>
          <w:p w14:paraId="06962253" w14:textId="77777777" w:rsidR="0016613F" w:rsidRDefault="0016613F">
            <w:pPr>
              <w:rPr>
                <w:rFonts w:ascii="Times New Roman" w:hAnsi="Times New Roman"/>
              </w:rPr>
            </w:pPr>
            <w:r>
              <w:rPr>
                <w:rFonts w:ascii="Times New Roman" w:hAnsi="Times New Roman"/>
              </w:rPr>
              <w:t>___________________/________________</w:t>
            </w:r>
          </w:p>
          <w:p w14:paraId="48AF80C6" w14:textId="77777777" w:rsidR="0016613F" w:rsidRDefault="0016613F">
            <w:pPr>
              <w:rPr>
                <w:rFonts w:ascii="Times New Roman" w:hAnsi="Times New Roman"/>
              </w:rPr>
            </w:pPr>
          </w:p>
          <w:p w14:paraId="0FEC15BB" w14:textId="77777777" w:rsidR="0016613F" w:rsidRDefault="0016613F">
            <w:pPr>
              <w:rPr>
                <w:rFonts w:ascii="Times New Roman" w:hAnsi="Times New Roman"/>
              </w:rPr>
            </w:pPr>
          </w:p>
          <w:p w14:paraId="6F0A6CB0" w14:textId="77777777" w:rsidR="0016613F" w:rsidRDefault="0016613F">
            <w:pPr>
              <w:rPr>
                <w:rFonts w:ascii="Times New Roman" w:hAnsi="Times New Roman"/>
              </w:rPr>
            </w:pPr>
          </w:p>
          <w:p w14:paraId="7DF8A042" w14:textId="77777777" w:rsidR="0016613F" w:rsidRDefault="0016613F">
            <w:pPr>
              <w:rPr>
                <w:rFonts w:ascii="Times New Roman" w:hAnsi="Times New Roman"/>
              </w:rPr>
            </w:pPr>
            <w:r>
              <w:rPr>
                <w:rFonts w:ascii="Times New Roman" w:hAnsi="Times New Roman"/>
              </w:rPr>
              <w:t>___________________________________</w:t>
            </w:r>
          </w:p>
          <w:p w14:paraId="4628FBC9" w14:textId="77777777" w:rsidR="0016613F" w:rsidRDefault="0016613F">
            <w:pPr>
              <w:rPr>
                <w:rFonts w:ascii="Times New Roman" w:hAnsi="Times New Roman"/>
              </w:rPr>
            </w:pPr>
          </w:p>
          <w:p w14:paraId="2D5038F2" w14:textId="77777777" w:rsidR="0016613F" w:rsidRDefault="0016613F">
            <w:pPr>
              <w:rPr>
                <w:rFonts w:ascii="Times New Roman" w:hAnsi="Times New Roman"/>
              </w:rPr>
            </w:pPr>
            <w:r>
              <w:rPr>
                <w:rFonts w:ascii="Times New Roman" w:hAnsi="Times New Roman"/>
              </w:rPr>
              <w:t>___________________________________</w:t>
            </w:r>
          </w:p>
          <w:p w14:paraId="79A5571B" w14:textId="77777777" w:rsidR="0016613F" w:rsidRDefault="0016613F">
            <w:pPr>
              <w:rPr>
                <w:rFonts w:ascii="Times New Roman" w:hAnsi="Times New Roman"/>
              </w:rPr>
            </w:pPr>
          </w:p>
          <w:p w14:paraId="570B93AE" w14:textId="77777777" w:rsidR="0016613F" w:rsidRDefault="0016613F">
            <w:pPr>
              <w:rPr>
                <w:rFonts w:ascii="Times New Roman" w:hAnsi="Times New Roman"/>
              </w:rPr>
            </w:pPr>
          </w:p>
          <w:p w14:paraId="722D5133" w14:textId="77777777" w:rsidR="0016613F" w:rsidRDefault="0016613F">
            <w:pPr>
              <w:rPr>
                <w:rFonts w:ascii="Times New Roman" w:hAnsi="Times New Roman"/>
              </w:rPr>
            </w:pPr>
            <w:r>
              <w:rPr>
                <w:rFonts w:ascii="Times New Roman" w:hAnsi="Times New Roman"/>
              </w:rPr>
              <w:t>___________________________________</w:t>
            </w:r>
          </w:p>
          <w:p w14:paraId="4F910D4F" w14:textId="77777777" w:rsidR="0016613F" w:rsidRDefault="0016613F">
            <w:pPr>
              <w:rPr>
                <w:rFonts w:ascii="Times New Roman" w:hAnsi="Times New Roman"/>
              </w:rPr>
            </w:pPr>
          </w:p>
          <w:p w14:paraId="0AB86C3D" w14:textId="77777777" w:rsidR="0016613F" w:rsidRDefault="0016613F">
            <w:pPr>
              <w:rPr>
                <w:rFonts w:ascii="Times New Roman" w:hAnsi="Times New Roman"/>
              </w:rPr>
            </w:pPr>
          </w:p>
          <w:p w14:paraId="601D2026" w14:textId="77777777" w:rsidR="0016613F" w:rsidRDefault="0016613F">
            <w:pPr>
              <w:rPr>
                <w:rFonts w:ascii="Times New Roman" w:hAnsi="Times New Roman"/>
              </w:rPr>
            </w:pPr>
            <w:r>
              <w:rPr>
                <w:rFonts w:ascii="Times New Roman" w:hAnsi="Times New Roman"/>
              </w:rPr>
              <w:t>___________________________________</w:t>
            </w:r>
          </w:p>
          <w:p w14:paraId="5867304A" w14:textId="77777777" w:rsidR="0016613F" w:rsidRDefault="0016613F">
            <w:pPr>
              <w:rPr>
                <w:rFonts w:ascii="Times New Roman" w:hAnsi="Times New Roman"/>
              </w:rPr>
            </w:pPr>
          </w:p>
          <w:p w14:paraId="09B46299" w14:textId="77777777" w:rsidR="0016613F" w:rsidRDefault="0016613F">
            <w:pPr>
              <w:rPr>
                <w:rFonts w:ascii="Times New Roman" w:hAnsi="Times New Roman"/>
              </w:rPr>
            </w:pPr>
            <w:r>
              <w:rPr>
                <w:rFonts w:ascii="Times New Roman" w:hAnsi="Times New Roman"/>
              </w:rPr>
              <w:t>___________________________________</w:t>
            </w:r>
          </w:p>
          <w:p w14:paraId="683747A5" w14:textId="77777777" w:rsidR="0016613F" w:rsidRDefault="0016613F">
            <w:pPr>
              <w:rPr>
                <w:rFonts w:ascii="Times New Roman" w:hAnsi="Times New Roman"/>
              </w:rPr>
            </w:pPr>
          </w:p>
          <w:p w14:paraId="2BC46A65" w14:textId="77777777" w:rsidR="0016613F" w:rsidRDefault="0016613F">
            <w:pPr>
              <w:rPr>
                <w:rFonts w:ascii="Times New Roman" w:hAnsi="Times New Roman"/>
              </w:rPr>
            </w:pPr>
            <w:r>
              <w:rPr>
                <w:rFonts w:ascii="Times New Roman" w:hAnsi="Times New Roman"/>
              </w:rPr>
              <w:t>___________________________________</w:t>
            </w:r>
          </w:p>
          <w:p w14:paraId="29327C49" w14:textId="77777777" w:rsidR="0016613F" w:rsidRDefault="0016613F">
            <w:pPr>
              <w:rPr>
                <w:rFonts w:ascii="Times New Roman" w:hAnsi="Times New Roman"/>
              </w:rPr>
            </w:pPr>
          </w:p>
          <w:p w14:paraId="10D6BCF6" w14:textId="77777777" w:rsidR="0016613F" w:rsidRDefault="0016613F">
            <w:pPr>
              <w:rPr>
                <w:rFonts w:ascii="Times New Roman" w:hAnsi="Times New Roman"/>
              </w:rPr>
            </w:pPr>
            <w:r>
              <w:rPr>
                <w:rFonts w:ascii="Times New Roman" w:hAnsi="Times New Roman"/>
              </w:rPr>
              <w:t>___________________________________</w:t>
            </w:r>
          </w:p>
          <w:p w14:paraId="191BE4F0" w14:textId="77777777" w:rsidR="0016613F" w:rsidRDefault="0016613F">
            <w:pPr>
              <w:rPr>
                <w:rFonts w:ascii="Times New Roman" w:hAnsi="Times New Roman"/>
              </w:rPr>
            </w:pPr>
          </w:p>
        </w:tc>
      </w:tr>
      <w:tr w:rsidR="0016613F" w14:paraId="0DC4564C" w14:textId="77777777">
        <w:tc>
          <w:tcPr>
            <w:tcW w:w="918" w:type="dxa"/>
          </w:tcPr>
          <w:p w14:paraId="219D16A9" w14:textId="77777777" w:rsidR="0016613F" w:rsidRDefault="0016613F">
            <w:pPr>
              <w:rPr>
                <w:rFonts w:ascii="Times New Roman" w:hAnsi="Times New Roman"/>
              </w:rPr>
            </w:pPr>
            <w:r>
              <w:rPr>
                <w:rFonts w:ascii="Times New Roman" w:hAnsi="Times New Roman"/>
              </w:rPr>
              <w:t xml:space="preserve">  2.4</w:t>
            </w:r>
          </w:p>
          <w:p w14:paraId="227B21B8" w14:textId="77777777" w:rsidR="0016613F" w:rsidRDefault="0016613F">
            <w:pPr>
              <w:rPr>
                <w:rFonts w:ascii="Times New Roman" w:hAnsi="Times New Roman"/>
              </w:rPr>
            </w:pPr>
          </w:p>
          <w:p w14:paraId="68C95EE4" w14:textId="77777777" w:rsidR="0016613F" w:rsidRDefault="0016613F">
            <w:pPr>
              <w:rPr>
                <w:rFonts w:ascii="Times New Roman" w:hAnsi="Times New Roman"/>
              </w:rPr>
            </w:pPr>
            <w:r>
              <w:rPr>
                <w:rFonts w:ascii="Times New Roman" w:hAnsi="Times New Roman"/>
              </w:rPr>
              <w:t xml:space="preserve">     a)</w:t>
            </w:r>
          </w:p>
          <w:p w14:paraId="104A42DF" w14:textId="77777777" w:rsidR="0016613F" w:rsidRDefault="0016613F">
            <w:pPr>
              <w:rPr>
                <w:rFonts w:ascii="Times New Roman" w:hAnsi="Times New Roman"/>
              </w:rPr>
            </w:pPr>
          </w:p>
          <w:p w14:paraId="0BF42A06" w14:textId="77777777" w:rsidR="0016613F" w:rsidRDefault="0016613F">
            <w:pPr>
              <w:rPr>
                <w:rFonts w:ascii="Times New Roman" w:hAnsi="Times New Roman"/>
              </w:rPr>
            </w:pPr>
            <w:r>
              <w:rPr>
                <w:rFonts w:ascii="Times New Roman" w:hAnsi="Times New Roman"/>
              </w:rPr>
              <w:t xml:space="preserve">     b)</w:t>
            </w:r>
          </w:p>
          <w:p w14:paraId="30FCE6D2" w14:textId="77777777" w:rsidR="0016613F" w:rsidRDefault="0016613F">
            <w:pPr>
              <w:rPr>
                <w:rFonts w:ascii="Times New Roman" w:hAnsi="Times New Roman"/>
              </w:rPr>
            </w:pPr>
          </w:p>
          <w:p w14:paraId="712FDA6E" w14:textId="77777777" w:rsidR="0016613F" w:rsidRDefault="0016613F">
            <w:pPr>
              <w:rPr>
                <w:rFonts w:ascii="Times New Roman" w:hAnsi="Times New Roman"/>
              </w:rPr>
            </w:pPr>
            <w:r>
              <w:rPr>
                <w:rFonts w:ascii="Times New Roman" w:hAnsi="Times New Roman"/>
              </w:rPr>
              <w:t xml:space="preserve">     c)</w:t>
            </w:r>
          </w:p>
          <w:p w14:paraId="53DBAD7D" w14:textId="77777777" w:rsidR="0016613F" w:rsidRDefault="0016613F">
            <w:pPr>
              <w:rPr>
                <w:rFonts w:ascii="Times New Roman" w:hAnsi="Times New Roman"/>
              </w:rPr>
            </w:pPr>
          </w:p>
          <w:p w14:paraId="2D9B743F" w14:textId="77777777" w:rsidR="0016613F" w:rsidRDefault="0016613F">
            <w:pPr>
              <w:rPr>
                <w:rFonts w:ascii="Times New Roman" w:hAnsi="Times New Roman"/>
              </w:rPr>
            </w:pPr>
            <w:r>
              <w:rPr>
                <w:rFonts w:ascii="Times New Roman" w:hAnsi="Times New Roman"/>
              </w:rPr>
              <w:t xml:space="preserve">   2.5</w:t>
            </w:r>
          </w:p>
          <w:p w14:paraId="3FC75493" w14:textId="77777777" w:rsidR="0016613F" w:rsidRDefault="0016613F">
            <w:pPr>
              <w:rPr>
                <w:rFonts w:ascii="Times New Roman" w:hAnsi="Times New Roman"/>
              </w:rPr>
            </w:pPr>
          </w:p>
          <w:p w14:paraId="5D047460" w14:textId="77777777" w:rsidR="0016613F" w:rsidRDefault="0016613F">
            <w:pPr>
              <w:rPr>
                <w:rFonts w:ascii="Times New Roman" w:hAnsi="Times New Roman"/>
              </w:rPr>
            </w:pPr>
            <w:r>
              <w:rPr>
                <w:rFonts w:ascii="Times New Roman" w:hAnsi="Times New Roman"/>
              </w:rPr>
              <w:t xml:space="preserve">   2.6</w:t>
            </w:r>
          </w:p>
          <w:p w14:paraId="0EF17313" w14:textId="77777777" w:rsidR="0016613F" w:rsidRDefault="0016613F">
            <w:pPr>
              <w:rPr>
                <w:rFonts w:ascii="Times New Roman" w:hAnsi="Times New Roman"/>
              </w:rPr>
            </w:pPr>
          </w:p>
          <w:p w14:paraId="5FD85E77" w14:textId="77777777" w:rsidR="0016613F" w:rsidRDefault="0016613F">
            <w:pPr>
              <w:rPr>
                <w:rFonts w:ascii="Times New Roman" w:hAnsi="Times New Roman"/>
              </w:rPr>
            </w:pPr>
            <w:r>
              <w:rPr>
                <w:rFonts w:ascii="Times New Roman" w:hAnsi="Times New Roman"/>
              </w:rPr>
              <w:t xml:space="preserve">     a)</w:t>
            </w:r>
          </w:p>
          <w:p w14:paraId="0AACEEC6" w14:textId="77777777" w:rsidR="0016613F" w:rsidRDefault="0016613F">
            <w:pPr>
              <w:rPr>
                <w:rFonts w:ascii="Times New Roman" w:hAnsi="Times New Roman"/>
              </w:rPr>
            </w:pPr>
          </w:p>
          <w:p w14:paraId="2750D8DB" w14:textId="77777777" w:rsidR="0016613F" w:rsidRDefault="0016613F">
            <w:pPr>
              <w:rPr>
                <w:rFonts w:ascii="Times New Roman" w:hAnsi="Times New Roman"/>
              </w:rPr>
            </w:pPr>
            <w:r>
              <w:rPr>
                <w:rFonts w:ascii="Times New Roman" w:hAnsi="Times New Roman"/>
              </w:rPr>
              <w:t xml:space="preserve">     b)</w:t>
            </w:r>
          </w:p>
          <w:p w14:paraId="639C0281" w14:textId="77777777" w:rsidR="0016613F" w:rsidRDefault="0016613F">
            <w:pPr>
              <w:rPr>
                <w:rFonts w:ascii="Times New Roman" w:hAnsi="Times New Roman"/>
              </w:rPr>
            </w:pPr>
          </w:p>
          <w:p w14:paraId="7318EA7F" w14:textId="77777777" w:rsidR="0016613F" w:rsidRDefault="0016613F">
            <w:pPr>
              <w:rPr>
                <w:rFonts w:ascii="Times New Roman" w:hAnsi="Times New Roman"/>
              </w:rPr>
            </w:pPr>
            <w:r>
              <w:rPr>
                <w:rFonts w:ascii="Times New Roman" w:hAnsi="Times New Roman"/>
              </w:rPr>
              <w:t xml:space="preserve">   </w:t>
            </w:r>
          </w:p>
          <w:p w14:paraId="1DE90FF6" w14:textId="77777777" w:rsidR="0016613F" w:rsidRDefault="0016613F">
            <w:pPr>
              <w:rPr>
                <w:rFonts w:ascii="Times New Roman" w:hAnsi="Times New Roman"/>
              </w:rPr>
            </w:pPr>
            <w:r>
              <w:rPr>
                <w:rFonts w:ascii="Times New Roman" w:hAnsi="Times New Roman"/>
              </w:rPr>
              <w:t xml:space="preserve">   2.7</w:t>
            </w:r>
          </w:p>
          <w:p w14:paraId="111613BB" w14:textId="77777777" w:rsidR="0016613F" w:rsidRDefault="0016613F">
            <w:pPr>
              <w:rPr>
                <w:rFonts w:ascii="Times New Roman" w:hAnsi="Times New Roman"/>
              </w:rPr>
            </w:pPr>
          </w:p>
          <w:p w14:paraId="16FFABBA" w14:textId="77777777" w:rsidR="0016613F" w:rsidRDefault="0016613F">
            <w:pPr>
              <w:rPr>
                <w:rFonts w:ascii="Times New Roman" w:hAnsi="Times New Roman"/>
              </w:rPr>
            </w:pPr>
          </w:p>
          <w:p w14:paraId="696BBA49" w14:textId="77777777" w:rsidR="0016613F" w:rsidRDefault="0016613F">
            <w:pPr>
              <w:rPr>
                <w:rFonts w:ascii="Times New Roman" w:hAnsi="Times New Roman"/>
              </w:rPr>
            </w:pPr>
            <w:r>
              <w:rPr>
                <w:rFonts w:ascii="Times New Roman" w:hAnsi="Times New Roman"/>
              </w:rPr>
              <w:t xml:space="preserve">   2.8</w:t>
            </w:r>
          </w:p>
          <w:p w14:paraId="64D679CE" w14:textId="77777777" w:rsidR="0016613F" w:rsidRDefault="0016613F">
            <w:pPr>
              <w:rPr>
                <w:rFonts w:ascii="Times New Roman" w:hAnsi="Times New Roman"/>
              </w:rPr>
            </w:pPr>
          </w:p>
        </w:tc>
        <w:tc>
          <w:tcPr>
            <w:tcW w:w="4680" w:type="dxa"/>
          </w:tcPr>
          <w:p w14:paraId="130BB446" w14:textId="77777777" w:rsidR="0016613F" w:rsidRDefault="0016613F">
            <w:pPr>
              <w:rPr>
                <w:rFonts w:ascii="Times New Roman" w:hAnsi="Times New Roman"/>
              </w:rPr>
            </w:pPr>
            <w:r>
              <w:rPr>
                <w:rFonts w:ascii="Times New Roman" w:hAnsi="Times New Roman"/>
              </w:rPr>
              <w:t>Dossier type d'appel d'offres</w:t>
            </w:r>
          </w:p>
          <w:p w14:paraId="430F8C24" w14:textId="77777777" w:rsidR="0016613F" w:rsidRDefault="0016613F">
            <w:pPr>
              <w:rPr>
                <w:rFonts w:ascii="Times New Roman" w:hAnsi="Times New Roman"/>
              </w:rPr>
            </w:pPr>
            <w:r>
              <w:rPr>
                <w:rFonts w:ascii="Times New Roman" w:hAnsi="Times New Roman"/>
              </w:rPr>
              <w:t xml:space="preserve">     </w:t>
            </w:r>
          </w:p>
          <w:p w14:paraId="46800916" w14:textId="77777777" w:rsidR="0016613F" w:rsidRDefault="0016613F">
            <w:pPr>
              <w:rPr>
                <w:rFonts w:ascii="Times New Roman" w:hAnsi="Times New Roman"/>
              </w:rPr>
            </w:pPr>
            <w:r>
              <w:rPr>
                <w:rFonts w:ascii="Times New Roman" w:hAnsi="Times New Roman"/>
              </w:rPr>
              <w:t xml:space="preserve">     Titre, date de </w:t>
            </w:r>
            <w:r w:rsidR="00DB5D49">
              <w:rPr>
                <w:rFonts w:ascii="Times New Roman" w:hAnsi="Times New Roman"/>
              </w:rPr>
              <w:t>publication</w:t>
            </w:r>
          </w:p>
          <w:p w14:paraId="38E959D3" w14:textId="77777777" w:rsidR="0016613F" w:rsidRDefault="0016613F">
            <w:pPr>
              <w:rPr>
                <w:rFonts w:ascii="Times New Roman" w:hAnsi="Times New Roman"/>
              </w:rPr>
            </w:pPr>
            <w:r>
              <w:rPr>
                <w:rFonts w:ascii="Times New Roman" w:hAnsi="Times New Roman"/>
              </w:rPr>
              <w:t xml:space="preserve">     </w:t>
            </w:r>
          </w:p>
          <w:p w14:paraId="6B27BC68" w14:textId="77777777" w:rsidR="0016613F" w:rsidRDefault="0016613F">
            <w:pPr>
              <w:rPr>
                <w:rFonts w:ascii="Times New Roman" w:hAnsi="Times New Roman"/>
              </w:rPr>
            </w:pPr>
            <w:r>
              <w:rPr>
                <w:rFonts w:ascii="Times New Roman" w:hAnsi="Times New Roman"/>
              </w:rPr>
              <w:t xml:space="preserve">     Date de l'</w:t>
            </w:r>
            <w:r w:rsidR="00DB5D49">
              <w:rPr>
                <w:rFonts w:ascii="Times New Roman" w:hAnsi="Times New Roman"/>
              </w:rPr>
              <w:t>avis</w:t>
            </w:r>
            <w:r>
              <w:rPr>
                <w:rFonts w:ascii="Times New Roman" w:hAnsi="Times New Roman"/>
              </w:rPr>
              <w:t xml:space="preserve"> de </w:t>
            </w:r>
            <w:r w:rsidR="00DB5D49">
              <w:rPr>
                <w:rFonts w:ascii="Times New Roman" w:hAnsi="Times New Roman"/>
              </w:rPr>
              <w:t>non objection</w:t>
            </w:r>
            <w:r>
              <w:rPr>
                <w:rFonts w:ascii="Times New Roman" w:hAnsi="Times New Roman"/>
              </w:rPr>
              <w:t xml:space="preserve"> </w:t>
            </w:r>
            <w:r w:rsidR="00F93E31">
              <w:rPr>
                <w:rFonts w:ascii="Times New Roman" w:hAnsi="Times New Roman"/>
              </w:rPr>
              <w:t>sur le DAO</w:t>
            </w:r>
          </w:p>
          <w:p w14:paraId="6E73C9EE" w14:textId="77777777" w:rsidR="0016613F" w:rsidRDefault="0016613F">
            <w:pPr>
              <w:rPr>
                <w:rFonts w:ascii="Times New Roman" w:hAnsi="Times New Roman"/>
              </w:rPr>
            </w:pPr>
            <w:r>
              <w:rPr>
                <w:rFonts w:ascii="Times New Roman" w:hAnsi="Times New Roman"/>
              </w:rPr>
              <w:t xml:space="preserve">     </w:t>
            </w:r>
          </w:p>
          <w:p w14:paraId="6B169BE1" w14:textId="77777777" w:rsidR="0016613F" w:rsidRDefault="0016613F">
            <w:pPr>
              <w:rPr>
                <w:rFonts w:ascii="Times New Roman" w:hAnsi="Times New Roman"/>
              </w:rPr>
            </w:pPr>
            <w:r>
              <w:rPr>
                <w:rFonts w:ascii="Times New Roman" w:hAnsi="Times New Roman"/>
              </w:rPr>
              <w:t xml:space="preserve">     Date de présentation aux candidats</w:t>
            </w:r>
          </w:p>
          <w:p w14:paraId="5D6700A5" w14:textId="77777777" w:rsidR="0016613F" w:rsidRDefault="0016613F">
            <w:pPr>
              <w:rPr>
                <w:rFonts w:ascii="Times New Roman" w:hAnsi="Times New Roman"/>
              </w:rPr>
            </w:pPr>
          </w:p>
          <w:p w14:paraId="5390A829" w14:textId="77777777" w:rsidR="0016613F" w:rsidRDefault="0016613F">
            <w:pPr>
              <w:rPr>
                <w:rFonts w:ascii="Times New Roman" w:hAnsi="Times New Roman"/>
              </w:rPr>
            </w:pPr>
            <w:r>
              <w:rPr>
                <w:rFonts w:ascii="Times New Roman" w:hAnsi="Times New Roman"/>
              </w:rPr>
              <w:t xml:space="preserve">Nombre </w:t>
            </w:r>
            <w:r w:rsidR="00F93E31">
              <w:rPr>
                <w:rFonts w:ascii="Times New Roman" w:hAnsi="Times New Roman"/>
              </w:rPr>
              <w:t>de candidats</w:t>
            </w:r>
            <w:r>
              <w:rPr>
                <w:rFonts w:ascii="Times New Roman" w:hAnsi="Times New Roman"/>
              </w:rPr>
              <w:t xml:space="preserve"> ayant reçu des dossiers</w:t>
            </w:r>
          </w:p>
          <w:p w14:paraId="6F900E26" w14:textId="77777777" w:rsidR="0016613F" w:rsidRDefault="0016613F">
            <w:pPr>
              <w:rPr>
                <w:rFonts w:ascii="Times New Roman" w:hAnsi="Times New Roman"/>
              </w:rPr>
            </w:pPr>
          </w:p>
          <w:p w14:paraId="047BBF2B" w14:textId="77777777" w:rsidR="0016613F" w:rsidRDefault="00DB5D49">
            <w:pPr>
              <w:rPr>
                <w:rFonts w:ascii="Times New Roman" w:hAnsi="Times New Roman"/>
              </w:rPr>
            </w:pPr>
            <w:r>
              <w:rPr>
                <w:rFonts w:ascii="Times New Roman" w:hAnsi="Times New Roman"/>
              </w:rPr>
              <w:t>Modifications</w:t>
            </w:r>
            <w:r w:rsidR="0016613F">
              <w:rPr>
                <w:rFonts w:ascii="Times New Roman" w:hAnsi="Times New Roman"/>
              </w:rPr>
              <w:t xml:space="preserve"> aux dossiers, le cas échéant</w:t>
            </w:r>
          </w:p>
          <w:p w14:paraId="1A6195BD" w14:textId="77777777" w:rsidR="0016613F" w:rsidRDefault="0016613F">
            <w:pPr>
              <w:rPr>
                <w:rFonts w:ascii="Times New Roman" w:hAnsi="Times New Roman"/>
              </w:rPr>
            </w:pPr>
            <w:r>
              <w:rPr>
                <w:rFonts w:ascii="Times New Roman" w:hAnsi="Times New Roman"/>
              </w:rPr>
              <w:t xml:space="preserve">     </w:t>
            </w:r>
          </w:p>
          <w:p w14:paraId="2CBA2138" w14:textId="77777777" w:rsidR="0016613F" w:rsidRDefault="0016613F">
            <w:pPr>
              <w:rPr>
                <w:rFonts w:ascii="Times New Roman" w:hAnsi="Times New Roman"/>
              </w:rPr>
            </w:pPr>
            <w:r>
              <w:rPr>
                <w:rFonts w:ascii="Times New Roman" w:hAnsi="Times New Roman"/>
              </w:rPr>
              <w:t xml:space="preserve">     Indiquer les dates des différentes </w:t>
            </w:r>
            <w:r w:rsidR="00DB5D49">
              <w:rPr>
                <w:rFonts w:ascii="Times New Roman" w:hAnsi="Times New Roman"/>
              </w:rPr>
              <w:t>publications</w:t>
            </w:r>
          </w:p>
          <w:p w14:paraId="7B99259A" w14:textId="77777777" w:rsidR="0016613F" w:rsidRDefault="0016613F">
            <w:pPr>
              <w:rPr>
                <w:rFonts w:ascii="Times New Roman" w:hAnsi="Times New Roman"/>
              </w:rPr>
            </w:pPr>
            <w:r>
              <w:rPr>
                <w:rFonts w:ascii="Times New Roman" w:hAnsi="Times New Roman"/>
              </w:rPr>
              <w:t xml:space="preserve">     </w:t>
            </w:r>
          </w:p>
          <w:p w14:paraId="3D4470FE" w14:textId="77777777" w:rsidR="0016613F" w:rsidRDefault="0016613F">
            <w:pPr>
              <w:rPr>
                <w:rFonts w:ascii="Times New Roman" w:hAnsi="Times New Roman"/>
              </w:rPr>
            </w:pPr>
            <w:r>
              <w:rPr>
                <w:rFonts w:ascii="Times New Roman" w:hAnsi="Times New Roman"/>
              </w:rPr>
              <w:t>Date(s) de l'</w:t>
            </w:r>
            <w:r w:rsidR="00F63430">
              <w:rPr>
                <w:rFonts w:ascii="Times New Roman" w:hAnsi="Times New Roman"/>
              </w:rPr>
              <w:t>avis</w:t>
            </w:r>
            <w:r>
              <w:rPr>
                <w:rFonts w:ascii="Times New Roman" w:hAnsi="Times New Roman"/>
              </w:rPr>
              <w:t xml:space="preserve"> de </w:t>
            </w:r>
            <w:r w:rsidR="00F93E31">
              <w:rPr>
                <w:rFonts w:ascii="Times New Roman" w:hAnsi="Times New Roman"/>
              </w:rPr>
              <w:t>non objection</w:t>
            </w:r>
            <w:r>
              <w:rPr>
                <w:rFonts w:ascii="Times New Roman" w:hAnsi="Times New Roman"/>
              </w:rPr>
              <w:t xml:space="preserve"> </w:t>
            </w:r>
            <w:r w:rsidR="00F93E31">
              <w:rPr>
                <w:rFonts w:ascii="Times New Roman" w:hAnsi="Times New Roman"/>
              </w:rPr>
              <w:t xml:space="preserve">sur les </w:t>
            </w:r>
            <w:r w:rsidR="00DB5D49">
              <w:rPr>
                <w:rFonts w:ascii="Times New Roman" w:hAnsi="Times New Roman"/>
              </w:rPr>
              <w:t>modifications</w:t>
            </w:r>
          </w:p>
          <w:p w14:paraId="05AF976B" w14:textId="77777777" w:rsidR="0016613F" w:rsidRDefault="0016613F">
            <w:pPr>
              <w:rPr>
                <w:rFonts w:ascii="Times New Roman" w:hAnsi="Times New Roman"/>
              </w:rPr>
            </w:pPr>
          </w:p>
          <w:p w14:paraId="3C50A0DD" w14:textId="77777777" w:rsidR="0016613F" w:rsidRDefault="0016613F">
            <w:pPr>
              <w:rPr>
                <w:rFonts w:ascii="Times New Roman" w:hAnsi="Times New Roman"/>
              </w:rPr>
            </w:pPr>
            <w:r>
              <w:rPr>
                <w:rFonts w:ascii="Times New Roman" w:hAnsi="Times New Roman"/>
              </w:rPr>
              <w:t>Date de la réunion précédant la préparation des offres, le cas échéant</w:t>
            </w:r>
          </w:p>
          <w:p w14:paraId="7C381293" w14:textId="77777777" w:rsidR="0016613F" w:rsidRDefault="0016613F">
            <w:pPr>
              <w:rPr>
                <w:rFonts w:ascii="Times New Roman" w:hAnsi="Times New Roman"/>
              </w:rPr>
            </w:pPr>
          </w:p>
          <w:p w14:paraId="0E2D9EDF" w14:textId="77777777" w:rsidR="0016613F" w:rsidRDefault="0016613F">
            <w:pPr>
              <w:rPr>
                <w:rFonts w:ascii="Times New Roman" w:hAnsi="Times New Roman"/>
              </w:rPr>
            </w:pPr>
            <w:r>
              <w:rPr>
                <w:rFonts w:ascii="Times New Roman" w:hAnsi="Times New Roman"/>
              </w:rPr>
              <w:t xml:space="preserve">Date du procès-verbal envoyé aux candidats et à la </w:t>
            </w:r>
            <w:r w:rsidR="00F93E31">
              <w:rPr>
                <w:rFonts w:ascii="Times New Roman" w:hAnsi="Times New Roman"/>
              </w:rPr>
              <w:t>DGCMP</w:t>
            </w:r>
          </w:p>
        </w:tc>
        <w:tc>
          <w:tcPr>
            <w:tcW w:w="4500" w:type="dxa"/>
          </w:tcPr>
          <w:p w14:paraId="07348218" w14:textId="77777777" w:rsidR="0016613F" w:rsidRDefault="0016613F">
            <w:pPr>
              <w:rPr>
                <w:rFonts w:ascii="Times New Roman" w:hAnsi="Times New Roman"/>
              </w:rPr>
            </w:pPr>
          </w:p>
          <w:p w14:paraId="046F8539" w14:textId="77777777" w:rsidR="0016613F" w:rsidRDefault="0016613F">
            <w:pPr>
              <w:rPr>
                <w:rFonts w:ascii="Times New Roman" w:hAnsi="Times New Roman"/>
              </w:rPr>
            </w:pPr>
          </w:p>
          <w:p w14:paraId="45569F84" w14:textId="77777777" w:rsidR="0016613F" w:rsidRDefault="0016613F">
            <w:pPr>
              <w:rPr>
                <w:rFonts w:ascii="Times New Roman" w:hAnsi="Times New Roman"/>
              </w:rPr>
            </w:pPr>
            <w:r>
              <w:rPr>
                <w:rFonts w:ascii="Times New Roman" w:hAnsi="Times New Roman"/>
              </w:rPr>
              <w:t>___________________________________</w:t>
            </w:r>
          </w:p>
          <w:p w14:paraId="2732738E" w14:textId="77777777" w:rsidR="0016613F" w:rsidRDefault="0016613F">
            <w:pPr>
              <w:rPr>
                <w:rFonts w:ascii="Times New Roman" w:hAnsi="Times New Roman"/>
              </w:rPr>
            </w:pPr>
          </w:p>
          <w:p w14:paraId="5587D7F1" w14:textId="77777777" w:rsidR="0016613F" w:rsidRDefault="0016613F">
            <w:pPr>
              <w:rPr>
                <w:rFonts w:ascii="Times New Roman" w:hAnsi="Times New Roman"/>
              </w:rPr>
            </w:pPr>
            <w:r>
              <w:rPr>
                <w:rFonts w:ascii="Times New Roman" w:hAnsi="Times New Roman"/>
              </w:rPr>
              <w:t>___________________________________</w:t>
            </w:r>
          </w:p>
          <w:p w14:paraId="57740BB8" w14:textId="77777777" w:rsidR="0016613F" w:rsidRDefault="0016613F">
            <w:pPr>
              <w:rPr>
                <w:rFonts w:ascii="Times New Roman" w:hAnsi="Times New Roman"/>
              </w:rPr>
            </w:pPr>
          </w:p>
          <w:p w14:paraId="19F28383" w14:textId="77777777" w:rsidR="0016613F" w:rsidRDefault="0016613F">
            <w:pPr>
              <w:rPr>
                <w:rFonts w:ascii="Times New Roman" w:hAnsi="Times New Roman"/>
              </w:rPr>
            </w:pPr>
            <w:r>
              <w:rPr>
                <w:rFonts w:ascii="Times New Roman" w:hAnsi="Times New Roman"/>
              </w:rPr>
              <w:t>___________________________________</w:t>
            </w:r>
          </w:p>
          <w:p w14:paraId="07AC0120" w14:textId="77777777" w:rsidR="0016613F" w:rsidRDefault="0016613F">
            <w:pPr>
              <w:rPr>
                <w:rFonts w:ascii="Times New Roman" w:hAnsi="Times New Roman"/>
              </w:rPr>
            </w:pPr>
          </w:p>
          <w:p w14:paraId="6CB3D581" w14:textId="77777777" w:rsidR="0016613F" w:rsidRDefault="0016613F">
            <w:pPr>
              <w:rPr>
                <w:rFonts w:ascii="Times New Roman" w:hAnsi="Times New Roman"/>
              </w:rPr>
            </w:pPr>
            <w:r>
              <w:rPr>
                <w:rFonts w:ascii="Times New Roman" w:hAnsi="Times New Roman"/>
              </w:rPr>
              <w:t>___________________________________</w:t>
            </w:r>
          </w:p>
          <w:p w14:paraId="4A12AE7F" w14:textId="77777777" w:rsidR="0016613F" w:rsidRDefault="0016613F">
            <w:pPr>
              <w:rPr>
                <w:rFonts w:ascii="Times New Roman" w:hAnsi="Times New Roman"/>
              </w:rPr>
            </w:pPr>
          </w:p>
          <w:p w14:paraId="49BD290F" w14:textId="77777777" w:rsidR="0016613F" w:rsidRDefault="0016613F">
            <w:pPr>
              <w:rPr>
                <w:rFonts w:ascii="Times New Roman" w:hAnsi="Times New Roman"/>
              </w:rPr>
            </w:pPr>
            <w:r>
              <w:rPr>
                <w:rFonts w:ascii="Times New Roman" w:hAnsi="Times New Roman"/>
              </w:rPr>
              <w:t>___________________________________</w:t>
            </w:r>
          </w:p>
          <w:p w14:paraId="78DD0601" w14:textId="77777777" w:rsidR="0016613F" w:rsidRDefault="0016613F">
            <w:pPr>
              <w:rPr>
                <w:rFonts w:ascii="Times New Roman" w:hAnsi="Times New Roman"/>
              </w:rPr>
            </w:pPr>
          </w:p>
          <w:p w14:paraId="523C413C" w14:textId="77777777" w:rsidR="0016613F" w:rsidRDefault="0016613F">
            <w:pPr>
              <w:rPr>
                <w:rFonts w:ascii="Times New Roman" w:hAnsi="Times New Roman"/>
              </w:rPr>
            </w:pPr>
            <w:r>
              <w:rPr>
                <w:rFonts w:ascii="Times New Roman" w:hAnsi="Times New Roman"/>
              </w:rPr>
              <w:t>1.___________2.____________3.________</w:t>
            </w:r>
          </w:p>
          <w:p w14:paraId="6C9F71C9" w14:textId="77777777" w:rsidR="0016613F" w:rsidRDefault="0016613F">
            <w:pPr>
              <w:rPr>
                <w:rFonts w:ascii="Times New Roman" w:hAnsi="Times New Roman"/>
              </w:rPr>
            </w:pPr>
          </w:p>
          <w:p w14:paraId="3BDD27CD" w14:textId="77777777" w:rsidR="0016613F" w:rsidRDefault="0016613F">
            <w:pPr>
              <w:rPr>
                <w:rFonts w:ascii="Times New Roman" w:hAnsi="Times New Roman"/>
              </w:rPr>
            </w:pPr>
            <w:r>
              <w:rPr>
                <w:rFonts w:ascii="Times New Roman" w:hAnsi="Times New Roman"/>
              </w:rPr>
              <w:t>1.___________2.____________3.________</w:t>
            </w:r>
          </w:p>
          <w:p w14:paraId="2E4CC003" w14:textId="77777777" w:rsidR="0016613F" w:rsidRDefault="0016613F">
            <w:pPr>
              <w:rPr>
                <w:rFonts w:ascii="Times New Roman" w:hAnsi="Times New Roman"/>
              </w:rPr>
            </w:pPr>
          </w:p>
          <w:p w14:paraId="516EF314" w14:textId="77777777" w:rsidR="0016613F" w:rsidRDefault="0016613F">
            <w:pPr>
              <w:rPr>
                <w:rFonts w:ascii="Times New Roman" w:hAnsi="Times New Roman"/>
              </w:rPr>
            </w:pPr>
            <w:r>
              <w:rPr>
                <w:rFonts w:ascii="Times New Roman" w:hAnsi="Times New Roman"/>
              </w:rPr>
              <w:t>___________________________________</w:t>
            </w:r>
          </w:p>
          <w:p w14:paraId="287024C1" w14:textId="77777777" w:rsidR="0016613F" w:rsidRDefault="0016613F">
            <w:pPr>
              <w:rPr>
                <w:rFonts w:ascii="Times New Roman" w:hAnsi="Times New Roman"/>
              </w:rPr>
            </w:pPr>
          </w:p>
          <w:p w14:paraId="713EB576" w14:textId="77777777" w:rsidR="0016613F" w:rsidRDefault="0016613F">
            <w:pPr>
              <w:rPr>
                <w:rFonts w:ascii="Times New Roman" w:hAnsi="Times New Roman"/>
              </w:rPr>
            </w:pPr>
            <w:r>
              <w:rPr>
                <w:rFonts w:ascii="Times New Roman" w:hAnsi="Times New Roman"/>
              </w:rPr>
              <w:t>___________________________________</w:t>
            </w:r>
          </w:p>
        </w:tc>
      </w:tr>
    </w:tbl>
    <w:p w14:paraId="402F60C6" w14:textId="77777777" w:rsidR="0016613F" w:rsidRDefault="0016613F">
      <w:pPr>
        <w:jc w:val="center"/>
        <w:rPr>
          <w:rFonts w:ascii="Times New Roman" w:hAnsi="Times New Roman"/>
          <w:b/>
          <w:sz w:val="28"/>
        </w:rPr>
      </w:pPr>
      <w:r>
        <w:rPr>
          <w:rFonts w:ascii="Times New Roman" w:hAnsi="Times New Roman"/>
          <w:b/>
          <w:sz w:val="28"/>
        </w:rPr>
        <w:br w:type="page"/>
      </w:r>
    </w:p>
    <w:p w14:paraId="74A06A7C" w14:textId="77777777" w:rsidR="0016613F" w:rsidRDefault="0016613F">
      <w:pPr>
        <w:jc w:val="center"/>
        <w:rPr>
          <w:rFonts w:ascii="Times New Roman" w:hAnsi="Times New Roman"/>
          <w:b/>
        </w:rPr>
      </w:pPr>
      <w:r>
        <w:rPr>
          <w:rFonts w:ascii="Times New Roman" w:hAnsi="Times New Roman"/>
          <w:b/>
        </w:rPr>
        <w:lastRenderedPageBreak/>
        <w:t xml:space="preserve">Tableau 3 : </w:t>
      </w:r>
      <w:r w:rsidR="00316B8B">
        <w:rPr>
          <w:rFonts w:ascii="Times New Roman" w:hAnsi="Times New Roman"/>
          <w:b/>
        </w:rPr>
        <w:t>Remise</w:t>
      </w:r>
      <w:r>
        <w:rPr>
          <w:rFonts w:ascii="Times New Roman" w:hAnsi="Times New Roman"/>
          <w:b/>
        </w:rPr>
        <w:t xml:space="preserve"> des offres et ouverture des </w:t>
      </w:r>
      <w:r w:rsidR="00F63430">
        <w:rPr>
          <w:rFonts w:ascii="Times New Roman" w:hAnsi="Times New Roman"/>
          <w:b/>
        </w:rPr>
        <w:t>plis</w:t>
      </w:r>
    </w:p>
    <w:p w14:paraId="49222017" w14:textId="77777777" w:rsidR="0016613F" w:rsidRDefault="0016613F">
      <w:pPr>
        <w:jc w:val="center"/>
        <w:rPr>
          <w:rFonts w:ascii="Times New Roman" w:hAnsi="Times New Roman"/>
          <w:sz w:val="20"/>
        </w:rPr>
      </w:pPr>
    </w:p>
    <w:p w14:paraId="3D35F4BD" w14:textId="77777777" w:rsidR="0016613F" w:rsidRDefault="0016613F">
      <w:pPr>
        <w:jc w:val="center"/>
        <w:rPr>
          <w:rFonts w:ascii="Times New Roman" w:hAnsi="Times New Roman"/>
          <w:sz w:val="20"/>
        </w:rPr>
      </w:pPr>
    </w:p>
    <w:tbl>
      <w:tblPr>
        <w:tblW w:w="0" w:type="auto"/>
        <w:tblLayout w:type="fixed"/>
        <w:tblLook w:val="0000" w:firstRow="0" w:lastRow="0" w:firstColumn="0" w:lastColumn="0" w:noHBand="0" w:noVBand="0"/>
      </w:tblPr>
      <w:tblGrid>
        <w:gridCol w:w="918"/>
        <w:gridCol w:w="4050"/>
        <w:gridCol w:w="5186"/>
      </w:tblGrid>
      <w:tr w:rsidR="0016613F" w14:paraId="7DABBBCE" w14:textId="77777777">
        <w:tc>
          <w:tcPr>
            <w:tcW w:w="918" w:type="dxa"/>
            <w:tcBorders>
              <w:top w:val="double" w:sz="6" w:space="0" w:color="auto"/>
              <w:left w:val="double" w:sz="6" w:space="0" w:color="auto"/>
              <w:bottom w:val="double" w:sz="6" w:space="0" w:color="auto"/>
            </w:tcBorders>
          </w:tcPr>
          <w:p w14:paraId="59FABD17" w14:textId="77777777" w:rsidR="0016613F" w:rsidRDefault="0016613F">
            <w:pPr>
              <w:rPr>
                <w:rFonts w:ascii="Times New Roman" w:hAnsi="Times New Roman"/>
              </w:rPr>
            </w:pPr>
          </w:p>
          <w:p w14:paraId="033511AC" w14:textId="77777777" w:rsidR="0016613F" w:rsidRDefault="0016613F">
            <w:pPr>
              <w:rPr>
                <w:rFonts w:ascii="Times New Roman" w:hAnsi="Times New Roman"/>
              </w:rPr>
            </w:pPr>
            <w:r>
              <w:rPr>
                <w:rFonts w:ascii="Times New Roman" w:hAnsi="Times New Roman"/>
              </w:rPr>
              <w:t xml:space="preserve">   3.1</w:t>
            </w:r>
          </w:p>
          <w:p w14:paraId="25F39FB2" w14:textId="77777777" w:rsidR="0016613F" w:rsidRDefault="0016613F">
            <w:pPr>
              <w:rPr>
                <w:rFonts w:ascii="Times New Roman" w:hAnsi="Times New Roman"/>
              </w:rPr>
            </w:pPr>
          </w:p>
          <w:p w14:paraId="0E422997" w14:textId="77777777" w:rsidR="0016613F" w:rsidRDefault="0016613F">
            <w:pPr>
              <w:rPr>
                <w:rFonts w:ascii="Times New Roman" w:hAnsi="Times New Roman"/>
              </w:rPr>
            </w:pPr>
            <w:r>
              <w:rPr>
                <w:rFonts w:ascii="Times New Roman" w:hAnsi="Times New Roman"/>
              </w:rPr>
              <w:t xml:space="preserve">      a)</w:t>
            </w:r>
          </w:p>
          <w:p w14:paraId="1B4239A2" w14:textId="77777777" w:rsidR="0016613F" w:rsidRDefault="0016613F">
            <w:pPr>
              <w:rPr>
                <w:rFonts w:ascii="Times New Roman" w:hAnsi="Times New Roman"/>
              </w:rPr>
            </w:pPr>
          </w:p>
          <w:p w14:paraId="56A9C308" w14:textId="77777777" w:rsidR="0016613F" w:rsidRDefault="0016613F">
            <w:pPr>
              <w:rPr>
                <w:rFonts w:ascii="Times New Roman" w:hAnsi="Times New Roman"/>
              </w:rPr>
            </w:pPr>
            <w:r>
              <w:rPr>
                <w:rFonts w:ascii="Times New Roman" w:hAnsi="Times New Roman"/>
              </w:rPr>
              <w:t xml:space="preserve">      b)</w:t>
            </w:r>
          </w:p>
          <w:p w14:paraId="49ABF92D" w14:textId="77777777" w:rsidR="0016613F" w:rsidRDefault="0016613F">
            <w:pPr>
              <w:rPr>
                <w:rFonts w:ascii="Times New Roman" w:hAnsi="Times New Roman"/>
              </w:rPr>
            </w:pPr>
          </w:p>
          <w:p w14:paraId="65830312" w14:textId="77777777" w:rsidR="0016613F" w:rsidRDefault="0016613F">
            <w:pPr>
              <w:rPr>
                <w:rFonts w:ascii="Times New Roman" w:hAnsi="Times New Roman"/>
              </w:rPr>
            </w:pPr>
            <w:r>
              <w:rPr>
                <w:rFonts w:ascii="Times New Roman" w:hAnsi="Times New Roman"/>
              </w:rPr>
              <w:t xml:space="preserve"> </w:t>
            </w:r>
          </w:p>
          <w:p w14:paraId="6E19AD91" w14:textId="77777777" w:rsidR="0016613F" w:rsidRDefault="0016613F">
            <w:pPr>
              <w:rPr>
                <w:rFonts w:ascii="Times New Roman" w:hAnsi="Times New Roman"/>
              </w:rPr>
            </w:pPr>
            <w:r>
              <w:rPr>
                <w:rFonts w:ascii="Times New Roman" w:hAnsi="Times New Roman"/>
              </w:rPr>
              <w:t xml:space="preserve">   3.2</w:t>
            </w:r>
          </w:p>
          <w:p w14:paraId="6A248052" w14:textId="77777777" w:rsidR="0016613F" w:rsidRDefault="0016613F">
            <w:pPr>
              <w:rPr>
                <w:rFonts w:ascii="Times New Roman" w:hAnsi="Times New Roman"/>
              </w:rPr>
            </w:pPr>
          </w:p>
          <w:p w14:paraId="155BB251" w14:textId="77777777" w:rsidR="0016613F" w:rsidRDefault="0016613F">
            <w:pPr>
              <w:rPr>
                <w:rFonts w:ascii="Times New Roman" w:hAnsi="Times New Roman"/>
              </w:rPr>
            </w:pPr>
          </w:p>
          <w:p w14:paraId="79D48FCF" w14:textId="77777777" w:rsidR="0016613F" w:rsidRDefault="0016613F">
            <w:pPr>
              <w:rPr>
                <w:rFonts w:ascii="Times New Roman" w:hAnsi="Times New Roman"/>
              </w:rPr>
            </w:pPr>
          </w:p>
          <w:p w14:paraId="6A9DF5DA" w14:textId="77777777" w:rsidR="0016613F" w:rsidRDefault="0016613F">
            <w:pPr>
              <w:rPr>
                <w:rFonts w:ascii="Times New Roman" w:hAnsi="Times New Roman"/>
              </w:rPr>
            </w:pPr>
            <w:r>
              <w:rPr>
                <w:rFonts w:ascii="Times New Roman" w:hAnsi="Times New Roman"/>
              </w:rPr>
              <w:t xml:space="preserve">   3.3</w:t>
            </w:r>
          </w:p>
          <w:p w14:paraId="48ED9D90" w14:textId="77777777" w:rsidR="0016613F" w:rsidRDefault="0016613F">
            <w:pPr>
              <w:rPr>
                <w:rFonts w:ascii="Times New Roman" w:hAnsi="Times New Roman"/>
              </w:rPr>
            </w:pPr>
          </w:p>
          <w:p w14:paraId="5EC27055" w14:textId="77777777" w:rsidR="0016613F" w:rsidRDefault="0016613F">
            <w:pPr>
              <w:rPr>
                <w:rFonts w:ascii="Times New Roman" w:hAnsi="Times New Roman"/>
              </w:rPr>
            </w:pPr>
          </w:p>
          <w:p w14:paraId="645C509B" w14:textId="77777777" w:rsidR="0016613F" w:rsidRDefault="0016613F">
            <w:pPr>
              <w:rPr>
                <w:rFonts w:ascii="Times New Roman" w:hAnsi="Times New Roman"/>
              </w:rPr>
            </w:pPr>
          </w:p>
          <w:p w14:paraId="448D4172" w14:textId="77777777" w:rsidR="0016613F" w:rsidRDefault="0016613F">
            <w:pPr>
              <w:rPr>
                <w:rFonts w:ascii="Times New Roman" w:hAnsi="Times New Roman"/>
              </w:rPr>
            </w:pPr>
            <w:r>
              <w:rPr>
                <w:rFonts w:ascii="Times New Roman" w:hAnsi="Times New Roman"/>
              </w:rPr>
              <w:t xml:space="preserve">   3.4</w:t>
            </w:r>
          </w:p>
          <w:p w14:paraId="7A1484E8" w14:textId="77777777" w:rsidR="0016613F" w:rsidRDefault="0016613F">
            <w:pPr>
              <w:rPr>
                <w:rFonts w:ascii="Times New Roman" w:hAnsi="Times New Roman"/>
              </w:rPr>
            </w:pPr>
          </w:p>
          <w:p w14:paraId="003BB7F7" w14:textId="77777777" w:rsidR="0016613F" w:rsidRDefault="0016613F">
            <w:pPr>
              <w:rPr>
                <w:rFonts w:ascii="Times New Roman" w:hAnsi="Times New Roman"/>
              </w:rPr>
            </w:pPr>
            <w:r>
              <w:rPr>
                <w:rFonts w:ascii="Times New Roman" w:hAnsi="Times New Roman"/>
              </w:rPr>
              <w:t xml:space="preserve">   3.5</w:t>
            </w:r>
          </w:p>
          <w:p w14:paraId="0E0D1FA1" w14:textId="77777777" w:rsidR="0016613F" w:rsidRDefault="0016613F">
            <w:pPr>
              <w:rPr>
                <w:rFonts w:ascii="Times New Roman" w:hAnsi="Times New Roman"/>
              </w:rPr>
            </w:pPr>
          </w:p>
          <w:p w14:paraId="28830D00" w14:textId="77777777" w:rsidR="0016613F" w:rsidRDefault="0016613F">
            <w:pPr>
              <w:rPr>
                <w:rFonts w:ascii="Times New Roman" w:hAnsi="Times New Roman"/>
              </w:rPr>
            </w:pPr>
            <w:r>
              <w:rPr>
                <w:rFonts w:ascii="Times New Roman" w:hAnsi="Times New Roman"/>
              </w:rPr>
              <w:t xml:space="preserve">    </w:t>
            </w:r>
          </w:p>
          <w:p w14:paraId="469692F8" w14:textId="77777777" w:rsidR="0016613F" w:rsidRDefault="0016613F">
            <w:pPr>
              <w:rPr>
                <w:rFonts w:ascii="Times New Roman" w:hAnsi="Times New Roman"/>
              </w:rPr>
            </w:pPr>
            <w:r>
              <w:rPr>
                <w:rFonts w:ascii="Times New Roman" w:hAnsi="Times New Roman"/>
              </w:rPr>
              <w:t xml:space="preserve">     a)</w:t>
            </w:r>
          </w:p>
          <w:p w14:paraId="19911B93" w14:textId="77777777" w:rsidR="0016613F" w:rsidRDefault="0016613F">
            <w:pPr>
              <w:rPr>
                <w:rFonts w:ascii="Times New Roman" w:hAnsi="Times New Roman"/>
              </w:rPr>
            </w:pPr>
          </w:p>
          <w:p w14:paraId="6EDB83F5" w14:textId="77777777" w:rsidR="0016613F" w:rsidRDefault="0016613F">
            <w:pPr>
              <w:rPr>
                <w:rFonts w:ascii="Times New Roman" w:hAnsi="Times New Roman"/>
              </w:rPr>
            </w:pPr>
            <w:r>
              <w:rPr>
                <w:rFonts w:ascii="Times New Roman" w:hAnsi="Times New Roman"/>
              </w:rPr>
              <w:t xml:space="preserve">     b)</w:t>
            </w:r>
          </w:p>
          <w:p w14:paraId="766238A0" w14:textId="77777777" w:rsidR="0016613F" w:rsidRDefault="0016613F">
            <w:pPr>
              <w:rPr>
                <w:rFonts w:ascii="Times New Roman" w:hAnsi="Times New Roman"/>
              </w:rPr>
            </w:pPr>
          </w:p>
          <w:p w14:paraId="31233E3F" w14:textId="77777777" w:rsidR="0016613F" w:rsidRDefault="0016613F">
            <w:pPr>
              <w:rPr>
                <w:rFonts w:ascii="Times New Roman" w:hAnsi="Times New Roman"/>
              </w:rPr>
            </w:pPr>
            <w:r>
              <w:rPr>
                <w:rFonts w:ascii="Times New Roman" w:hAnsi="Times New Roman"/>
              </w:rPr>
              <w:t xml:space="preserve">     c)</w:t>
            </w:r>
          </w:p>
        </w:tc>
        <w:tc>
          <w:tcPr>
            <w:tcW w:w="4050" w:type="dxa"/>
            <w:tcBorders>
              <w:top w:val="double" w:sz="6" w:space="0" w:color="auto"/>
              <w:left w:val="single" w:sz="6" w:space="0" w:color="auto"/>
              <w:bottom w:val="double" w:sz="6" w:space="0" w:color="auto"/>
            </w:tcBorders>
          </w:tcPr>
          <w:p w14:paraId="3017D4EC" w14:textId="77777777" w:rsidR="0016613F" w:rsidRDefault="0016613F">
            <w:pPr>
              <w:rPr>
                <w:rFonts w:ascii="Times New Roman" w:hAnsi="Times New Roman"/>
              </w:rPr>
            </w:pPr>
          </w:p>
          <w:p w14:paraId="1D503A01" w14:textId="77777777" w:rsidR="0016613F" w:rsidRDefault="0016613F">
            <w:pPr>
              <w:rPr>
                <w:rFonts w:ascii="Times New Roman" w:hAnsi="Times New Roman"/>
              </w:rPr>
            </w:pPr>
            <w:r>
              <w:rPr>
                <w:rFonts w:ascii="Times New Roman" w:hAnsi="Times New Roman"/>
              </w:rPr>
              <w:t xml:space="preserve">Date limite de </w:t>
            </w:r>
            <w:r w:rsidR="00DB5D49">
              <w:rPr>
                <w:rFonts w:ascii="Times New Roman" w:hAnsi="Times New Roman"/>
              </w:rPr>
              <w:t>remise</w:t>
            </w:r>
            <w:r>
              <w:rPr>
                <w:rFonts w:ascii="Times New Roman" w:hAnsi="Times New Roman"/>
              </w:rPr>
              <w:t xml:space="preserve"> des offres</w:t>
            </w:r>
          </w:p>
          <w:p w14:paraId="29CDEACB" w14:textId="77777777" w:rsidR="0016613F" w:rsidRDefault="0016613F">
            <w:pPr>
              <w:rPr>
                <w:rFonts w:ascii="Times New Roman" w:hAnsi="Times New Roman"/>
              </w:rPr>
            </w:pPr>
            <w:r>
              <w:rPr>
                <w:rFonts w:ascii="Times New Roman" w:hAnsi="Times New Roman"/>
              </w:rPr>
              <w:t xml:space="preserve">     </w:t>
            </w:r>
          </w:p>
          <w:p w14:paraId="5BB52A96" w14:textId="77777777" w:rsidR="0016613F" w:rsidRDefault="0016613F">
            <w:pPr>
              <w:rPr>
                <w:rFonts w:ascii="Times New Roman" w:hAnsi="Times New Roman"/>
              </w:rPr>
            </w:pPr>
            <w:r>
              <w:rPr>
                <w:rFonts w:ascii="Times New Roman" w:hAnsi="Times New Roman"/>
              </w:rPr>
              <w:t xml:space="preserve">     Date et heure de dépôt initiales</w:t>
            </w:r>
          </w:p>
          <w:p w14:paraId="502FA936" w14:textId="77777777" w:rsidR="0016613F" w:rsidRDefault="0016613F">
            <w:pPr>
              <w:rPr>
                <w:rFonts w:ascii="Times New Roman" w:hAnsi="Times New Roman"/>
              </w:rPr>
            </w:pPr>
          </w:p>
          <w:p w14:paraId="4F7B6BF6" w14:textId="77777777" w:rsidR="0016613F" w:rsidRDefault="0016613F">
            <w:pPr>
              <w:rPr>
                <w:rFonts w:ascii="Times New Roman" w:hAnsi="Times New Roman"/>
              </w:rPr>
            </w:pPr>
            <w:r>
              <w:rPr>
                <w:rFonts w:ascii="Times New Roman" w:hAnsi="Times New Roman"/>
              </w:rPr>
              <w:t xml:space="preserve">     Prorogations</w:t>
            </w:r>
            <w:r w:rsidR="00F93E31">
              <w:rPr>
                <w:rFonts w:ascii="Times New Roman" w:hAnsi="Times New Roman"/>
              </w:rPr>
              <w:t xml:space="preserve"> accordées</w:t>
            </w:r>
            <w:r>
              <w:rPr>
                <w:rFonts w:ascii="Times New Roman" w:hAnsi="Times New Roman"/>
              </w:rPr>
              <w:t xml:space="preserve"> le cas échéant</w:t>
            </w:r>
          </w:p>
          <w:p w14:paraId="4CE9930F" w14:textId="77777777" w:rsidR="0016613F" w:rsidRDefault="0016613F">
            <w:pPr>
              <w:rPr>
                <w:rFonts w:ascii="Times New Roman" w:hAnsi="Times New Roman"/>
              </w:rPr>
            </w:pPr>
          </w:p>
          <w:p w14:paraId="37BB865C" w14:textId="77777777" w:rsidR="0016613F" w:rsidRDefault="0016613F">
            <w:pPr>
              <w:rPr>
                <w:rFonts w:ascii="Times New Roman" w:hAnsi="Times New Roman"/>
              </w:rPr>
            </w:pPr>
          </w:p>
          <w:p w14:paraId="301E3E15" w14:textId="77777777" w:rsidR="0016613F" w:rsidRDefault="0016613F">
            <w:pPr>
              <w:rPr>
                <w:rFonts w:ascii="Times New Roman" w:hAnsi="Times New Roman"/>
              </w:rPr>
            </w:pPr>
            <w:r>
              <w:rPr>
                <w:rFonts w:ascii="Times New Roman" w:hAnsi="Times New Roman"/>
              </w:rPr>
              <w:t xml:space="preserve">Ouverture des </w:t>
            </w:r>
            <w:r w:rsidR="00DB5D49">
              <w:rPr>
                <w:rFonts w:ascii="Times New Roman" w:hAnsi="Times New Roman"/>
              </w:rPr>
              <w:t>plis</w:t>
            </w:r>
          </w:p>
          <w:p w14:paraId="13406A1F" w14:textId="77777777" w:rsidR="0016613F" w:rsidRDefault="0016613F">
            <w:pPr>
              <w:rPr>
                <w:rFonts w:ascii="Times New Roman" w:hAnsi="Times New Roman"/>
              </w:rPr>
            </w:pPr>
            <w:r>
              <w:rPr>
                <w:rFonts w:ascii="Times New Roman" w:hAnsi="Times New Roman"/>
              </w:rPr>
              <w:t xml:space="preserve">     </w:t>
            </w:r>
          </w:p>
          <w:p w14:paraId="2933ED79" w14:textId="77777777" w:rsidR="0016613F" w:rsidRDefault="0016613F">
            <w:pPr>
              <w:rPr>
                <w:rFonts w:ascii="Times New Roman" w:hAnsi="Times New Roman"/>
              </w:rPr>
            </w:pPr>
            <w:r>
              <w:rPr>
                <w:rFonts w:ascii="Times New Roman" w:hAnsi="Times New Roman"/>
              </w:rPr>
              <w:t xml:space="preserve">     Date, heure</w:t>
            </w:r>
          </w:p>
          <w:p w14:paraId="4829F600" w14:textId="77777777" w:rsidR="0016613F" w:rsidRDefault="0016613F">
            <w:pPr>
              <w:rPr>
                <w:rFonts w:ascii="Times New Roman" w:hAnsi="Times New Roman"/>
              </w:rPr>
            </w:pPr>
          </w:p>
          <w:p w14:paraId="0CCF3CF0" w14:textId="77777777" w:rsidR="0016613F" w:rsidRDefault="00DB5D49">
            <w:pPr>
              <w:rPr>
                <w:rFonts w:ascii="Times New Roman" w:hAnsi="Times New Roman"/>
              </w:rPr>
            </w:pPr>
            <w:r>
              <w:rPr>
                <w:rFonts w:ascii="Times New Roman" w:hAnsi="Times New Roman"/>
              </w:rPr>
              <w:t>Enregistrement</w:t>
            </w:r>
            <w:r w:rsidR="0016613F">
              <w:rPr>
                <w:rFonts w:ascii="Times New Roman" w:hAnsi="Times New Roman"/>
              </w:rPr>
              <w:t xml:space="preserve"> de l'ouverture des </w:t>
            </w:r>
            <w:r>
              <w:rPr>
                <w:rFonts w:ascii="Times New Roman" w:hAnsi="Times New Roman"/>
              </w:rPr>
              <w:t>plis</w:t>
            </w:r>
          </w:p>
          <w:p w14:paraId="05617BFD" w14:textId="77777777" w:rsidR="0016613F" w:rsidRDefault="0016613F">
            <w:pPr>
              <w:rPr>
                <w:rFonts w:ascii="Times New Roman" w:hAnsi="Times New Roman"/>
              </w:rPr>
            </w:pPr>
            <w:r>
              <w:rPr>
                <w:rFonts w:ascii="Times New Roman" w:hAnsi="Times New Roman"/>
              </w:rPr>
              <w:t xml:space="preserve">     </w:t>
            </w:r>
          </w:p>
          <w:p w14:paraId="07DE4040" w14:textId="77777777" w:rsidR="0016613F" w:rsidRDefault="0016613F">
            <w:pPr>
              <w:rPr>
                <w:rFonts w:ascii="Times New Roman" w:hAnsi="Times New Roman"/>
              </w:rPr>
            </w:pPr>
            <w:r>
              <w:rPr>
                <w:rFonts w:ascii="Times New Roman" w:hAnsi="Times New Roman"/>
              </w:rPr>
              <w:t xml:space="preserve">     Date de commun</w:t>
            </w:r>
            <w:r w:rsidR="00DB5D49">
              <w:rPr>
                <w:rFonts w:ascii="Times New Roman" w:hAnsi="Times New Roman"/>
              </w:rPr>
              <w:t>is</w:t>
            </w:r>
            <w:r>
              <w:rPr>
                <w:rFonts w:ascii="Times New Roman" w:hAnsi="Times New Roman"/>
              </w:rPr>
              <w:t xml:space="preserve">ation à la </w:t>
            </w:r>
            <w:r w:rsidR="00F93E31">
              <w:rPr>
                <w:rFonts w:ascii="Times New Roman" w:hAnsi="Times New Roman"/>
              </w:rPr>
              <w:t>DGCMP</w:t>
            </w:r>
          </w:p>
          <w:p w14:paraId="74539896" w14:textId="77777777" w:rsidR="0016613F" w:rsidRDefault="0016613F">
            <w:pPr>
              <w:rPr>
                <w:rFonts w:ascii="Times New Roman" w:hAnsi="Times New Roman"/>
              </w:rPr>
            </w:pPr>
          </w:p>
          <w:p w14:paraId="46119B51" w14:textId="77777777" w:rsidR="0016613F" w:rsidRDefault="0016613F">
            <w:pPr>
              <w:rPr>
                <w:rFonts w:ascii="Times New Roman" w:hAnsi="Times New Roman"/>
              </w:rPr>
            </w:pPr>
            <w:r>
              <w:rPr>
                <w:rFonts w:ascii="Times New Roman" w:hAnsi="Times New Roman"/>
              </w:rPr>
              <w:t xml:space="preserve">Nombre d'offres </w:t>
            </w:r>
            <w:r w:rsidR="00F93E31">
              <w:rPr>
                <w:rFonts w:ascii="Times New Roman" w:hAnsi="Times New Roman"/>
              </w:rPr>
              <w:t>reçu</w:t>
            </w:r>
            <w:r>
              <w:rPr>
                <w:rFonts w:ascii="Times New Roman" w:hAnsi="Times New Roman"/>
              </w:rPr>
              <w:t>es</w:t>
            </w:r>
          </w:p>
          <w:p w14:paraId="2C8050C3" w14:textId="77777777" w:rsidR="0016613F" w:rsidRDefault="0016613F">
            <w:pPr>
              <w:rPr>
                <w:rFonts w:ascii="Times New Roman" w:hAnsi="Times New Roman"/>
              </w:rPr>
            </w:pPr>
          </w:p>
          <w:p w14:paraId="51A7169D" w14:textId="77777777" w:rsidR="0016613F" w:rsidRDefault="0016613F">
            <w:pPr>
              <w:rPr>
                <w:rFonts w:ascii="Times New Roman" w:hAnsi="Times New Roman"/>
              </w:rPr>
            </w:pPr>
            <w:r>
              <w:rPr>
                <w:rFonts w:ascii="Times New Roman" w:hAnsi="Times New Roman"/>
              </w:rPr>
              <w:t>Période de validité des offres</w:t>
            </w:r>
          </w:p>
          <w:p w14:paraId="121B73B5" w14:textId="77777777" w:rsidR="0016613F" w:rsidRDefault="0016613F">
            <w:pPr>
              <w:rPr>
                <w:rFonts w:ascii="Times New Roman" w:hAnsi="Times New Roman"/>
              </w:rPr>
            </w:pPr>
            <w:r>
              <w:rPr>
                <w:rFonts w:ascii="Times New Roman" w:hAnsi="Times New Roman"/>
              </w:rPr>
              <w:t>(jours ou semaines)</w:t>
            </w:r>
          </w:p>
          <w:p w14:paraId="4232A518" w14:textId="77777777" w:rsidR="0016613F" w:rsidRDefault="0016613F">
            <w:pPr>
              <w:rPr>
                <w:rFonts w:ascii="Times New Roman" w:hAnsi="Times New Roman"/>
              </w:rPr>
            </w:pPr>
          </w:p>
          <w:p w14:paraId="2BF4685B" w14:textId="77777777" w:rsidR="0016613F" w:rsidRDefault="0016613F">
            <w:pPr>
              <w:rPr>
                <w:rFonts w:ascii="Times New Roman" w:hAnsi="Times New Roman"/>
              </w:rPr>
            </w:pPr>
            <w:r>
              <w:rPr>
                <w:rFonts w:ascii="Times New Roman" w:hAnsi="Times New Roman"/>
              </w:rPr>
              <w:t xml:space="preserve">     Prévue au départ</w:t>
            </w:r>
          </w:p>
          <w:p w14:paraId="5A542E58" w14:textId="77777777" w:rsidR="0016613F" w:rsidRDefault="0016613F">
            <w:pPr>
              <w:rPr>
                <w:rFonts w:ascii="Times New Roman" w:hAnsi="Times New Roman"/>
              </w:rPr>
            </w:pPr>
          </w:p>
          <w:p w14:paraId="6A82C427" w14:textId="77777777" w:rsidR="0016613F" w:rsidRDefault="0016613F">
            <w:pPr>
              <w:rPr>
                <w:rFonts w:ascii="Times New Roman" w:hAnsi="Times New Roman"/>
              </w:rPr>
            </w:pPr>
            <w:r>
              <w:rPr>
                <w:rFonts w:ascii="Times New Roman" w:hAnsi="Times New Roman"/>
              </w:rPr>
              <w:t xml:space="preserve">     Prorogations</w:t>
            </w:r>
            <w:r w:rsidR="00F93E31">
              <w:rPr>
                <w:rFonts w:ascii="Times New Roman" w:hAnsi="Times New Roman"/>
              </w:rPr>
              <w:t xml:space="preserve"> accordées</w:t>
            </w:r>
            <w:r>
              <w:rPr>
                <w:rFonts w:ascii="Times New Roman" w:hAnsi="Times New Roman"/>
              </w:rPr>
              <w:t>, le cas échéant</w:t>
            </w:r>
          </w:p>
          <w:p w14:paraId="35ABF25F" w14:textId="77777777" w:rsidR="0016613F" w:rsidRDefault="0016613F">
            <w:pPr>
              <w:rPr>
                <w:rFonts w:ascii="Times New Roman" w:hAnsi="Times New Roman"/>
              </w:rPr>
            </w:pPr>
          </w:p>
          <w:p w14:paraId="207DF710" w14:textId="77777777" w:rsidR="0016613F" w:rsidRDefault="0016613F">
            <w:pPr>
              <w:rPr>
                <w:rFonts w:ascii="Times New Roman" w:hAnsi="Times New Roman"/>
              </w:rPr>
            </w:pPr>
            <w:r>
              <w:rPr>
                <w:rFonts w:ascii="Times New Roman" w:hAnsi="Times New Roman"/>
              </w:rPr>
              <w:t xml:space="preserve">     Date/(s) de l'</w:t>
            </w:r>
            <w:r w:rsidR="00DB5D49">
              <w:rPr>
                <w:rFonts w:ascii="Times New Roman" w:hAnsi="Times New Roman"/>
              </w:rPr>
              <w:t>avis</w:t>
            </w:r>
            <w:r>
              <w:rPr>
                <w:rFonts w:ascii="Times New Roman" w:hAnsi="Times New Roman"/>
              </w:rPr>
              <w:t xml:space="preserve"> de </w:t>
            </w:r>
            <w:r w:rsidR="00F93E31">
              <w:rPr>
                <w:rFonts w:ascii="Times New Roman" w:hAnsi="Times New Roman"/>
              </w:rPr>
              <w:t>non objection</w:t>
            </w:r>
            <w:r>
              <w:rPr>
                <w:rFonts w:ascii="Times New Roman" w:hAnsi="Times New Roman"/>
              </w:rPr>
              <w:t xml:space="preserve"> de la</w:t>
            </w:r>
          </w:p>
          <w:p w14:paraId="1B7BDE68" w14:textId="77777777" w:rsidR="0016613F" w:rsidRDefault="0016613F">
            <w:pPr>
              <w:rPr>
                <w:rFonts w:ascii="Times New Roman" w:hAnsi="Times New Roman"/>
              </w:rPr>
            </w:pPr>
            <w:r>
              <w:rPr>
                <w:rFonts w:ascii="Times New Roman" w:hAnsi="Times New Roman"/>
              </w:rPr>
              <w:t xml:space="preserve">     </w:t>
            </w:r>
            <w:r w:rsidR="00F93E31">
              <w:rPr>
                <w:rFonts w:ascii="Times New Roman" w:hAnsi="Times New Roman"/>
              </w:rPr>
              <w:t>DGCMP</w:t>
            </w:r>
            <w:r>
              <w:rPr>
                <w:rFonts w:ascii="Times New Roman" w:hAnsi="Times New Roman"/>
              </w:rPr>
              <w:t>, le cas échéant </w:t>
            </w:r>
            <w:r>
              <w:rPr>
                <w:rFonts w:ascii="Times New Roman" w:hAnsi="Times New Roman"/>
                <w:vertAlign w:val="superscript"/>
              </w:rPr>
              <w:t>2</w:t>
            </w:r>
          </w:p>
          <w:p w14:paraId="7A0FFB18" w14:textId="77777777" w:rsidR="0016613F" w:rsidRDefault="0016613F">
            <w:pPr>
              <w:rPr>
                <w:rFonts w:ascii="Times New Roman" w:hAnsi="Times New Roman"/>
              </w:rPr>
            </w:pPr>
          </w:p>
        </w:tc>
        <w:tc>
          <w:tcPr>
            <w:tcW w:w="5186" w:type="dxa"/>
            <w:tcBorders>
              <w:top w:val="double" w:sz="6" w:space="0" w:color="auto"/>
              <w:left w:val="single" w:sz="6" w:space="0" w:color="auto"/>
              <w:bottom w:val="double" w:sz="6" w:space="0" w:color="auto"/>
              <w:right w:val="double" w:sz="6" w:space="0" w:color="auto"/>
            </w:tcBorders>
          </w:tcPr>
          <w:p w14:paraId="5220B437" w14:textId="77777777" w:rsidR="0016613F" w:rsidRDefault="0016613F">
            <w:pPr>
              <w:rPr>
                <w:rFonts w:ascii="Times New Roman" w:hAnsi="Times New Roman"/>
              </w:rPr>
            </w:pPr>
          </w:p>
          <w:p w14:paraId="4BAE7C6B" w14:textId="77777777" w:rsidR="0016613F" w:rsidRDefault="0016613F">
            <w:pPr>
              <w:rPr>
                <w:rFonts w:ascii="Times New Roman" w:hAnsi="Times New Roman"/>
              </w:rPr>
            </w:pPr>
          </w:p>
          <w:p w14:paraId="7FE7F7EC" w14:textId="77777777" w:rsidR="0016613F" w:rsidRDefault="0016613F">
            <w:pPr>
              <w:rPr>
                <w:rFonts w:ascii="Times New Roman" w:hAnsi="Times New Roman"/>
              </w:rPr>
            </w:pPr>
          </w:p>
          <w:p w14:paraId="011F1DE3" w14:textId="77777777" w:rsidR="0016613F" w:rsidRDefault="0016613F">
            <w:pPr>
              <w:rPr>
                <w:rFonts w:ascii="Times New Roman" w:hAnsi="Times New Roman"/>
              </w:rPr>
            </w:pPr>
            <w:r>
              <w:rPr>
                <w:rFonts w:ascii="Times New Roman" w:hAnsi="Times New Roman"/>
              </w:rPr>
              <w:t>_________________________________________</w:t>
            </w:r>
          </w:p>
          <w:p w14:paraId="21CA3867" w14:textId="77777777" w:rsidR="0016613F" w:rsidRDefault="0016613F">
            <w:pPr>
              <w:rPr>
                <w:rFonts w:ascii="Times New Roman" w:hAnsi="Times New Roman"/>
              </w:rPr>
            </w:pPr>
          </w:p>
          <w:p w14:paraId="65E27DF7" w14:textId="77777777" w:rsidR="0016613F" w:rsidRDefault="0016613F">
            <w:pPr>
              <w:rPr>
                <w:rFonts w:ascii="Times New Roman" w:hAnsi="Times New Roman"/>
              </w:rPr>
            </w:pPr>
            <w:r>
              <w:rPr>
                <w:rFonts w:ascii="Times New Roman" w:hAnsi="Times New Roman"/>
              </w:rPr>
              <w:t>_________________________________________</w:t>
            </w:r>
          </w:p>
          <w:p w14:paraId="3D075B10" w14:textId="77777777" w:rsidR="0016613F" w:rsidRDefault="0016613F">
            <w:pPr>
              <w:rPr>
                <w:rFonts w:ascii="Times New Roman" w:hAnsi="Times New Roman"/>
              </w:rPr>
            </w:pPr>
          </w:p>
          <w:p w14:paraId="5E3D4D60" w14:textId="77777777" w:rsidR="0016613F" w:rsidRDefault="0016613F">
            <w:pPr>
              <w:rPr>
                <w:rFonts w:ascii="Times New Roman" w:hAnsi="Times New Roman"/>
              </w:rPr>
            </w:pPr>
          </w:p>
          <w:p w14:paraId="70CE5089" w14:textId="77777777" w:rsidR="0016613F" w:rsidRDefault="0016613F">
            <w:pPr>
              <w:rPr>
                <w:rFonts w:ascii="Times New Roman" w:hAnsi="Times New Roman"/>
              </w:rPr>
            </w:pPr>
          </w:p>
          <w:p w14:paraId="35F490DB" w14:textId="77777777" w:rsidR="0016613F" w:rsidRDefault="0016613F">
            <w:pPr>
              <w:rPr>
                <w:rFonts w:ascii="Times New Roman" w:hAnsi="Times New Roman"/>
              </w:rPr>
            </w:pPr>
          </w:p>
          <w:p w14:paraId="0265E96B" w14:textId="77777777" w:rsidR="0016613F" w:rsidRDefault="0016613F">
            <w:pPr>
              <w:rPr>
                <w:rFonts w:ascii="Times New Roman" w:hAnsi="Times New Roman"/>
              </w:rPr>
            </w:pPr>
            <w:r>
              <w:rPr>
                <w:rFonts w:ascii="Times New Roman" w:hAnsi="Times New Roman"/>
              </w:rPr>
              <w:t>_________________________________________</w:t>
            </w:r>
          </w:p>
          <w:p w14:paraId="1AB868C4" w14:textId="77777777" w:rsidR="0016613F" w:rsidRDefault="0016613F">
            <w:pPr>
              <w:rPr>
                <w:rFonts w:ascii="Times New Roman" w:hAnsi="Times New Roman"/>
              </w:rPr>
            </w:pPr>
          </w:p>
          <w:p w14:paraId="2F97F834" w14:textId="77777777" w:rsidR="0016613F" w:rsidRDefault="0016613F">
            <w:pPr>
              <w:rPr>
                <w:rFonts w:ascii="Times New Roman" w:hAnsi="Times New Roman"/>
              </w:rPr>
            </w:pPr>
          </w:p>
          <w:p w14:paraId="7419BAEE" w14:textId="77777777" w:rsidR="0016613F" w:rsidRDefault="0016613F">
            <w:pPr>
              <w:rPr>
                <w:rFonts w:ascii="Times New Roman" w:hAnsi="Times New Roman"/>
              </w:rPr>
            </w:pPr>
          </w:p>
          <w:p w14:paraId="1A2526B6" w14:textId="77777777" w:rsidR="0016613F" w:rsidRDefault="0016613F">
            <w:pPr>
              <w:rPr>
                <w:rFonts w:ascii="Times New Roman" w:hAnsi="Times New Roman"/>
              </w:rPr>
            </w:pPr>
            <w:r>
              <w:rPr>
                <w:rFonts w:ascii="Times New Roman" w:hAnsi="Times New Roman"/>
              </w:rPr>
              <w:t>_________________________________________</w:t>
            </w:r>
          </w:p>
          <w:p w14:paraId="1E4ADD79" w14:textId="77777777" w:rsidR="0016613F" w:rsidRDefault="0016613F">
            <w:pPr>
              <w:rPr>
                <w:rFonts w:ascii="Times New Roman" w:hAnsi="Times New Roman"/>
              </w:rPr>
            </w:pPr>
          </w:p>
          <w:p w14:paraId="391F3E21" w14:textId="77777777" w:rsidR="0016613F" w:rsidRDefault="0016613F">
            <w:pPr>
              <w:rPr>
                <w:rFonts w:ascii="Times New Roman" w:hAnsi="Times New Roman"/>
              </w:rPr>
            </w:pPr>
            <w:r>
              <w:rPr>
                <w:rFonts w:ascii="Times New Roman" w:hAnsi="Times New Roman"/>
              </w:rPr>
              <w:t>_________________________________________</w:t>
            </w:r>
          </w:p>
          <w:p w14:paraId="7E9F434A" w14:textId="77777777" w:rsidR="0016613F" w:rsidRDefault="0016613F">
            <w:pPr>
              <w:rPr>
                <w:rFonts w:ascii="Times New Roman" w:hAnsi="Times New Roman"/>
              </w:rPr>
            </w:pPr>
          </w:p>
          <w:p w14:paraId="3EE55CC7" w14:textId="77777777" w:rsidR="0016613F" w:rsidRDefault="0016613F">
            <w:pPr>
              <w:rPr>
                <w:rFonts w:ascii="Times New Roman" w:hAnsi="Times New Roman"/>
              </w:rPr>
            </w:pPr>
          </w:p>
          <w:p w14:paraId="0025118B" w14:textId="77777777" w:rsidR="0016613F" w:rsidRDefault="0016613F">
            <w:pPr>
              <w:rPr>
                <w:rFonts w:ascii="Times New Roman" w:hAnsi="Times New Roman"/>
              </w:rPr>
            </w:pPr>
          </w:p>
          <w:p w14:paraId="291EAD68" w14:textId="77777777" w:rsidR="0016613F" w:rsidRDefault="0016613F">
            <w:pPr>
              <w:rPr>
                <w:rFonts w:ascii="Times New Roman" w:hAnsi="Times New Roman"/>
              </w:rPr>
            </w:pPr>
          </w:p>
          <w:p w14:paraId="18EF3332" w14:textId="77777777" w:rsidR="0016613F" w:rsidRDefault="0016613F">
            <w:pPr>
              <w:rPr>
                <w:rFonts w:ascii="Times New Roman" w:hAnsi="Times New Roman"/>
              </w:rPr>
            </w:pPr>
            <w:r>
              <w:rPr>
                <w:rFonts w:ascii="Times New Roman" w:hAnsi="Times New Roman"/>
              </w:rPr>
              <w:t>_________________________________________</w:t>
            </w:r>
          </w:p>
          <w:p w14:paraId="2B8BC0CF" w14:textId="77777777" w:rsidR="0016613F" w:rsidRDefault="0016613F">
            <w:pPr>
              <w:rPr>
                <w:rFonts w:ascii="Times New Roman" w:hAnsi="Times New Roman"/>
              </w:rPr>
            </w:pPr>
          </w:p>
          <w:p w14:paraId="2B708F28" w14:textId="77777777" w:rsidR="0016613F" w:rsidRDefault="0016613F">
            <w:pPr>
              <w:rPr>
                <w:rFonts w:ascii="Times New Roman" w:hAnsi="Times New Roman"/>
              </w:rPr>
            </w:pPr>
            <w:r>
              <w:rPr>
                <w:rFonts w:ascii="Times New Roman" w:hAnsi="Times New Roman"/>
              </w:rPr>
              <w:t>_________________________________________</w:t>
            </w:r>
          </w:p>
          <w:p w14:paraId="1830AFB9" w14:textId="77777777" w:rsidR="0016613F" w:rsidRDefault="0016613F">
            <w:pPr>
              <w:rPr>
                <w:rFonts w:ascii="Times New Roman" w:hAnsi="Times New Roman"/>
              </w:rPr>
            </w:pPr>
          </w:p>
          <w:p w14:paraId="1ED21CE8" w14:textId="77777777" w:rsidR="0016613F" w:rsidRDefault="0016613F">
            <w:pPr>
              <w:rPr>
                <w:rFonts w:ascii="Times New Roman" w:hAnsi="Times New Roman"/>
              </w:rPr>
            </w:pPr>
            <w:r>
              <w:rPr>
                <w:rFonts w:ascii="Times New Roman" w:hAnsi="Times New Roman"/>
              </w:rPr>
              <w:t>_________________________________________</w:t>
            </w:r>
          </w:p>
        </w:tc>
      </w:tr>
    </w:tbl>
    <w:p w14:paraId="4050D1A3" w14:textId="77777777" w:rsidR="0016613F" w:rsidRDefault="0016613F">
      <w:pPr>
        <w:rPr>
          <w:rFonts w:ascii="Times New Roman" w:hAnsi="Times New Roman"/>
        </w:rPr>
      </w:pPr>
    </w:p>
    <w:p w14:paraId="7787212B" w14:textId="77777777" w:rsidR="0016613F" w:rsidRDefault="0016613F">
      <w:pPr>
        <w:rPr>
          <w:rFonts w:ascii="Times New Roman" w:hAnsi="Times New Roman"/>
        </w:rPr>
      </w:pPr>
    </w:p>
    <w:p w14:paraId="16106F5A" w14:textId="77777777" w:rsidR="0016613F" w:rsidRDefault="0016613F">
      <w:pPr>
        <w:rPr>
          <w:rFonts w:ascii="Times New Roman" w:hAnsi="Times New Roman"/>
          <w:sz w:val="20"/>
        </w:rPr>
      </w:pPr>
      <w:r>
        <w:rPr>
          <w:rFonts w:ascii="Times New Roman" w:hAnsi="Times New Roman"/>
          <w:sz w:val="20"/>
        </w:rPr>
        <w:t xml:space="preserve">1.  Dans le cas des marchés pour lesquels la procédure de </w:t>
      </w:r>
      <w:r w:rsidR="00DB5D49">
        <w:rPr>
          <w:rFonts w:ascii="Times New Roman" w:hAnsi="Times New Roman"/>
          <w:sz w:val="20"/>
        </w:rPr>
        <w:t>soumission</w:t>
      </w:r>
      <w:r>
        <w:rPr>
          <w:rFonts w:ascii="Times New Roman" w:hAnsi="Times New Roman"/>
          <w:sz w:val="20"/>
        </w:rPr>
        <w:t xml:space="preserve"> en deux étapes est retenue, ces informations doivent être fournies pour chaque étape.  Se reporter aux documents d’appel d’offres </w:t>
      </w:r>
      <w:r w:rsidR="00F93E31">
        <w:rPr>
          <w:rFonts w:ascii="Times New Roman" w:hAnsi="Times New Roman"/>
          <w:sz w:val="20"/>
        </w:rPr>
        <w:t>correspondant</w:t>
      </w:r>
      <w:r>
        <w:rPr>
          <w:rFonts w:ascii="Times New Roman" w:hAnsi="Times New Roman"/>
          <w:sz w:val="20"/>
        </w:rPr>
        <w:t>.</w:t>
      </w:r>
    </w:p>
    <w:p w14:paraId="0F8C8592" w14:textId="77777777" w:rsidR="0016613F" w:rsidRDefault="0016613F">
      <w:pPr>
        <w:rPr>
          <w:rFonts w:ascii="Times New Roman" w:hAnsi="Times New Roman"/>
          <w:sz w:val="20"/>
        </w:rPr>
      </w:pPr>
      <w:r>
        <w:rPr>
          <w:rFonts w:ascii="Times New Roman" w:hAnsi="Times New Roman"/>
          <w:sz w:val="20"/>
        </w:rPr>
        <w:t>2.  Ligne 3.5 (c), se reporter à l'Annexe I, Section 3</w:t>
      </w:r>
      <w:r w:rsidR="00F93E31">
        <w:rPr>
          <w:rFonts w:ascii="Times New Roman" w:hAnsi="Times New Roman"/>
          <w:sz w:val="20"/>
        </w:rPr>
        <w:t>, pour toute prorogation excédant 60 jours</w:t>
      </w:r>
      <w:r>
        <w:rPr>
          <w:rFonts w:ascii="Times New Roman" w:hAnsi="Times New Roman"/>
          <w:sz w:val="20"/>
        </w:rPr>
        <w:t>.</w:t>
      </w:r>
    </w:p>
    <w:p w14:paraId="1CECFC85" w14:textId="77777777" w:rsidR="0016613F" w:rsidRDefault="0016613F">
      <w:pPr>
        <w:jc w:val="center"/>
        <w:rPr>
          <w:rFonts w:ascii="Times New Roman" w:hAnsi="Times New Roman"/>
          <w:sz w:val="18"/>
        </w:rPr>
        <w:sectPr w:rsidR="0016613F">
          <w:footnotePr>
            <w:numRestart w:val="eachSect"/>
          </w:footnotePr>
          <w:pgSz w:w="12240" w:h="15840" w:code="1"/>
          <w:pgMar w:top="864" w:right="1440" w:bottom="1417" w:left="1417" w:header="720" w:footer="720" w:gutter="0"/>
          <w:cols w:space="720"/>
          <w:noEndnote/>
        </w:sectPr>
      </w:pPr>
    </w:p>
    <w:p w14:paraId="4AA042EC" w14:textId="77777777" w:rsidR="0016613F" w:rsidRDefault="0016613F">
      <w:pPr>
        <w:jc w:val="center"/>
        <w:rPr>
          <w:rFonts w:ascii="Times New Roman" w:hAnsi="Times New Roman"/>
          <w:b/>
          <w:sz w:val="28"/>
        </w:rPr>
      </w:pPr>
    </w:p>
    <w:p w14:paraId="013431F4" w14:textId="77777777" w:rsidR="0016613F" w:rsidRDefault="0016613F">
      <w:pPr>
        <w:jc w:val="center"/>
        <w:rPr>
          <w:rFonts w:ascii="Times New Roman" w:hAnsi="Times New Roman"/>
          <w:b/>
        </w:rPr>
      </w:pPr>
      <w:r>
        <w:rPr>
          <w:rFonts w:ascii="Times New Roman" w:hAnsi="Times New Roman"/>
          <w:b/>
        </w:rPr>
        <w:t>Tableau 4 : Prix des offres (lus publiquement)</w:t>
      </w:r>
    </w:p>
    <w:p w14:paraId="4A6D056D" w14:textId="77777777" w:rsidR="0016613F" w:rsidRDefault="0016613F">
      <w:pPr>
        <w:jc w:val="center"/>
        <w:rPr>
          <w:rFonts w:ascii="Times New Roman" w:hAnsi="Times New Roman"/>
        </w:rPr>
      </w:pPr>
    </w:p>
    <w:p w14:paraId="537611BF" w14:textId="77777777" w:rsidR="0016613F" w:rsidRDefault="0016613F">
      <w:pPr>
        <w:rPr>
          <w:rFonts w:ascii="Times New Roman" w:hAnsi="Times New Roman"/>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2898"/>
        <w:gridCol w:w="2610"/>
        <w:gridCol w:w="1980"/>
        <w:gridCol w:w="1980"/>
        <w:gridCol w:w="1800"/>
        <w:gridCol w:w="1800"/>
      </w:tblGrid>
      <w:tr w:rsidR="0016613F" w14:paraId="54643B01" w14:textId="77777777">
        <w:tc>
          <w:tcPr>
            <w:tcW w:w="2898" w:type="dxa"/>
            <w:tcBorders>
              <w:top w:val="double" w:sz="6" w:space="0" w:color="auto"/>
              <w:bottom w:val="nil"/>
            </w:tcBorders>
          </w:tcPr>
          <w:p w14:paraId="7393A7F2" w14:textId="77777777" w:rsidR="0016613F" w:rsidRDefault="0016613F">
            <w:pPr>
              <w:jc w:val="right"/>
              <w:rPr>
                <w:rFonts w:ascii="Times New Roman" w:hAnsi="Times New Roman"/>
                <w:sz w:val="20"/>
              </w:rPr>
            </w:pPr>
          </w:p>
        </w:tc>
        <w:tc>
          <w:tcPr>
            <w:tcW w:w="4590" w:type="dxa"/>
            <w:gridSpan w:val="2"/>
            <w:tcBorders>
              <w:top w:val="double" w:sz="6" w:space="0" w:color="auto"/>
              <w:bottom w:val="double" w:sz="6" w:space="0" w:color="auto"/>
              <w:right w:val="double" w:sz="6" w:space="0" w:color="auto"/>
            </w:tcBorders>
          </w:tcPr>
          <w:p w14:paraId="029EEDC6" w14:textId="77777777" w:rsidR="0016613F" w:rsidRDefault="00DB5D49">
            <w:pPr>
              <w:rPr>
                <w:rFonts w:ascii="Times New Roman" w:hAnsi="Times New Roman"/>
                <w:sz w:val="20"/>
              </w:rPr>
            </w:pPr>
            <w:r w:rsidRPr="009F07A0">
              <w:rPr>
                <w:rFonts w:ascii="Times New Roman" w:hAnsi="Times New Roman"/>
                <w:b/>
                <w:sz w:val="20"/>
              </w:rPr>
              <w:t>Identif</w:t>
            </w:r>
            <w:r>
              <w:rPr>
                <w:rFonts w:ascii="Times New Roman" w:hAnsi="Times New Roman"/>
                <w:b/>
                <w:sz w:val="20"/>
              </w:rPr>
              <w:t>ic</w:t>
            </w:r>
            <w:r w:rsidRPr="009F07A0">
              <w:rPr>
                <w:rFonts w:ascii="Times New Roman" w:hAnsi="Times New Roman"/>
                <w:b/>
                <w:sz w:val="20"/>
              </w:rPr>
              <w:t>ation</w:t>
            </w:r>
            <w:r w:rsidR="0016613F" w:rsidRPr="009F07A0">
              <w:rPr>
                <w:rFonts w:ascii="Times New Roman" w:hAnsi="Times New Roman"/>
                <w:b/>
                <w:sz w:val="20"/>
              </w:rPr>
              <w:t xml:space="preserve"> du </w:t>
            </w:r>
            <w:r w:rsidRPr="009F07A0">
              <w:rPr>
                <w:rFonts w:ascii="Times New Roman" w:hAnsi="Times New Roman"/>
                <w:b/>
                <w:sz w:val="20"/>
              </w:rPr>
              <w:t>soum</w:t>
            </w:r>
            <w:r>
              <w:rPr>
                <w:rFonts w:ascii="Times New Roman" w:hAnsi="Times New Roman"/>
                <w:b/>
                <w:sz w:val="20"/>
              </w:rPr>
              <w:t>is</w:t>
            </w:r>
            <w:r w:rsidRPr="009F07A0">
              <w:rPr>
                <w:rFonts w:ascii="Times New Roman" w:hAnsi="Times New Roman"/>
                <w:b/>
                <w:sz w:val="20"/>
              </w:rPr>
              <w:t>sionnaire</w:t>
            </w:r>
          </w:p>
        </w:tc>
        <w:tc>
          <w:tcPr>
            <w:tcW w:w="3780" w:type="dxa"/>
            <w:gridSpan w:val="2"/>
            <w:tcBorders>
              <w:top w:val="double" w:sz="6" w:space="0" w:color="auto"/>
              <w:left w:val="nil"/>
              <w:bottom w:val="nil"/>
            </w:tcBorders>
          </w:tcPr>
          <w:p w14:paraId="261465FA" w14:textId="77777777" w:rsidR="0016613F" w:rsidRPr="00B13180" w:rsidRDefault="0016613F">
            <w:pPr>
              <w:jc w:val="center"/>
              <w:rPr>
                <w:rFonts w:ascii="Times New Roman" w:hAnsi="Times New Roman"/>
                <w:b/>
                <w:sz w:val="20"/>
              </w:rPr>
            </w:pPr>
            <w:r w:rsidRPr="00B13180">
              <w:rPr>
                <w:rFonts w:ascii="Times New Roman" w:hAnsi="Times New Roman"/>
                <w:b/>
                <w:sz w:val="20"/>
              </w:rPr>
              <w:t>Prix de l'offre (lu publiquement) </w:t>
            </w:r>
            <w:r w:rsidRPr="00B13180">
              <w:rPr>
                <w:rFonts w:ascii="Times New Roman" w:hAnsi="Times New Roman"/>
                <w:b/>
                <w:sz w:val="20"/>
                <w:vertAlign w:val="superscript"/>
              </w:rPr>
              <w:t>1</w:t>
            </w:r>
          </w:p>
          <w:p w14:paraId="7798DF44" w14:textId="77777777" w:rsidR="0016613F" w:rsidRDefault="0016613F">
            <w:pPr>
              <w:rPr>
                <w:rFonts w:ascii="Times New Roman" w:hAnsi="Times New Roman"/>
                <w:sz w:val="20"/>
              </w:rPr>
            </w:pPr>
          </w:p>
        </w:tc>
        <w:tc>
          <w:tcPr>
            <w:tcW w:w="1800" w:type="dxa"/>
            <w:tcBorders>
              <w:top w:val="double" w:sz="6" w:space="0" w:color="auto"/>
              <w:left w:val="single" w:sz="6" w:space="0" w:color="auto"/>
              <w:bottom w:val="nil"/>
              <w:right w:val="double" w:sz="6" w:space="0" w:color="auto"/>
            </w:tcBorders>
          </w:tcPr>
          <w:p w14:paraId="3EBA346E" w14:textId="77777777" w:rsidR="0016613F" w:rsidRDefault="0016613F">
            <w:pPr>
              <w:rPr>
                <w:rFonts w:ascii="Times New Roman" w:hAnsi="Times New Roman"/>
                <w:sz w:val="20"/>
              </w:rPr>
            </w:pPr>
            <w:r>
              <w:rPr>
                <w:rFonts w:ascii="Times New Roman" w:hAnsi="Times New Roman"/>
                <w:sz w:val="20"/>
              </w:rPr>
              <w:t xml:space="preserve">f) </w:t>
            </w:r>
            <w:r w:rsidR="00DB5D49">
              <w:rPr>
                <w:rFonts w:ascii="Times New Roman" w:hAnsi="Times New Roman"/>
                <w:sz w:val="20"/>
              </w:rPr>
              <w:t>Modifications</w:t>
            </w:r>
            <w:r>
              <w:rPr>
                <w:rFonts w:ascii="Times New Roman" w:hAnsi="Times New Roman"/>
                <w:sz w:val="20"/>
              </w:rPr>
              <w:t xml:space="preserve"> ou</w:t>
            </w:r>
          </w:p>
          <w:p w14:paraId="087A3C34" w14:textId="77777777" w:rsidR="0016613F" w:rsidRDefault="0016613F">
            <w:pPr>
              <w:rPr>
                <w:rFonts w:ascii="Times New Roman" w:hAnsi="Times New Roman"/>
                <w:sz w:val="20"/>
              </w:rPr>
            </w:pPr>
            <w:r>
              <w:rPr>
                <w:rFonts w:ascii="Times New Roman" w:hAnsi="Times New Roman"/>
                <w:sz w:val="20"/>
              </w:rPr>
              <w:t xml:space="preserve">   commentaires </w:t>
            </w:r>
            <w:r>
              <w:rPr>
                <w:rFonts w:ascii="Times New Roman" w:hAnsi="Times New Roman"/>
                <w:sz w:val="20"/>
                <w:vertAlign w:val="superscript"/>
              </w:rPr>
              <w:t>2</w:t>
            </w:r>
          </w:p>
        </w:tc>
      </w:tr>
      <w:tr w:rsidR="0016613F" w14:paraId="5A8FCFE1" w14:textId="77777777">
        <w:trPr>
          <w:trHeight w:val="290"/>
        </w:trPr>
        <w:tc>
          <w:tcPr>
            <w:tcW w:w="2898" w:type="dxa"/>
            <w:tcBorders>
              <w:top w:val="double" w:sz="6" w:space="0" w:color="auto"/>
              <w:bottom w:val="double" w:sz="6" w:space="0" w:color="auto"/>
              <w:right w:val="nil"/>
            </w:tcBorders>
          </w:tcPr>
          <w:p w14:paraId="24388456" w14:textId="77777777" w:rsidR="0016613F" w:rsidRDefault="0016613F">
            <w:pPr>
              <w:rPr>
                <w:rFonts w:ascii="Times New Roman" w:hAnsi="Times New Roman"/>
                <w:sz w:val="20"/>
              </w:rPr>
            </w:pPr>
            <w:r>
              <w:rPr>
                <w:rFonts w:ascii="Times New Roman" w:hAnsi="Times New Roman"/>
                <w:sz w:val="20"/>
              </w:rPr>
              <w:t>a) Nom</w:t>
            </w:r>
          </w:p>
        </w:tc>
        <w:tc>
          <w:tcPr>
            <w:tcW w:w="2610" w:type="dxa"/>
            <w:tcBorders>
              <w:top w:val="double" w:sz="6" w:space="0" w:color="auto"/>
              <w:left w:val="single" w:sz="6" w:space="0" w:color="auto"/>
              <w:bottom w:val="double" w:sz="6" w:space="0" w:color="auto"/>
              <w:right w:val="single" w:sz="6" w:space="0" w:color="auto"/>
            </w:tcBorders>
          </w:tcPr>
          <w:p w14:paraId="27398B18" w14:textId="77777777" w:rsidR="0016613F" w:rsidRDefault="0016613F">
            <w:pPr>
              <w:rPr>
                <w:rFonts w:ascii="Times New Roman" w:hAnsi="Times New Roman"/>
                <w:sz w:val="20"/>
              </w:rPr>
            </w:pPr>
            <w:r>
              <w:rPr>
                <w:rFonts w:ascii="Times New Roman" w:hAnsi="Times New Roman"/>
                <w:sz w:val="20"/>
              </w:rPr>
              <w:t>b) Ville/Etat ou province</w:t>
            </w:r>
          </w:p>
        </w:tc>
        <w:tc>
          <w:tcPr>
            <w:tcW w:w="1980" w:type="dxa"/>
            <w:tcBorders>
              <w:top w:val="nil"/>
              <w:left w:val="nil"/>
              <w:bottom w:val="double" w:sz="6" w:space="0" w:color="auto"/>
              <w:right w:val="nil"/>
            </w:tcBorders>
          </w:tcPr>
          <w:p w14:paraId="6599E5DE" w14:textId="77777777" w:rsidR="0016613F" w:rsidRDefault="0016613F">
            <w:pPr>
              <w:rPr>
                <w:rFonts w:ascii="Times New Roman" w:hAnsi="Times New Roman"/>
                <w:sz w:val="20"/>
              </w:rPr>
            </w:pPr>
            <w:r>
              <w:rPr>
                <w:rFonts w:ascii="Times New Roman" w:hAnsi="Times New Roman"/>
                <w:sz w:val="20"/>
              </w:rPr>
              <w:t>c) Pays</w:t>
            </w:r>
          </w:p>
        </w:tc>
        <w:tc>
          <w:tcPr>
            <w:tcW w:w="1980" w:type="dxa"/>
            <w:tcBorders>
              <w:top w:val="double" w:sz="6" w:space="0" w:color="auto"/>
              <w:left w:val="single" w:sz="6" w:space="0" w:color="auto"/>
              <w:bottom w:val="double" w:sz="6" w:space="0" w:color="auto"/>
              <w:right w:val="single" w:sz="6" w:space="0" w:color="auto"/>
            </w:tcBorders>
          </w:tcPr>
          <w:p w14:paraId="5C1460CB" w14:textId="77777777" w:rsidR="0016613F" w:rsidRDefault="0016613F">
            <w:pPr>
              <w:rPr>
                <w:rFonts w:ascii="Times New Roman" w:hAnsi="Times New Roman"/>
                <w:sz w:val="20"/>
              </w:rPr>
            </w:pPr>
            <w:r>
              <w:rPr>
                <w:rFonts w:ascii="Times New Roman" w:hAnsi="Times New Roman"/>
                <w:sz w:val="20"/>
              </w:rPr>
              <w:t>d) Monnaie(s)</w:t>
            </w:r>
          </w:p>
        </w:tc>
        <w:tc>
          <w:tcPr>
            <w:tcW w:w="1800" w:type="dxa"/>
            <w:tcBorders>
              <w:top w:val="double" w:sz="6" w:space="0" w:color="auto"/>
              <w:left w:val="nil"/>
              <w:bottom w:val="double" w:sz="6" w:space="0" w:color="auto"/>
              <w:right w:val="nil"/>
            </w:tcBorders>
          </w:tcPr>
          <w:p w14:paraId="14D24236" w14:textId="77777777" w:rsidR="0016613F" w:rsidRDefault="0016613F">
            <w:pPr>
              <w:rPr>
                <w:rFonts w:ascii="Times New Roman" w:hAnsi="Times New Roman"/>
                <w:sz w:val="20"/>
              </w:rPr>
            </w:pPr>
            <w:r>
              <w:rPr>
                <w:rFonts w:ascii="Times New Roman" w:hAnsi="Times New Roman"/>
                <w:sz w:val="20"/>
              </w:rPr>
              <w:t>e) Montant(s) ou %</w:t>
            </w:r>
          </w:p>
        </w:tc>
        <w:tc>
          <w:tcPr>
            <w:tcW w:w="1800" w:type="dxa"/>
            <w:tcBorders>
              <w:top w:val="nil"/>
              <w:left w:val="single" w:sz="6" w:space="0" w:color="auto"/>
              <w:bottom w:val="double" w:sz="6" w:space="0" w:color="auto"/>
            </w:tcBorders>
          </w:tcPr>
          <w:p w14:paraId="6142CBC3" w14:textId="77777777" w:rsidR="0016613F" w:rsidRDefault="0016613F">
            <w:pPr>
              <w:rPr>
                <w:rFonts w:ascii="Times New Roman" w:hAnsi="Times New Roman"/>
                <w:sz w:val="20"/>
              </w:rPr>
            </w:pPr>
          </w:p>
        </w:tc>
      </w:tr>
      <w:tr w:rsidR="0016613F" w14:paraId="6A30E7B4" w14:textId="77777777">
        <w:tc>
          <w:tcPr>
            <w:tcW w:w="2898" w:type="dxa"/>
            <w:tcBorders>
              <w:top w:val="nil"/>
              <w:bottom w:val="nil"/>
              <w:right w:val="nil"/>
            </w:tcBorders>
          </w:tcPr>
          <w:p w14:paraId="5A26D4FC" w14:textId="77777777" w:rsidR="0016613F" w:rsidRDefault="0016613F">
            <w:pPr>
              <w:rPr>
                <w:rFonts w:ascii="Times New Roman" w:hAnsi="Times New Roman"/>
                <w:sz w:val="20"/>
              </w:rPr>
            </w:pPr>
          </w:p>
          <w:p w14:paraId="1EC5B71E" w14:textId="77777777" w:rsidR="0016613F" w:rsidRDefault="0016613F">
            <w:pPr>
              <w:rPr>
                <w:rFonts w:ascii="Times New Roman" w:hAnsi="Times New Roman"/>
                <w:sz w:val="20"/>
              </w:rPr>
            </w:pPr>
          </w:p>
        </w:tc>
        <w:tc>
          <w:tcPr>
            <w:tcW w:w="2610" w:type="dxa"/>
            <w:tcBorders>
              <w:top w:val="nil"/>
              <w:left w:val="single" w:sz="6" w:space="0" w:color="auto"/>
              <w:bottom w:val="nil"/>
              <w:right w:val="single" w:sz="6" w:space="0" w:color="auto"/>
            </w:tcBorders>
          </w:tcPr>
          <w:p w14:paraId="220EBF22" w14:textId="77777777" w:rsidR="0016613F" w:rsidRDefault="0016613F">
            <w:pPr>
              <w:rPr>
                <w:rFonts w:ascii="Times New Roman" w:hAnsi="Times New Roman"/>
                <w:sz w:val="20"/>
              </w:rPr>
            </w:pPr>
          </w:p>
        </w:tc>
        <w:tc>
          <w:tcPr>
            <w:tcW w:w="1980" w:type="dxa"/>
            <w:tcBorders>
              <w:top w:val="nil"/>
              <w:left w:val="nil"/>
              <w:bottom w:val="nil"/>
              <w:right w:val="nil"/>
            </w:tcBorders>
          </w:tcPr>
          <w:p w14:paraId="2AC74EE6" w14:textId="77777777" w:rsidR="0016613F" w:rsidRDefault="0016613F">
            <w:pPr>
              <w:rPr>
                <w:rFonts w:ascii="Times New Roman" w:hAnsi="Times New Roman"/>
                <w:sz w:val="20"/>
              </w:rPr>
            </w:pPr>
          </w:p>
        </w:tc>
        <w:tc>
          <w:tcPr>
            <w:tcW w:w="1980" w:type="dxa"/>
            <w:tcBorders>
              <w:top w:val="nil"/>
              <w:left w:val="single" w:sz="6" w:space="0" w:color="auto"/>
              <w:bottom w:val="nil"/>
              <w:right w:val="single" w:sz="6" w:space="0" w:color="auto"/>
            </w:tcBorders>
          </w:tcPr>
          <w:p w14:paraId="3B2A9556" w14:textId="77777777" w:rsidR="0016613F" w:rsidRDefault="0016613F">
            <w:pPr>
              <w:rPr>
                <w:rFonts w:ascii="Times New Roman" w:hAnsi="Times New Roman"/>
                <w:sz w:val="20"/>
              </w:rPr>
            </w:pPr>
          </w:p>
        </w:tc>
        <w:tc>
          <w:tcPr>
            <w:tcW w:w="1800" w:type="dxa"/>
            <w:tcBorders>
              <w:top w:val="nil"/>
              <w:left w:val="nil"/>
              <w:bottom w:val="nil"/>
              <w:right w:val="nil"/>
            </w:tcBorders>
          </w:tcPr>
          <w:p w14:paraId="6BAFDE87" w14:textId="77777777" w:rsidR="0016613F" w:rsidRDefault="0016613F">
            <w:pPr>
              <w:rPr>
                <w:rFonts w:ascii="Times New Roman" w:hAnsi="Times New Roman"/>
                <w:sz w:val="20"/>
              </w:rPr>
            </w:pPr>
          </w:p>
        </w:tc>
        <w:tc>
          <w:tcPr>
            <w:tcW w:w="1800" w:type="dxa"/>
            <w:tcBorders>
              <w:top w:val="nil"/>
              <w:left w:val="single" w:sz="6" w:space="0" w:color="auto"/>
              <w:bottom w:val="nil"/>
            </w:tcBorders>
          </w:tcPr>
          <w:p w14:paraId="54F8DC86" w14:textId="77777777" w:rsidR="0016613F" w:rsidRDefault="0016613F">
            <w:pPr>
              <w:rPr>
                <w:rFonts w:ascii="Times New Roman" w:hAnsi="Times New Roman"/>
                <w:sz w:val="20"/>
              </w:rPr>
            </w:pPr>
          </w:p>
        </w:tc>
      </w:tr>
      <w:tr w:rsidR="0016613F" w14:paraId="0AA5A966" w14:textId="77777777">
        <w:tc>
          <w:tcPr>
            <w:tcW w:w="2898" w:type="dxa"/>
            <w:tcBorders>
              <w:top w:val="single" w:sz="6" w:space="0" w:color="auto"/>
              <w:bottom w:val="nil"/>
              <w:right w:val="nil"/>
            </w:tcBorders>
          </w:tcPr>
          <w:p w14:paraId="7135DB39" w14:textId="77777777" w:rsidR="0016613F" w:rsidRDefault="0016613F">
            <w:pPr>
              <w:rPr>
                <w:rFonts w:ascii="Times New Roman" w:hAnsi="Times New Roman"/>
                <w:sz w:val="20"/>
              </w:rPr>
            </w:pPr>
          </w:p>
          <w:p w14:paraId="3A281D0F" w14:textId="77777777" w:rsidR="0016613F" w:rsidRDefault="0016613F">
            <w:pPr>
              <w:rPr>
                <w:rFonts w:ascii="Times New Roman" w:hAnsi="Times New Roman"/>
                <w:sz w:val="20"/>
              </w:rPr>
            </w:pPr>
          </w:p>
        </w:tc>
        <w:tc>
          <w:tcPr>
            <w:tcW w:w="2610" w:type="dxa"/>
            <w:tcBorders>
              <w:top w:val="single" w:sz="6" w:space="0" w:color="auto"/>
              <w:left w:val="single" w:sz="6" w:space="0" w:color="auto"/>
              <w:bottom w:val="nil"/>
              <w:right w:val="single" w:sz="6" w:space="0" w:color="auto"/>
            </w:tcBorders>
          </w:tcPr>
          <w:p w14:paraId="2FEF8BF6" w14:textId="77777777" w:rsidR="0016613F" w:rsidRDefault="0016613F">
            <w:pPr>
              <w:rPr>
                <w:rFonts w:ascii="Times New Roman" w:hAnsi="Times New Roman"/>
                <w:sz w:val="20"/>
              </w:rPr>
            </w:pPr>
          </w:p>
        </w:tc>
        <w:tc>
          <w:tcPr>
            <w:tcW w:w="1980" w:type="dxa"/>
            <w:tcBorders>
              <w:top w:val="single" w:sz="6" w:space="0" w:color="auto"/>
              <w:left w:val="nil"/>
              <w:bottom w:val="nil"/>
              <w:right w:val="nil"/>
            </w:tcBorders>
          </w:tcPr>
          <w:p w14:paraId="13D92919" w14:textId="77777777" w:rsidR="0016613F" w:rsidRDefault="0016613F">
            <w:pPr>
              <w:rPr>
                <w:rFonts w:ascii="Times New Roman" w:hAnsi="Times New Roman"/>
                <w:sz w:val="20"/>
              </w:rPr>
            </w:pPr>
          </w:p>
        </w:tc>
        <w:tc>
          <w:tcPr>
            <w:tcW w:w="1980" w:type="dxa"/>
            <w:tcBorders>
              <w:top w:val="single" w:sz="6" w:space="0" w:color="auto"/>
              <w:left w:val="single" w:sz="6" w:space="0" w:color="auto"/>
              <w:bottom w:val="nil"/>
              <w:right w:val="single" w:sz="6" w:space="0" w:color="auto"/>
            </w:tcBorders>
          </w:tcPr>
          <w:p w14:paraId="0D0A5790" w14:textId="77777777" w:rsidR="0016613F" w:rsidRDefault="0016613F">
            <w:pPr>
              <w:rPr>
                <w:rFonts w:ascii="Times New Roman" w:hAnsi="Times New Roman"/>
                <w:sz w:val="20"/>
              </w:rPr>
            </w:pPr>
          </w:p>
        </w:tc>
        <w:tc>
          <w:tcPr>
            <w:tcW w:w="1800" w:type="dxa"/>
            <w:tcBorders>
              <w:top w:val="single" w:sz="6" w:space="0" w:color="auto"/>
              <w:left w:val="nil"/>
              <w:bottom w:val="nil"/>
              <w:right w:val="nil"/>
            </w:tcBorders>
          </w:tcPr>
          <w:p w14:paraId="60CDDA9F" w14:textId="77777777" w:rsidR="0016613F" w:rsidRDefault="0016613F">
            <w:pPr>
              <w:rPr>
                <w:rFonts w:ascii="Times New Roman" w:hAnsi="Times New Roman"/>
                <w:sz w:val="20"/>
              </w:rPr>
            </w:pPr>
          </w:p>
        </w:tc>
        <w:tc>
          <w:tcPr>
            <w:tcW w:w="1800" w:type="dxa"/>
            <w:tcBorders>
              <w:top w:val="single" w:sz="6" w:space="0" w:color="auto"/>
              <w:left w:val="single" w:sz="6" w:space="0" w:color="auto"/>
              <w:bottom w:val="nil"/>
            </w:tcBorders>
          </w:tcPr>
          <w:p w14:paraId="5448DF26" w14:textId="77777777" w:rsidR="0016613F" w:rsidRDefault="0016613F">
            <w:pPr>
              <w:rPr>
                <w:rFonts w:ascii="Times New Roman" w:hAnsi="Times New Roman"/>
                <w:sz w:val="20"/>
              </w:rPr>
            </w:pPr>
          </w:p>
        </w:tc>
      </w:tr>
      <w:tr w:rsidR="0016613F" w14:paraId="5C6E2818" w14:textId="77777777">
        <w:tc>
          <w:tcPr>
            <w:tcW w:w="2898" w:type="dxa"/>
            <w:tcBorders>
              <w:top w:val="single" w:sz="6" w:space="0" w:color="auto"/>
              <w:bottom w:val="nil"/>
              <w:right w:val="single" w:sz="6" w:space="0" w:color="auto"/>
            </w:tcBorders>
          </w:tcPr>
          <w:p w14:paraId="10605372" w14:textId="77777777" w:rsidR="0016613F" w:rsidRDefault="0016613F">
            <w:pPr>
              <w:rPr>
                <w:rFonts w:ascii="Times New Roman" w:hAnsi="Times New Roman"/>
                <w:sz w:val="20"/>
              </w:rPr>
            </w:pPr>
          </w:p>
          <w:p w14:paraId="5A6E0864" w14:textId="77777777" w:rsidR="00B13180" w:rsidRDefault="00B13180">
            <w:pPr>
              <w:rPr>
                <w:rFonts w:ascii="Times New Roman" w:hAnsi="Times New Roman"/>
                <w:sz w:val="20"/>
              </w:rPr>
            </w:pPr>
          </w:p>
        </w:tc>
        <w:tc>
          <w:tcPr>
            <w:tcW w:w="2610" w:type="dxa"/>
            <w:tcBorders>
              <w:top w:val="single" w:sz="6" w:space="0" w:color="auto"/>
              <w:left w:val="single" w:sz="6" w:space="0" w:color="auto"/>
              <w:bottom w:val="nil"/>
              <w:right w:val="single" w:sz="6" w:space="0" w:color="auto"/>
            </w:tcBorders>
          </w:tcPr>
          <w:p w14:paraId="4A44C536" w14:textId="77777777" w:rsidR="0016613F" w:rsidRDefault="0016613F">
            <w:pPr>
              <w:rPr>
                <w:rFonts w:ascii="Times New Roman" w:hAnsi="Times New Roman"/>
                <w:sz w:val="20"/>
              </w:rPr>
            </w:pPr>
          </w:p>
        </w:tc>
        <w:tc>
          <w:tcPr>
            <w:tcW w:w="1980" w:type="dxa"/>
            <w:tcBorders>
              <w:top w:val="single" w:sz="6" w:space="0" w:color="auto"/>
              <w:left w:val="single" w:sz="6" w:space="0" w:color="auto"/>
              <w:bottom w:val="nil"/>
              <w:right w:val="single" w:sz="6" w:space="0" w:color="auto"/>
            </w:tcBorders>
          </w:tcPr>
          <w:p w14:paraId="4B4E7D23" w14:textId="77777777" w:rsidR="0016613F" w:rsidRDefault="0016613F">
            <w:pPr>
              <w:rPr>
                <w:rFonts w:ascii="Times New Roman" w:hAnsi="Times New Roman"/>
                <w:sz w:val="20"/>
              </w:rPr>
            </w:pPr>
          </w:p>
        </w:tc>
        <w:tc>
          <w:tcPr>
            <w:tcW w:w="1980" w:type="dxa"/>
            <w:tcBorders>
              <w:top w:val="single" w:sz="6" w:space="0" w:color="auto"/>
              <w:left w:val="single" w:sz="6" w:space="0" w:color="auto"/>
              <w:bottom w:val="nil"/>
              <w:right w:val="single" w:sz="6" w:space="0" w:color="auto"/>
            </w:tcBorders>
          </w:tcPr>
          <w:p w14:paraId="1D237D5C" w14:textId="77777777" w:rsidR="0016613F" w:rsidRDefault="0016613F">
            <w:pPr>
              <w:rPr>
                <w:rFonts w:ascii="Times New Roman" w:hAnsi="Times New Roman"/>
                <w:sz w:val="20"/>
              </w:rPr>
            </w:pPr>
          </w:p>
        </w:tc>
        <w:tc>
          <w:tcPr>
            <w:tcW w:w="1800" w:type="dxa"/>
            <w:tcBorders>
              <w:top w:val="single" w:sz="6" w:space="0" w:color="auto"/>
              <w:left w:val="single" w:sz="6" w:space="0" w:color="auto"/>
              <w:bottom w:val="nil"/>
              <w:right w:val="single" w:sz="6" w:space="0" w:color="auto"/>
            </w:tcBorders>
          </w:tcPr>
          <w:p w14:paraId="758CFD7F" w14:textId="77777777" w:rsidR="0016613F" w:rsidRDefault="0016613F">
            <w:pPr>
              <w:rPr>
                <w:rFonts w:ascii="Times New Roman" w:hAnsi="Times New Roman"/>
                <w:sz w:val="20"/>
              </w:rPr>
            </w:pPr>
          </w:p>
        </w:tc>
        <w:tc>
          <w:tcPr>
            <w:tcW w:w="1800" w:type="dxa"/>
            <w:tcBorders>
              <w:top w:val="single" w:sz="6" w:space="0" w:color="auto"/>
              <w:left w:val="single" w:sz="6" w:space="0" w:color="auto"/>
              <w:bottom w:val="nil"/>
            </w:tcBorders>
          </w:tcPr>
          <w:p w14:paraId="3CE5F17D" w14:textId="77777777" w:rsidR="0016613F" w:rsidRDefault="0016613F">
            <w:pPr>
              <w:rPr>
                <w:rFonts w:ascii="Times New Roman" w:hAnsi="Times New Roman"/>
                <w:sz w:val="20"/>
              </w:rPr>
            </w:pPr>
          </w:p>
        </w:tc>
      </w:tr>
      <w:tr w:rsidR="0016613F" w14:paraId="140EA330" w14:textId="77777777">
        <w:tc>
          <w:tcPr>
            <w:tcW w:w="2898" w:type="dxa"/>
            <w:tcBorders>
              <w:top w:val="single" w:sz="6" w:space="0" w:color="auto"/>
              <w:bottom w:val="nil"/>
              <w:right w:val="single" w:sz="6" w:space="0" w:color="auto"/>
            </w:tcBorders>
          </w:tcPr>
          <w:p w14:paraId="0904F8D7" w14:textId="77777777" w:rsidR="0016613F" w:rsidRDefault="0016613F">
            <w:pPr>
              <w:rPr>
                <w:rFonts w:ascii="Times New Roman" w:hAnsi="Times New Roman"/>
                <w:sz w:val="20"/>
              </w:rPr>
            </w:pPr>
          </w:p>
          <w:p w14:paraId="1ECAF499" w14:textId="77777777" w:rsidR="00B13180" w:rsidRDefault="00B13180">
            <w:pPr>
              <w:rPr>
                <w:rFonts w:ascii="Times New Roman" w:hAnsi="Times New Roman"/>
                <w:sz w:val="20"/>
              </w:rPr>
            </w:pPr>
          </w:p>
        </w:tc>
        <w:tc>
          <w:tcPr>
            <w:tcW w:w="2610" w:type="dxa"/>
            <w:tcBorders>
              <w:top w:val="single" w:sz="6" w:space="0" w:color="auto"/>
              <w:left w:val="single" w:sz="6" w:space="0" w:color="auto"/>
              <w:bottom w:val="nil"/>
              <w:right w:val="single" w:sz="6" w:space="0" w:color="auto"/>
            </w:tcBorders>
          </w:tcPr>
          <w:p w14:paraId="6B1656AA" w14:textId="77777777" w:rsidR="0016613F" w:rsidRDefault="0016613F">
            <w:pPr>
              <w:rPr>
                <w:rFonts w:ascii="Times New Roman" w:hAnsi="Times New Roman"/>
                <w:sz w:val="20"/>
              </w:rPr>
            </w:pPr>
          </w:p>
        </w:tc>
        <w:tc>
          <w:tcPr>
            <w:tcW w:w="1980" w:type="dxa"/>
            <w:tcBorders>
              <w:top w:val="single" w:sz="6" w:space="0" w:color="auto"/>
              <w:left w:val="single" w:sz="6" w:space="0" w:color="auto"/>
              <w:bottom w:val="nil"/>
              <w:right w:val="single" w:sz="6" w:space="0" w:color="auto"/>
            </w:tcBorders>
          </w:tcPr>
          <w:p w14:paraId="5307A3BB" w14:textId="77777777" w:rsidR="0016613F" w:rsidRDefault="0016613F">
            <w:pPr>
              <w:rPr>
                <w:rFonts w:ascii="Times New Roman" w:hAnsi="Times New Roman"/>
                <w:sz w:val="20"/>
              </w:rPr>
            </w:pPr>
          </w:p>
        </w:tc>
        <w:tc>
          <w:tcPr>
            <w:tcW w:w="1980" w:type="dxa"/>
            <w:tcBorders>
              <w:top w:val="single" w:sz="6" w:space="0" w:color="auto"/>
              <w:left w:val="single" w:sz="6" w:space="0" w:color="auto"/>
              <w:bottom w:val="nil"/>
              <w:right w:val="single" w:sz="6" w:space="0" w:color="auto"/>
            </w:tcBorders>
          </w:tcPr>
          <w:p w14:paraId="67210D08" w14:textId="77777777" w:rsidR="0016613F" w:rsidRDefault="0016613F">
            <w:pPr>
              <w:rPr>
                <w:rFonts w:ascii="Times New Roman" w:hAnsi="Times New Roman"/>
                <w:sz w:val="20"/>
              </w:rPr>
            </w:pPr>
          </w:p>
        </w:tc>
        <w:tc>
          <w:tcPr>
            <w:tcW w:w="1800" w:type="dxa"/>
            <w:tcBorders>
              <w:top w:val="single" w:sz="6" w:space="0" w:color="auto"/>
              <w:left w:val="single" w:sz="6" w:space="0" w:color="auto"/>
              <w:bottom w:val="nil"/>
              <w:right w:val="single" w:sz="6" w:space="0" w:color="auto"/>
            </w:tcBorders>
          </w:tcPr>
          <w:p w14:paraId="79FDCC69" w14:textId="77777777" w:rsidR="0016613F" w:rsidRDefault="0016613F">
            <w:pPr>
              <w:rPr>
                <w:rFonts w:ascii="Times New Roman" w:hAnsi="Times New Roman"/>
                <w:sz w:val="20"/>
              </w:rPr>
            </w:pPr>
          </w:p>
        </w:tc>
        <w:tc>
          <w:tcPr>
            <w:tcW w:w="1800" w:type="dxa"/>
            <w:tcBorders>
              <w:top w:val="single" w:sz="6" w:space="0" w:color="auto"/>
              <w:left w:val="single" w:sz="6" w:space="0" w:color="auto"/>
              <w:bottom w:val="nil"/>
            </w:tcBorders>
          </w:tcPr>
          <w:p w14:paraId="1897D68D" w14:textId="77777777" w:rsidR="0016613F" w:rsidRDefault="0016613F">
            <w:pPr>
              <w:rPr>
                <w:rFonts w:ascii="Times New Roman" w:hAnsi="Times New Roman"/>
                <w:sz w:val="20"/>
              </w:rPr>
            </w:pPr>
          </w:p>
        </w:tc>
      </w:tr>
      <w:tr w:rsidR="0016613F" w14:paraId="740CA185" w14:textId="77777777">
        <w:tc>
          <w:tcPr>
            <w:tcW w:w="2898" w:type="dxa"/>
            <w:tcBorders>
              <w:top w:val="single" w:sz="6" w:space="0" w:color="auto"/>
              <w:bottom w:val="single" w:sz="6" w:space="0" w:color="auto"/>
              <w:right w:val="single" w:sz="6" w:space="0" w:color="auto"/>
            </w:tcBorders>
          </w:tcPr>
          <w:p w14:paraId="10971240" w14:textId="77777777" w:rsidR="0016613F" w:rsidRDefault="0016613F">
            <w:pPr>
              <w:rPr>
                <w:rFonts w:ascii="Times New Roman" w:hAnsi="Times New Roman"/>
                <w:sz w:val="20"/>
              </w:rPr>
            </w:pPr>
          </w:p>
          <w:p w14:paraId="0EA3E25E" w14:textId="77777777" w:rsidR="0016613F" w:rsidRDefault="0016613F">
            <w:pPr>
              <w:rPr>
                <w:rFonts w:ascii="Times New Roman" w:hAnsi="Times New Roman"/>
                <w:sz w:val="20"/>
              </w:rPr>
            </w:pPr>
          </w:p>
        </w:tc>
        <w:tc>
          <w:tcPr>
            <w:tcW w:w="2610" w:type="dxa"/>
            <w:tcBorders>
              <w:top w:val="single" w:sz="6" w:space="0" w:color="auto"/>
              <w:left w:val="single" w:sz="6" w:space="0" w:color="auto"/>
              <w:bottom w:val="single" w:sz="6" w:space="0" w:color="auto"/>
              <w:right w:val="single" w:sz="6" w:space="0" w:color="auto"/>
            </w:tcBorders>
          </w:tcPr>
          <w:p w14:paraId="402FDDB5" w14:textId="77777777" w:rsidR="0016613F" w:rsidRDefault="0016613F">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07592D04" w14:textId="77777777" w:rsidR="0016613F" w:rsidRDefault="0016613F">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0320B824" w14:textId="77777777" w:rsidR="0016613F" w:rsidRDefault="0016613F">
            <w:pPr>
              <w:rPr>
                <w:rFonts w:ascii="Times New Roman" w:hAnsi="Times New Roman"/>
                <w:sz w:val="20"/>
              </w:rPr>
            </w:pPr>
          </w:p>
        </w:tc>
        <w:tc>
          <w:tcPr>
            <w:tcW w:w="1800" w:type="dxa"/>
            <w:tcBorders>
              <w:top w:val="single" w:sz="6" w:space="0" w:color="auto"/>
              <w:left w:val="single" w:sz="6" w:space="0" w:color="auto"/>
              <w:bottom w:val="single" w:sz="6" w:space="0" w:color="auto"/>
              <w:right w:val="single" w:sz="6" w:space="0" w:color="auto"/>
            </w:tcBorders>
          </w:tcPr>
          <w:p w14:paraId="1944EDB6" w14:textId="77777777" w:rsidR="0016613F" w:rsidRDefault="0016613F">
            <w:pPr>
              <w:rPr>
                <w:rFonts w:ascii="Times New Roman" w:hAnsi="Times New Roman"/>
                <w:sz w:val="20"/>
              </w:rPr>
            </w:pPr>
          </w:p>
        </w:tc>
        <w:tc>
          <w:tcPr>
            <w:tcW w:w="1800" w:type="dxa"/>
            <w:tcBorders>
              <w:top w:val="single" w:sz="6" w:space="0" w:color="auto"/>
              <w:left w:val="single" w:sz="6" w:space="0" w:color="auto"/>
              <w:bottom w:val="single" w:sz="6" w:space="0" w:color="auto"/>
            </w:tcBorders>
          </w:tcPr>
          <w:p w14:paraId="04600E2E" w14:textId="77777777" w:rsidR="0016613F" w:rsidRDefault="0016613F">
            <w:pPr>
              <w:rPr>
                <w:rFonts w:ascii="Times New Roman" w:hAnsi="Times New Roman"/>
                <w:sz w:val="20"/>
              </w:rPr>
            </w:pPr>
          </w:p>
        </w:tc>
      </w:tr>
      <w:tr w:rsidR="00B13180" w14:paraId="616DDCEE" w14:textId="77777777">
        <w:tc>
          <w:tcPr>
            <w:tcW w:w="2898" w:type="dxa"/>
            <w:tcBorders>
              <w:top w:val="single" w:sz="6" w:space="0" w:color="auto"/>
              <w:bottom w:val="single" w:sz="6" w:space="0" w:color="auto"/>
              <w:right w:val="single" w:sz="6" w:space="0" w:color="auto"/>
            </w:tcBorders>
          </w:tcPr>
          <w:p w14:paraId="239D6EF8" w14:textId="77777777" w:rsidR="00B13180" w:rsidRDefault="00B13180">
            <w:pPr>
              <w:rPr>
                <w:rFonts w:ascii="Times New Roman" w:hAnsi="Times New Roman"/>
                <w:sz w:val="20"/>
              </w:rPr>
            </w:pPr>
          </w:p>
          <w:p w14:paraId="69B6D91D" w14:textId="77777777" w:rsidR="00B13180" w:rsidRDefault="00B13180">
            <w:pPr>
              <w:rPr>
                <w:rFonts w:ascii="Times New Roman" w:hAnsi="Times New Roman"/>
                <w:sz w:val="20"/>
              </w:rPr>
            </w:pPr>
          </w:p>
        </w:tc>
        <w:tc>
          <w:tcPr>
            <w:tcW w:w="2610" w:type="dxa"/>
            <w:tcBorders>
              <w:top w:val="single" w:sz="6" w:space="0" w:color="auto"/>
              <w:left w:val="single" w:sz="6" w:space="0" w:color="auto"/>
              <w:bottom w:val="single" w:sz="6" w:space="0" w:color="auto"/>
              <w:right w:val="single" w:sz="6" w:space="0" w:color="auto"/>
            </w:tcBorders>
          </w:tcPr>
          <w:p w14:paraId="26B41025"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64DC106A"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696E9C74"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right w:val="single" w:sz="6" w:space="0" w:color="auto"/>
            </w:tcBorders>
          </w:tcPr>
          <w:p w14:paraId="53750833"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tcBorders>
          </w:tcPr>
          <w:p w14:paraId="4BC8623F" w14:textId="77777777" w:rsidR="00B13180" w:rsidRDefault="00B13180">
            <w:pPr>
              <w:rPr>
                <w:rFonts w:ascii="Times New Roman" w:hAnsi="Times New Roman"/>
                <w:sz w:val="20"/>
              </w:rPr>
            </w:pPr>
          </w:p>
        </w:tc>
      </w:tr>
      <w:tr w:rsidR="00B13180" w14:paraId="155D82A2" w14:textId="77777777">
        <w:tc>
          <w:tcPr>
            <w:tcW w:w="2898" w:type="dxa"/>
            <w:tcBorders>
              <w:top w:val="single" w:sz="6" w:space="0" w:color="auto"/>
              <w:bottom w:val="single" w:sz="6" w:space="0" w:color="auto"/>
              <w:right w:val="single" w:sz="6" w:space="0" w:color="auto"/>
            </w:tcBorders>
          </w:tcPr>
          <w:p w14:paraId="4EC192B1" w14:textId="77777777" w:rsidR="00B13180" w:rsidRDefault="00B13180">
            <w:pPr>
              <w:rPr>
                <w:rFonts w:ascii="Times New Roman" w:hAnsi="Times New Roman"/>
                <w:sz w:val="20"/>
              </w:rPr>
            </w:pPr>
          </w:p>
          <w:p w14:paraId="73257048" w14:textId="77777777" w:rsidR="00B13180" w:rsidRDefault="00B13180">
            <w:pPr>
              <w:rPr>
                <w:rFonts w:ascii="Times New Roman" w:hAnsi="Times New Roman"/>
                <w:sz w:val="20"/>
              </w:rPr>
            </w:pPr>
          </w:p>
        </w:tc>
        <w:tc>
          <w:tcPr>
            <w:tcW w:w="2610" w:type="dxa"/>
            <w:tcBorders>
              <w:top w:val="single" w:sz="6" w:space="0" w:color="auto"/>
              <w:left w:val="single" w:sz="6" w:space="0" w:color="auto"/>
              <w:bottom w:val="single" w:sz="6" w:space="0" w:color="auto"/>
              <w:right w:val="single" w:sz="6" w:space="0" w:color="auto"/>
            </w:tcBorders>
          </w:tcPr>
          <w:p w14:paraId="7E516E24"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14FB622D"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0AF21F02"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right w:val="single" w:sz="6" w:space="0" w:color="auto"/>
            </w:tcBorders>
          </w:tcPr>
          <w:p w14:paraId="059C4E38"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tcBorders>
          </w:tcPr>
          <w:p w14:paraId="5871808D" w14:textId="77777777" w:rsidR="00B13180" w:rsidRDefault="00B13180">
            <w:pPr>
              <w:rPr>
                <w:rFonts w:ascii="Times New Roman" w:hAnsi="Times New Roman"/>
                <w:sz w:val="20"/>
              </w:rPr>
            </w:pPr>
          </w:p>
        </w:tc>
      </w:tr>
      <w:tr w:rsidR="00B13180" w14:paraId="12E15325" w14:textId="77777777">
        <w:tc>
          <w:tcPr>
            <w:tcW w:w="2898" w:type="dxa"/>
            <w:tcBorders>
              <w:top w:val="single" w:sz="6" w:space="0" w:color="auto"/>
              <w:bottom w:val="single" w:sz="6" w:space="0" w:color="auto"/>
              <w:right w:val="single" w:sz="6" w:space="0" w:color="auto"/>
            </w:tcBorders>
          </w:tcPr>
          <w:p w14:paraId="3F69396C" w14:textId="77777777" w:rsidR="00B13180" w:rsidRDefault="00B13180">
            <w:pPr>
              <w:rPr>
                <w:rFonts w:ascii="Times New Roman" w:hAnsi="Times New Roman"/>
                <w:sz w:val="20"/>
              </w:rPr>
            </w:pPr>
          </w:p>
          <w:p w14:paraId="42CCC365" w14:textId="77777777" w:rsidR="00B13180" w:rsidRDefault="00B13180">
            <w:pPr>
              <w:rPr>
                <w:rFonts w:ascii="Times New Roman" w:hAnsi="Times New Roman"/>
                <w:sz w:val="20"/>
              </w:rPr>
            </w:pPr>
          </w:p>
        </w:tc>
        <w:tc>
          <w:tcPr>
            <w:tcW w:w="2610" w:type="dxa"/>
            <w:tcBorders>
              <w:top w:val="single" w:sz="6" w:space="0" w:color="auto"/>
              <w:left w:val="single" w:sz="6" w:space="0" w:color="auto"/>
              <w:bottom w:val="single" w:sz="6" w:space="0" w:color="auto"/>
              <w:right w:val="single" w:sz="6" w:space="0" w:color="auto"/>
            </w:tcBorders>
          </w:tcPr>
          <w:p w14:paraId="4470C764"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359E2F08"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107F085F"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right w:val="single" w:sz="6" w:space="0" w:color="auto"/>
            </w:tcBorders>
          </w:tcPr>
          <w:p w14:paraId="7470DC68"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tcBorders>
          </w:tcPr>
          <w:p w14:paraId="28C46EF4" w14:textId="77777777" w:rsidR="00B13180" w:rsidRDefault="00B13180">
            <w:pPr>
              <w:rPr>
                <w:rFonts w:ascii="Times New Roman" w:hAnsi="Times New Roman"/>
                <w:sz w:val="20"/>
              </w:rPr>
            </w:pPr>
          </w:p>
        </w:tc>
      </w:tr>
      <w:tr w:rsidR="00B13180" w14:paraId="765B71C3" w14:textId="77777777">
        <w:tc>
          <w:tcPr>
            <w:tcW w:w="2898" w:type="dxa"/>
            <w:tcBorders>
              <w:top w:val="single" w:sz="6" w:space="0" w:color="auto"/>
              <w:bottom w:val="single" w:sz="6" w:space="0" w:color="auto"/>
              <w:right w:val="single" w:sz="6" w:space="0" w:color="auto"/>
            </w:tcBorders>
          </w:tcPr>
          <w:p w14:paraId="693F7760" w14:textId="77777777" w:rsidR="00B13180" w:rsidRDefault="00B13180">
            <w:pPr>
              <w:rPr>
                <w:rFonts w:ascii="Times New Roman" w:hAnsi="Times New Roman"/>
                <w:sz w:val="20"/>
              </w:rPr>
            </w:pPr>
          </w:p>
          <w:p w14:paraId="42D37BE9" w14:textId="77777777" w:rsidR="00B13180" w:rsidRDefault="00B13180">
            <w:pPr>
              <w:rPr>
                <w:rFonts w:ascii="Times New Roman" w:hAnsi="Times New Roman"/>
                <w:sz w:val="20"/>
              </w:rPr>
            </w:pPr>
          </w:p>
        </w:tc>
        <w:tc>
          <w:tcPr>
            <w:tcW w:w="2610" w:type="dxa"/>
            <w:tcBorders>
              <w:top w:val="single" w:sz="6" w:space="0" w:color="auto"/>
              <w:left w:val="single" w:sz="6" w:space="0" w:color="auto"/>
              <w:bottom w:val="single" w:sz="6" w:space="0" w:color="auto"/>
              <w:right w:val="single" w:sz="6" w:space="0" w:color="auto"/>
            </w:tcBorders>
          </w:tcPr>
          <w:p w14:paraId="464571E9"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712FD06F" w14:textId="77777777" w:rsidR="00B13180" w:rsidRDefault="00B13180">
            <w:pPr>
              <w:rPr>
                <w:rFonts w:ascii="Times New Roman" w:hAnsi="Times New Roman"/>
                <w:sz w:val="20"/>
              </w:rPr>
            </w:pPr>
          </w:p>
        </w:tc>
        <w:tc>
          <w:tcPr>
            <w:tcW w:w="1980" w:type="dxa"/>
            <w:tcBorders>
              <w:top w:val="single" w:sz="6" w:space="0" w:color="auto"/>
              <w:left w:val="single" w:sz="6" w:space="0" w:color="auto"/>
              <w:bottom w:val="single" w:sz="6" w:space="0" w:color="auto"/>
              <w:right w:val="single" w:sz="6" w:space="0" w:color="auto"/>
            </w:tcBorders>
          </w:tcPr>
          <w:p w14:paraId="525C1587"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right w:val="single" w:sz="6" w:space="0" w:color="auto"/>
            </w:tcBorders>
          </w:tcPr>
          <w:p w14:paraId="31B2C8C4" w14:textId="77777777" w:rsidR="00B13180" w:rsidRDefault="00B13180">
            <w:pPr>
              <w:rPr>
                <w:rFonts w:ascii="Times New Roman" w:hAnsi="Times New Roman"/>
                <w:sz w:val="20"/>
              </w:rPr>
            </w:pPr>
          </w:p>
        </w:tc>
        <w:tc>
          <w:tcPr>
            <w:tcW w:w="1800" w:type="dxa"/>
            <w:tcBorders>
              <w:top w:val="single" w:sz="6" w:space="0" w:color="auto"/>
              <w:left w:val="single" w:sz="6" w:space="0" w:color="auto"/>
              <w:bottom w:val="single" w:sz="6" w:space="0" w:color="auto"/>
            </w:tcBorders>
          </w:tcPr>
          <w:p w14:paraId="32CCD02F" w14:textId="77777777" w:rsidR="00B13180" w:rsidRDefault="00B13180">
            <w:pPr>
              <w:rPr>
                <w:rFonts w:ascii="Times New Roman" w:hAnsi="Times New Roman"/>
                <w:sz w:val="20"/>
              </w:rPr>
            </w:pPr>
          </w:p>
        </w:tc>
      </w:tr>
    </w:tbl>
    <w:p w14:paraId="2D284C1D" w14:textId="77777777" w:rsidR="0016613F" w:rsidRDefault="0016613F">
      <w:pPr>
        <w:rPr>
          <w:rFonts w:ascii="Times New Roman" w:hAnsi="Times New Roman"/>
          <w:sz w:val="20"/>
        </w:rPr>
      </w:pPr>
    </w:p>
    <w:p w14:paraId="7DFCBB30" w14:textId="77777777" w:rsidR="0016613F" w:rsidRDefault="0016613F">
      <w:pPr>
        <w:rPr>
          <w:rFonts w:ascii="Times New Roman" w:hAnsi="Times New Roman"/>
          <w:sz w:val="20"/>
        </w:rPr>
      </w:pPr>
    </w:p>
    <w:p w14:paraId="63A62BA7" w14:textId="77777777" w:rsidR="0016613F" w:rsidRDefault="0016613F">
      <w:pPr>
        <w:rPr>
          <w:rFonts w:ascii="Times New Roman" w:hAnsi="Times New Roman"/>
          <w:sz w:val="20"/>
        </w:rPr>
      </w:pPr>
      <w:r>
        <w:rPr>
          <w:rFonts w:ascii="Times New Roman" w:hAnsi="Times New Roman"/>
          <w:sz w:val="20"/>
        </w:rPr>
        <w:t xml:space="preserve">1. Si le montant de la </w:t>
      </w:r>
      <w:r w:rsidR="00DB5D49">
        <w:rPr>
          <w:rFonts w:ascii="Times New Roman" w:hAnsi="Times New Roman"/>
          <w:sz w:val="20"/>
        </w:rPr>
        <w:t>soumission</w:t>
      </w:r>
      <w:r>
        <w:rPr>
          <w:rFonts w:ascii="Times New Roman" w:hAnsi="Times New Roman"/>
          <w:sz w:val="20"/>
        </w:rPr>
        <w:t xml:space="preserve"> est libellé en une seule monnaie (Annexe I, par. 6</w:t>
      </w:r>
      <w:r w:rsidR="00B13180">
        <w:rPr>
          <w:rFonts w:ascii="Times New Roman" w:hAnsi="Times New Roman"/>
          <w:sz w:val="20"/>
        </w:rPr>
        <w:t xml:space="preserve">.4 </w:t>
      </w:r>
      <w:r>
        <w:rPr>
          <w:rFonts w:ascii="Times New Roman" w:hAnsi="Times New Roman"/>
          <w:sz w:val="20"/>
        </w:rPr>
        <w:t>ii, les montants en autres monnaies sont indiqués en pourcentage du prix total de l'offre dans la colonne « e </w:t>
      </w:r>
      <w:r w:rsidR="00F63430">
        <w:rPr>
          <w:rFonts w:ascii="Times New Roman" w:hAnsi="Times New Roman"/>
          <w:sz w:val="20"/>
        </w:rPr>
        <w:t>».</w:t>
      </w:r>
    </w:p>
    <w:p w14:paraId="78E59263" w14:textId="77777777" w:rsidR="0016613F" w:rsidRDefault="0016613F">
      <w:pPr>
        <w:rPr>
          <w:rFonts w:ascii="Times New Roman" w:hAnsi="Times New Roman"/>
          <w:sz w:val="20"/>
        </w:rPr>
      </w:pPr>
    </w:p>
    <w:p w14:paraId="1A2DCF50" w14:textId="77777777" w:rsidR="0016613F" w:rsidRDefault="0016613F">
      <w:pPr>
        <w:rPr>
          <w:rFonts w:ascii="Times New Roman" w:hAnsi="Times New Roman"/>
          <w:sz w:val="20"/>
        </w:rPr>
      </w:pPr>
      <w:r>
        <w:rPr>
          <w:rFonts w:ascii="Times New Roman" w:hAnsi="Times New Roman"/>
          <w:sz w:val="20"/>
        </w:rPr>
        <w:t xml:space="preserve">2.  Décrire toute </w:t>
      </w:r>
      <w:r w:rsidR="00DB5D49">
        <w:rPr>
          <w:rFonts w:ascii="Times New Roman" w:hAnsi="Times New Roman"/>
          <w:sz w:val="20"/>
        </w:rPr>
        <w:t>modification</w:t>
      </w:r>
      <w:r>
        <w:rPr>
          <w:rFonts w:ascii="Times New Roman" w:hAnsi="Times New Roman"/>
          <w:sz w:val="20"/>
        </w:rPr>
        <w:t xml:space="preserve"> du prix de l'offre lu publiquement (raba</w:t>
      </w:r>
      <w:r w:rsidR="00DB5D49">
        <w:rPr>
          <w:rFonts w:ascii="Times New Roman" w:hAnsi="Times New Roman"/>
          <w:sz w:val="20"/>
        </w:rPr>
        <w:t>is</w:t>
      </w:r>
      <w:r>
        <w:rPr>
          <w:rFonts w:ascii="Times New Roman" w:hAnsi="Times New Roman"/>
          <w:sz w:val="20"/>
        </w:rPr>
        <w:t>, retraits,  variantes, etc.).  Noter également l’absence d’une garantie de l'offre si celle-ci est exigée ainsi que toute autre information cruciale.  Se reporter  aussi à l'Annexe I, Section 2.</w:t>
      </w:r>
    </w:p>
    <w:p w14:paraId="6A76E08A" w14:textId="77777777" w:rsidR="0016613F" w:rsidRDefault="0016613F">
      <w:pPr>
        <w:rPr>
          <w:rFonts w:ascii="Times New Roman" w:hAnsi="Times New Roman"/>
        </w:rPr>
        <w:sectPr w:rsidR="0016613F">
          <w:footnotePr>
            <w:numRestart w:val="eachSect"/>
          </w:footnotePr>
          <w:pgSz w:w="15840" w:h="12240" w:orient="landscape" w:code="1"/>
          <w:pgMar w:top="864" w:right="1440" w:bottom="1417" w:left="1417" w:header="720" w:footer="720" w:gutter="0"/>
          <w:cols w:space="720"/>
          <w:noEndnote/>
        </w:sectPr>
      </w:pPr>
    </w:p>
    <w:p w14:paraId="6D90FBFA" w14:textId="77777777" w:rsidR="0016613F" w:rsidRDefault="0016613F">
      <w:pPr>
        <w:jc w:val="center"/>
        <w:rPr>
          <w:rFonts w:ascii="Times New Roman" w:hAnsi="Times New Roman"/>
          <w:b/>
          <w:sz w:val="28"/>
        </w:rPr>
      </w:pPr>
      <w:r>
        <w:rPr>
          <w:rFonts w:ascii="Times New Roman" w:hAnsi="Times New Roman"/>
          <w:b/>
          <w:sz w:val="28"/>
        </w:rPr>
        <w:lastRenderedPageBreak/>
        <w:t>Formulaire type d'évaluation des offres</w:t>
      </w:r>
    </w:p>
    <w:p w14:paraId="6E1F8A99" w14:textId="77777777" w:rsidR="0016613F" w:rsidRDefault="0016613F">
      <w:pPr>
        <w:jc w:val="center"/>
        <w:rPr>
          <w:rFonts w:ascii="Times New Roman" w:hAnsi="Times New Roman"/>
          <w:sz w:val="20"/>
        </w:rPr>
      </w:pPr>
    </w:p>
    <w:p w14:paraId="4B14F542" w14:textId="77777777" w:rsidR="0016613F" w:rsidRDefault="0016613F">
      <w:pPr>
        <w:jc w:val="center"/>
        <w:rPr>
          <w:rFonts w:ascii="Times New Roman" w:hAnsi="Times New Roman"/>
          <w:b/>
        </w:rPr>
      </w:pPr>
      <w:r>
        <w:rPr>
          <w:rFonts w:ascii="Times New Roman" w:hAnsi="Times New Roman"/>
          <w:b/>
        </w:rPr>
        <w:t>Tableau 5 : Examen préliminaire </w:t>
      </w:r>
      <w:r>
        <w:rPr>
          <w:rFonts w:ascii="Times New Roman" w:hAnsi="Times New Roman"/>
          <w:b/>
          <w:vertAlign w:val="superscript"/>
        </w:rPr>
        <w:t>1</w:t>
      </w:r>
    </w:p>
    <w:p w14:paraId="7E11D18B" w14:textId="77777777" w:rsidR="0016613F" w:rsidRDefault="0016613F">
      <w:pPr>
        <w:rPr>
          <w:rFonts w:ascii="Times New Roman" w:hAnsi="Times New Roman"/>
          <w:sz w:val="24"/>
        </w:rPr>
      </w:pPr>
    </w:p>
    <w:tbl>
      <w:tblPr>
        <w:tblW w:w="0" w:type="auto"/>
        <w:tblBorders>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178"/>
        <w:gridCol w:w="1710"/>
        <w:gridCol w:w="1810"/>
        <w:gridCol w:w="1790"/>
        <w:gridCol w:w="2250"/>
        <w:gridCol w:w="2250"/>
        <w:gridCol w:w="2430"/>
      </w:tblGrid>
      <w:tr w:rsidR="0016613F" w14:paraId="2DAE2001" w14:textId="77777777">
        <w:tc>
          <w:tcPr>
            <w:tcW w:w="2178" w:type="dxa"/>
            <w:tcBorders>
              <w:top w:val="double" w:sz="6" w:space="0" w:color="auto"/>
              <w:left w:val="double" w:sz="6" w:space="0" w:color="auto"/>
              <w:bottom w:val="double" w:sz="6" w:space="0" w:color="auto"/>
            </w:tcBorders>
          </w:tcPr>
          <w:p w14:paraId="0CA0C945" w14:textId="77777777" w:rsidR="0016613F" w:rsidRDefault="0016613F">
            <w:pPr>
              <w:jc w:val="center"/>
              <w:rPr>
                <w:rFonts w:ascii="Times New Roman" w:hAnsi="Times New Roman"/>
                <w:sz w:val="20"/>
              </w:rPr>
            </w:pPr>
            <w:r>
              <w:rPr>
                <w:rFonts w:ascii="Times New Roman" w:hAnsi="Times New Roman"/>
                <w:sz w:val="20"/>
              </w:rPr>
              <w:t xml:space="preserve">a) </w:t>
            </w:r>
            <w:r w:rsidR="00DB5D49">
              <w:rPr>
                <w:rFonts w:ascii="Times New Roman" w:hAnsi="Times New Roman"/>
                <w:sz w:val="20"/>
              </w:rPr>
              <w:t>Soumissionnaire</w:t>
            </w:r>
          </w:p>
        </w:tc>
        <w:tc>
          <w:tcPr>
            <w:tcW w:w="1710" w:type="dxa"/>
            <w:tcBorders>
              <w:top w:val="double" w:sz="6" w:space="0" w:color="auto"/>
              <w:bottom w:val="double" w:sz="6" w:space="0" w:color="auto"/>
            </w:tcBorders>
          </w:tcPr>
          <w:p w14:paraId="0F5614A4" w14:textId="77777777" w:rsidR="0016613F" w:rsidRDefault="0016613F">
            <w:pPr>
              <w:jc w:val="center"/>
              <w:rPr>
                <w:rFonts w:ascii="Times New Roman" w:hAnsi="Times New Roman"/>
                <w:sz w:val="20"/>
              </w:rPr>
            </w:pPr>
            <w:r>
              <w:rPr>
                <w:rFonts w:ascii="Times New Roman" w:hAnsi="Times New Roman"/>
                <w:sz w:val="20"/>
              </w:rPr>
              <w:t xml:space="preserve">b) </w:t>
            </w:r>
            <w:r w:rsidR="00DB5D49">
              <w:rPr>
                <w:rFonts w:ascii="Times New Roman" w:hAnsi="Times New Roman"/>
                <w:sz w:val="20"/>
              </w:rPr>
              <w:t>Vérification</w:t>
            </w:r>
          </w:p>
        </w:tc>
        <w:tc>
          <w:tcPr>
            <w:tcW w:w="1810" w:type="dxa"/>
            <w:tcBorders>
              <w:top w:val="double" w:sz="6" w:space="0" w:color="auto"/>
              <w:bottom w:val="double" w:sz="6" w:space="0" w:color="auto"/>
            </w:tcBorders>
          </w:tcPr>
          <w:p w14:paraId="7462905F" w14:textId="77777777" w:rsidR="0016613F" w:rsidRDefault="0016613F">
            <w:pPr>
              <w:jc w:val="center"/>
              <w:rPr>
                <w:rFonts w:ascii="Times New Roman" w:hAnsi="Times New Roman"/>
                <w:sz w:val="20"/>
              </w:rPr>
            </w:pPr>
            <w:r>
              <w:rPr>
                <w:rFonts w:ascii="Times New Roman" w:hAnsi="Times New Roman"/>
                <w:sz w:val="20"/>
              </w:rPr>
              <w:t>c) Critères de provenance</w:t>
            </w:r>
          </w:p>
        </w:tc>
        <w:tc>
          <w:tcPr>
            <w:tcW w:w="1790" w:type="dxa"/>
            <w:tcBorders>
              <w:top w:val="double" w:sz="6" w:space="0" w:color="auto"/>
              <w:bottom w:val="double" w:sz="6" w:space="0" w:color="auto"/>
            </w:tcBorders>
          </w:tcPr>
          <w:p w14:paraId="04498094" w14:textId="77777777" w:rsidR="0016613F" w:rsidRDefault="0016613F">
            <w:pPr>
              <w:jc w:val="center"/>
              <w:rPr>
                <w:rFonts w:ascii="Times New Roman" w:hAnsi="Times New Roman"/>
                <w:sz w:val="20"/>
              </w:rPr>
            </w:pPr>
            <w:r>
              <w:rPr>
                <w:rFonts w:ascii="Times New Roman" w:hAnsi="Times New Roman"/>
                <w:sz w:val="20"/>
              </w:rPr>
              <w:t>d) Garantie de l'offre</w:t>
            </w:r>
          </w:p>
        </w:tc>
        <w:tc>
          <w:tcPr>
            <w:tcW w:w="2250" w:type="dxa"/>
            <w:tcBorders>
              <w:top w:val="double" w:sz="6" w:space="0" w:color="auto"/>
              <w:bottom w:val="double" w:sz="6" w:space="0" w:color="auto"/>
            </w:tcBorders>
          </w:tcPr>
          <w:p w14:paraId="12D66F2E" w14:textId="77777777" w:rsidR="0016613F" w:rsidRDefault="0016613F">
            <w:pPr>
              <w:jc w:val="center"/>
              <w:rPr>
                <w:rFonts w:ascii="Times New Roman" w:hAnsi="Times New Roman"/>
                <w:sz w:val="20"/>
              </w:rPr>
            </w:pPr>
            <w:r>
              <w:rPr>
                <w:rFonts w:ascii="Times New Roman" w:hAnsi="Times New Roman"/>
                <w:sz w:val="20"/>
              </w:rPr>
              <w:t>e) Exhaustivité de l'offre</w:t>
            </w:r>
          </w:p>
          <w:p w14:paraId="47740124" w14:textId="77777777" w:rsidR="0016613F" w:rsidRDefault="0016613F">
            <w:pPr>
              <w:jc w:val="center"/>
              <w:rPr>
                <w:rFonts w:ascii="Times New Roman" w:hAnsi="Times New Roman"/>
                <w:sz w:val="20"/>
              </w:rPr>
            </w:pPr>
          </w:p>
        </w:tc>
        <w:tc>
          <w:tcPr>
            <w:tcW w:w="2250" w:type="dxa"/>
            <w:tcBorders>
              <w:top w:val="double" w:sz="6" w:space="0" w:color="auto"/>
              <w:bottom w:val="double" w:sz="6" w:space="0" w:color="auto"/>
              <w:right w:val="nil"/>
            </w:tcBorders>
          </w:tcPr>
          <w:p w14:paraId="485C9C37" w14:textId="77777777" w:rsidR="0016613F" w:rsidRDefault="0016613F">
            <w:pPr>
              <w:jc w:val="center"/>
              <w:rPr>
                <w:rFonts w:ascii="Times New Roman" w:hAnsi="Times New Roman"/>
                <w:sz w:val="20"/>
              </w:rPr>
            </w:pPr>
            <w:r>
              <w:rPr>
                <w:rFonts w:ascii="Times New Roman" w:hAnsi="Times New Roman"/>
                <w:sz w:val="20"/>
              </w:rPr>
              <w:t>f) Conformité pour l'essentiel</w:t>
            </w:r>
          </w:p>
          <w:p w14:paraId="23E1D787" w14:textId="77777777" w:rsidR="0016613F" w:rsidRDefault="0016613F">
            <w:pPr>
              <w:jc w:val="center"/>
              <w:rPr>
                <w:rFonts w:ascii="Times New Roman" w:hAnsi="Times New Roman"/>
                <w:sz w:val="20"/>
              </w:rPr>
            </w:pPr>
          </w:p>
        </w:tc>
        <w:tc>
          <w:tcPr>
            <w:tcW w:w="2430" w:type="dxa"/>
            <w:tcBorders>
              <w:top w:val="double" w:sz="6" w:space="0" w:color="auto"/>
              <w:left w:val="double" w:sz="6" w:space="0" w:color="auto"/>
              <w:bottom w:val="double" w:sz="6" w:space="0" w:color="auto"/>
              <w:right w:val="double" w:sz="6" w:space="0" w:color="auto"/>
            </w:tcBorders>
          </w:tcPr>
          <w:p w14:paraId="2A161EF3" w14:textId="77777777" w:rsidR="0016613F" w:rsidRDefault="0016613F">
            <w:pPr>
              <w:jc w:val="center"/>
              <w:rPr>
                <w:rFonts w:ascii="Times New Roman" w:hAnsi="Times New Roman"/>
                <w:sz w:val="20"/>
              </w:rPr>
            </w:pPr>
            <w:r>
              <w:rPr>
                <w:rFonts w:ascii="Times New Roman" w:hAnsi="Times New Roman"/>
                <w:sz w:val="20"/>
              </w:rPr>
              <w:t>g) Acceptation pour examen détaillé</w:t>
            </w:r>
          </w:p>
        </w:tc>
      </w:tr>
      <w:tr w:rsidR="0016613F" w14:paraId="100BE126" w14:textId="77777777">
        <w:tc>
          <w:tcPr>
            <w:tcW w:w="2178" w:type="dxa"/>
            <w:tcBorders>
              <w:top w:val="nil"/>
            </w:tcBorders>
          </w:tcPr>
          <w:p w14:paraId="0C0E8408" w14:textId="77777777" w:rsidR="0016613F" w:rsidRDefault="0016613F">
            <w:pPr>
              <w:jc w:val="center"/>
              <w:rPr>
                <w:rFonts w:ascii="Times New Roman" w:hAnsi="Times New Roman"/>
                <w:sz w:val="20"/>
              </w:rPr>
            </w:pPr>
          </w:p>
          <w:p w14:paraId="23EBED31" w14:textId="77777777" w:rsidR="0016613F" w:rsidRDefault="0016613F">
            <w:pPr>
              <w:jc w:val="center"/>
              <w:rPr>
                <w:rFonts w:ascii="Times New Roman" w:hAnsi="Times New Roman"/>
                <w:sz w:val="20"/>
              </w:rPr>
            </w:pPr>
          </w:p>
        </w:tc>
        <w:tc>
          <w:tcPr>
            <w:tcW w:w="1710" w:type="dxa"/>
            <w:tcBorders>
              <w:top w:val="nil"/>
            </w:tcBorders>
          </w:tcPr>
          <w:p w14:paraId="2CF732D0" w14:textId="77777777" w:rsidR="0016613F" w:rsidRDefault="0016613F">
            <w:pPr>
              <w:jc w:val="center"/>
              <w:rPr>
                <w:rFonts w:ascii="Times New Roman" w:hAnsi="Times New Roman"/>
                <w:sz w:val="20"/>
              </w:rPr>
            </w:pPr>
          </w:p>
        </w:tc>
        <w:tc>
          <w:tcPr>
            <w:tcW w:w="1810" w:type="dxa"/>
            <w:tcBorders>
              <w:top w:val="nil"/>
            </w:tcBorders>
          </w:tcPr>
          <w:p w14:paraId="22653061" w14:textId="77777777" w:rsidR="0016613F" w:rsidRDefault="0016613F">
            <w:pPr>
              <w:jc w:val="center"/>
              <w:rPr>
                <w:rFonts w:ascii="Times New Roman" w:hAnsi="Times New Roman"/>
                <w:sz w:val="20"/>
              </w:rPr>
            </w:pPr>
          </w:p>
        </w:tc>
        <w:tc>
          <w:tcPr>
            <w:tcW w:w="1790" w:type="dxa"/>
            <w:tcBorders>
              <w:top w:val="nil"/>
            </w:tcBorders>
          </w:tcPr>
          <w:p w14:paraId="1EFDB269" w14:textId="77777777" w:rsidR="0016613F" w:rsidRDefault="0016613F">
            <w:pPr>
              <w:jc w:val="center"/>
              <w:rPr>
                <w:rFonts w:ascii="Times New Roman" w:hAnsi="Times New Roman"/>
                <w:sz w:val="20"/>
              </w:rPr>
            </w:pPr>
          </w:p>
        </w:tc>
        <w:tc>
          <w:tcPr>
            <w:tcW w:w="2250" w:type="dxa"/>
            <w:tcBorders>
              <w:top w:val="nil"/>
            </w:tcBorders>
          </w:tcPr>
          <w:p w14:paraId="05B23054" w14:textId="77777777" w:rsidR="0016613F" w:rsidRDefault="0016613F">
            <w:pPr>
              <w:jc w:val="center"/>
              <w:rPr>
                <w:rFonts w:ascii="Times New Roman" w:hAnsi="Times New Roman"/>
                <w:sz w:val="20"/>
              </w:rPr>
            </w:pPr>
          </w:p>
        </w:tc>
        <w:tc>
          <w:tcPr>
            <w:tcW w:w="2250" w:type="dxa"/>
            <w:tcBorders>
              <w:top w:val="nil"/>
              <w:right w:val="nil"/>
            </w:tcBorders>
          </w:tcPr>
          <w:p w14:paraId="1FF4B340" w14:textId="77777777" w:rsidR="0016613F" w:rsidRDefault="0016613F">
            <w:pPr>
              <w:jc w:val="center"/>
              <w:rPr>
                <w:rFonts w:ascii="Times New Roman" w:hAnsi="Times New Roman"/>
                <w:sz w:val="20"/>
              </w:rPr>
            </w:pPr>
          </w:p>
        </w:tc>
        <w:tc>
          <w:tcPr>
            <w:tcW w:w="2430" w:type="dxa"/>
            <w:tcBorders>
              <w:top w:val="nil"/>
              <w:left w:val="double" w:sz="6" w:space="0" w:color="auto"/>
              <w:right w:val="double" w:sz="6" w:space="0" w:color="auto"/>
            </w:tcBorders>
          </w:tcPr>
          <w:p w14:paraId="098D6297" w14:textId="77777777" w:rsidR="0016613F" w:rsidRDefault="0016613F">
            <w:pPr>
              <w:jc w:val="center"/>
              <w:rPr>
                <w:rFonts w:ascii="Times New Roman" w:hAnsi="Times New Roman"/>
                <w:sz w:val="20"/>
              </w:rPr>
            </w:pPr>
          </w:p>
        </w:tc>
      </w:tr>
      <w:tr w:rsidR="0016613F" w14:paraId="5CBE9882" w14:textId="77777777">
        <w:tc>
          <w:tcPr>
            <w:tcW w:w="2178" w:type="dxa"/>
          </w:tcPr>
          <w:p w14:paraId="32C91B50" w14:textId="77777777" w:rsidR="0016613F" w:rsidRDefault="0016613F">
            <w:pPr>
              <w:jc w:val="center"/>
              <w:rPr>
                <w:rFonts w:ascii="Times New Roman" w:hAnsi="Times New Roman"/>
                <w:sz w:val="20"/>
              </w:rPr>
            </w:pPr>
          </w:p>
          <w:p w14:paraId="6829A1DA" w14:textId="77777777" w:rsidR="0016613F" w:rsidRDefault="0016613F">
            <w:pPr>
              <w:jc w:val="center"/>
              <w:rPr>
                <w:rFonts w:ascii="Times New Roman" w:hAnsi="Times New Roman"/>
                <w:sz w:val="20"/>
              </w:rPr>
            </w:pPr>
          </w:p>
        </w:tc>
        <w:tc>
          <w:tcPr>
            <w:tcW w:w="1710" w:type="dxa"/>
          </w:tcPr>
          <w:p w14:paraId="20332793" w14:textId="77777777" w:rsidR="0016613F" w:rsidRDefault="0016613F">
            <w:pPr>
              <w:jc w:val="center"/>
              <w:rPr>
                <w:rFonts w:ascii="Times New Roman" w:hAnsi="Times New Roman"/>
                <w:sz w:val="20"/>
              </w:rPr>
            </w:pPr>
          </w:p>
        </w:tc>
        <w:tc>
          <w:tcPr>
            <w:tcW w:w="1810" w:type="dxa"/>
          </w:tcPr>
          <w:p w14:paraId="65820426" w14:textId="77777777" w:rsidR="0016613F" w:rsidRDefault="0016613F">
            <w:pPr>
              <w:jc w:val="center"/>
              <w:rPr>
                <w:rFonts w:ascii="Times New Roman" w:hAnsi="Times New Roman"/>
                <w:sz w:val="20"/>
              </w:rPr>
            </w:pPr>
          </w:p>
        </w:tc>
        <w:tc>
          <w:tcPr>
            <w:tcW w:w="1790" w:type="dxa"/>
          </w:tcPr>
          <w:p w14:paraId="47E6062A" w14:textId="77777777" w:rsidR="0016613F" w:rsidRDefault="0016613F">
            <w:pPr>
              <w:jc w:val="center"/>
              <w:rPr>
                <w:rFonts w:ascii="Times New Roman" w:hAnsi="Times New Roman"/>
                <w:sz w:val="20"/>
              </w:rPr>
            </w:pPr>
          </w:p>
        </w:tc>
        <w:tc>
          <w:tcPr>
            <w:tcW w:w="2250" w:type="dxa"/>
          </w:tcPr>
          <w:p w14:paraId="5E87435C" w14:textId="77777777" w:rsidR="0016613F" w:rsidRDefault="0016613F">
            <w:pPr>
              <w:jc w:val="center"/>
              <w:rPr>
                <w:rFonts w:ascii="Times New Roman" w:hAnsi="Times New Roman"/>
                <w:sz w:val="20"/>
              </w:rPr>
            </w:pPr>
          </w:p>
        </w:tc>
        <w:tc>
          <w:tcPr>
            <w:tcW w:w="2250" w:type="dxa"/>
            <w:tcBorders>
              <w:right w:val="nil"/>
            </w:tcBorders>
          </w:tcPr>
          <w:p w14:paraId="063012EB" w14:textId="77777777" w:rsidR="0016613F" w:rsidRDefault="0016613F">
            <w:pPr>
              <w:jc w:val="center"/>
              <w:rPr>
                <w:rFonts w:ascii="Times New Roman" w:hAnsi="Times New Roman"/>
                <w:sz w:val="20"/>
              </w:rPr>
            </w:pPr>
          </w:p>
        </w:tc>
        <w:tc>
          <w:tcPr>
            <w:tcW w:w="2430" w:type="dxa"/>
            <w:tcBorders>
              <w:left w:val="double" w:sz="6" w:space="0" w:color="auto"/>
              <w:right w:val="double" w:sz="6" w:space="0" w:color="auto"/>
            </w:tcBorders>
          </w:tcPr>
          <w:p w14:paraId="7D526376" w14:textId="77777777" w:rsidR="0016613F" w:rsidRDefault="0016613F">
            <w:pPr>
              <w:jc w:val="center"/>
              <w:rPr>
                <w:rFonts w:ascii="Times New Roman" w:hAnsi="Times New Roman"/>
                <w:sz w:val="20"/>
              </w:rPr>
            </w:pPr>
          </w:p>
        </w:tc>
      </w:tr>
      <w:tr w:rsidR="0016613F" w14:paraId="32685503" w14:textId="77777777">
        <w:tc>
          <w:tcPr>
            <w:tcW w:w="2178" w:type="dxa"/>
          </w:tcPr>
          <w:p w14:paraId="16ED89C6" w14:textId="77777777" w:rsidR="0016613F" w:rsidRDefault="0016613F">
            <w:pPr>
              <w:jc w:val="center"/>
              <w:rPr>
                <w:rFonts w:ascii="Times New Roman" w:hAnsi="Times New Roman"/>
                <w:sz w:val="20"/>
              </w:rPr>
            </w:pPr>
          </w:p>
          <w:p w14:paraId="31CB1C8A" w14:textId="77777777" w:rsidR="0016613F" w:rsidRDefault="0016613F">
            <w:pPr>
              <w:jc w:val="center"/>
              <w:rPr>
                <w:rFonts w:ascii="Times New Roman" w:hAnsi="Times New Roman"/>
                <w:sz w:val="20"/>
              </w:rPr>
            </w:pPr>
          </w:p>
        </w:tc>
        <w:tc>
          <w:tcPr>
            <w:tcW w:w="1710" w:type="dxa"/>
          </w:tcPr>
          <w:p w14:paraId="5812A908" w14:textId="77777777" w:rsidR="0016613F" w:rsidRDefault="0016613F">
            <w:pPr>
              <w:jc w:val="center"/>
              <w:rPr>
                <w:rFonts w:ascii="Times New Roman" w:hAnsi="Times New Roman"/>
                <w:sz w:val="20"/>
              </w:rPr>
            </w:pPr>
          </w:p>
        </w:tc>
        <w:tc>
          <w:tcPr>
            <w:tcW w:w="1810" w:type="dxa"/>
          </w:tcPr>
          <w:p w14:paraId="5EEB7C02" w14:textId="77777777" w:rsidR="0016613F" w:rsidRDefault="0016613F">
            <w:pPr>
              <w:jc w:val="center"/>
              <w:rPr>
                <w:rFonts w:ascii="Times New Roman" w:hAnsi="Times New Roman"/>
                <w:sz w:val="20"/>
              </w:rPr>
            </w:pPr>
          </w:p>
        </w:tc>
        <w:tc>
          <w:tcPr>
            <w:tcW w:w="1790" w:type="dxa"/>
          </w:tcPr>
          <w:p w14:paraId="0B014C58" w14:textId="77777777" w:rsidR="0016613F" w:rsidRDefault="0016613F">
            <w:pPr>
              <w:jc w:val="center"/>
              <w:rPr>
                <w:rFonts w:ascii="Times New Roman" w:hAnsi="Times New Roman"/>
                <w:sz w:val="20"/>
              </w:rPr>
            </w:pPr>
          </w:p>
        </w:tc>
        <w:tc>
          <w:tcPr>
            <w:tcW w:w="2250" w:type="dxa"/>
          </w:tcPr>
          <w:p w14:paraId="4BDA89DC" w14:textId="77777777" w:rsidR="0016613F" w:rsidRDefault="0016613F">
            <w:pPr>
              <w:jc w:val="center"/>
              <w:rPr>
                <w:rFonts w:ascii="Times New Roman" w:hAnsi="Times New Roman"/>
                <w:sz w:val="20"/>
              </w:rPr>
            </w:pPr>
          </w:p>
        </w:tc>
        <w:tc>
          <w:tcPr>
            <w:tcW w:w="2250" w:type="dxa"/>
            <w:tcBorders>
              <w:right w:val="nil"/>
            </w:tcBorders>
          </w:tcPr>
          <w:p w14:paraId="19E7981D" w14:textId="77777777" w:rsidR="0016613F" w:rsidRDefault="0016613F">
            <w:pPr>
              <w:jc w:val="center"/>
              <w:rPr>
                <w:rFonts w:ascii="Times New Roman" w:hAnsi="Times New Roman"/>
                <w:sz w:val="20"/>
              </w:rPr>
            </w:pPr>
          </w:p>
        </w:tc>
        <w:tc>
          <w:tcPr>
            <w:tcW w:w="2430" w:type="dxa"/>
            <w:tcBorders>
              <w:left w:val="double" w:sz="6" w:space="0" w:color="auto"/>
              <w:right w:val="double" w:sz="6" w:space="0" w:color="auto"/>
            </w:tcBorders>
          </w:tcPr>
          <w:p w14:paraId="64C3462F" w14:textId="77777777" w:rsidR="0016613F" w:rsidRDefault="0016613F">
            <w:pPr>
              <w:jc w:val="center"/>
              <w:rPr>
                <w:rFonts w:ascii="Times New Roman" w:hAnsi="Times New Roman"/>
                <w:sz w:val="20"/>
              </w:rPr>
            </w:pPr>
          </w:p>
        </w:tc>
      </w:tr>
      <w:tr w:rsidR="0016613F" w14:paraId="0882F59E" w14:textId="77777777">
        <w:tc>
          <w:tcPr>
            <w:tcW w:w="2178" w:type="dxa"/>
          </w:tcPr>
          <w:p w14:paraId="6792290E" w14:textId="77777777" w:rsidR="0016613F" w:rsidRDefault="0016613F">
            <w:pPr>
              <w:jc w:val="center"/>
              <w:rPr>
                <w:rFonts w:ascii="Times New Roman" w:hAnsi="Times New Roman"/>
                <w:sz w:val="20"/>
              </w:rPr>
            </w:pPr>
          </w:p>
          <w:p w14:paraId="6D3DFD89" w14:textId="77777777" w:rsidR="0016613F" w:rsidRDefault="0016613F">
            <w:pPr>
              <w:jc w:val="center"/>
              <w:rPr>
                <w:rFonts w:ascii="Times New Roman" w:hAnsi="Times New Roman"/>
                <w:sz w:val="20"/>
              </w:rPr>
            </w:pPr>
          </w:p>
        </w:tc>
        <w:tc>
          <w:tcPr>
            <w:tcW w:w="1710" w:type="dxa"/>
          </w:tcPr>
          <w:p w14:paraId="7E346FD8" w14:textId="77777777" w:rsidR="0016613F" w:rsidRDefault="0016613F">
            <w:pPr>
              <w:jc w:val="center"/>
              <w:rPr>
                <w:rFonts w:ascii="Times New Roman" w:hAnsi="Times New Roman"/>
                <w:sz w:val="20"/>
              </w:rPr>
            </w:pPr>
          </w:p>
        </w:tc>
        <w:tc>
          <w:tcPr>
            <w:tcW w:w="1810" w:type="dxa"/>
          </w:tcPr>
          <w:p w14:paraId="3CB3B412" w14:textId="77777777" w:rsidR="0016613F" w:rsidRDefault="0016613F">
            <w:pPr>
              <w:jc w:val="center"/>
              <w:rPr>
                <w:rFonts w:ascii="Times New Roman" w:hAnsi="Times New Roman"/>
                <w:sz w:val="20"/>
              </w:rPr>
            </w:pPr>
          </w:p>
        </w:tc>
        <w:tc>
          <w:tcPr>
            <w:tcW w:w="1790" w:type="dxa"/>
          </w:tcPr>
          <w:p w14:paraId="550FE117" w14:textId="77777777" w:rsidR="0016613F" w:rsidRDefault="0016613F">
            <w:pPr>
              <w:jc w:val="center"/>
              <w:rPr>
                <w:rFonts w:ascii="Times New Roman" w:hAnsi="Times New Roman"/>
                <w:sz w:val="20"/>
              </w:rPr>
            </w:pPr>
          </w:p>
        </w:tc>
        <w:tc>
          <w:tcPr>
            <w:tcW w:w="2250" w:type="dxa"/>
          </w:tcPr>
          <w:p w14:paraId="5D3B254B" w14:textId="77777777" w:rsidR="0016613F" w:rsidRDefault="0016613F">
            <w:pPr>
              <w:jc w:val="center"/>
              <w:rPr>
                <w:rFonts w:ascii="Times New Roman" w:hAnsi="Times New Roman"/>
                <w:sz w:val="20"/>
              </w:rPr>
            </w:pPr>
          </w:p>
        </w:tc>
        <w:tc>
          <w:tcPr>
            <w:tcW w:w="2250" w:type="dxa"/>
            <w:tcBorders>
              <w:right w:val="nil"/>
            </w:tcBorders>
          </w:tcPr>
          <w:p w14:paraId="41128457" w14:textId="77777777" w:rsidR="0016613F" w:rsidRDefault="0016613F">
            <w:pPr>
              <w:jc w:val="center"/>
              <w:rPr>
                <w:rFonts w:ascii="Times New Roman" w:hAnsi="Times New Roman"/>
                <w:sz w:val="20"/>
              </w:rPr>
            </w:pPr>
          </w:p>
        </w:tc>
        <w:tc>
          <w:tcPr>
            <w:tcW w:w="2430" w:type="dxa"/>
            <w:tcBorders>
              <w:left w:val="double" w:sz="6" w:space="0" w:color="auto"/>
              <w:right w:val="double" w:sz="6" w:space="0" w:color="auto"/>
            </w:tcBorders>
          </w:tcPr>
          <w:p w14:paraId="7E6BCC20" w14:textId="77777777" w:rsidR="0016613F" w:rsidRDefault="0016613F">
            <w:pPr>
              <w:jc w:val="center"/>
              <w:rPr>
                <w:rFonts w:ascii="Times New Roman" w:hAnsi="Times New Roman"/>
                <w:sz w:val="20"/>
              </w:rPr>
            </w:pPr>
          </w:p>
        </w:tc>
      </w:tr>
      <w:tr w:rsidR="0016613F" w14:paraId="77262455" w14:textId="77777777">
        <w:tc>
          <w:tcPr>
            <w:tcW w:w="2178" w:type="dxa"/>
          </w:tcPr>
          <w:p w14:paraId="231569F8" w14:textId="77777777" w:rsidR="0016613F" w:rsidRDefault="0016613F">
            <w:pPr>
              <w:jc w:val="center"/>
              <w:rPr>
                <w:rFonts w:ascii="Times New Roman" w:hAnsi="Times New Roman"/>
                <w:sz w:val="20"/>
              </w:rPr>
            </w:pPr>
          </w:p>
          <w:p w14:paraId="078F1215" w14:textId="77777777" w:rsidR="0016613F" w:rsidRDefault="0016613F">
            <w:pPr>
              <w:jc w:val="center"/>
              <w:rPr>
                <w:rFonts w:ascii="Times New Roman" w:hAnsi="Times New Roman"/>
                <w:sz w:val="20"/>
              </w:rPr>
            </w:pPr>
          </w:p>
        </w:tc>
        <w:tc>
          <w:tcPr>
            <w:tcW w:w="1710" w:type="dxa"/>
          </w:tcPr>
          <w:p w14:paraId="16B571F1" w14:textId="77777777" w:rsidR="0016613F" w:rsidRDefault="0016613F">
            <w:pPr>
              <w:jc w:val="center"/>
              <w:rPr>
                <w:rFonts w:ascii="Times New Roman" w:hAnsi="Times New Roman"/>
                <w:sz w:val="20"/>
              </w:rPr>
            </w:pPr>
          </w:p>
        </w:tc>
        <w:tc>
          <w:tcPr>
            <w:tcW w:w="1810" w:type="dxa"/>
          </w:tcPr>
          <w:p w14:paraId="49E0FAE0" w14:textId="77777777" w:rsidR="0016613F" w:rsidRDefault="0016613F">
            <w:pPr>
              <w:jc w:val="center"/>
              <w:rPr>
                <w:rFonts w:ascii="Times New Roman" w:hAnsi="Times New Roman"/>
                <w:sz w:val="20"/>
              </w:rPr>
            </w:pPr>
          </w:p>
        </w:tc>
        <w:tc>
          <w:tcPr>
            <w:tcW w:w="1790" w:type="dxa"/>
          </w:tcPr>
          <w:p w14:paraId="5705326C" w14:textId="77777777" w:rsidR="0016613F" w:rsidRDefault="0016613F">
            <w:pPr>
              <w:jc w:val="center"/>
              <w:rPr>
                <w:rFonts w:ascii="Times New Roman" w:hAnsi="Times New Roman"/>
                <w:sz w:val="20"/>
              </w:rPr>
            </w:pPr>
          </w:p>
        </w:tc>
        <w:tc>
          <w:tcPr>
            <w:tcW w:w="2250" w:type="dxa"/>
          </w:tcPr>
          <w:p w14:paraId="7D6C4B46" w14:textId="77777777" w:rsidR="0016613F" w:rsidRDefault="0016613F">
            <w:pPr>
              <w:jc w:val="center"/>
              <w:rPr>
                <w:rFonts w:ascii="Times New Roman" w:hAnsi="Times New Roman"/>
                <w:sz w:val="20"/>
              </w:rPr>
            </w:pPr>
          </w:p>
        </w:tc>
        <w:tc>
          <w:tcPr>
            <w:tcW w:w="2250" w:type="dxa"/>
            <w:tcBorders>
              <w:right w:val="nil"/>
            </w:tcBorders>
          </w:tcPr>
          <w:p w14:paraId="3E90A7CD" w14:textId="77777777" w:rsidR="0016613F" w:rsidRDefault="0016613F">
            <w:pPr>
              <w:jc w:val="center"/>
              <w:rPr>
                <w:rFonts w:ascii="Times New Roman" w:hAnsi="Times New Roman"/>
                <w:sz w:val="20"/>
              </w:rPr>
            </w:pPr>
          </w:p>
        </w:tc>
        <w:tc>
          <w:tcPr>
            <w:tcW w:w="2430" w:type="dxa"/>
            <w:tcBorders>
              <w:left w:val="double" w:sz="6" w:space="0" w:color="auto"/>
              <w:right w:val="double" w:sz="6" w:space="0" w:color="auto"/>
            </w:tcBorders>
          </w:tcPr>
          <w:p w14:paraId="4E82488D" w14:textId="77777777" w:rsidR="0016613F" w:rsidRDefault="0016613F">
            <w:pPr>
              <w:jc w:val="center"/>
              <w:rPr>
                <w:rFonts w:ascii="Times New Roman" w:hAnsi="Times New Roman"/>
                <w:sz w:val="20"/>
              </w:rPr>
            </w:pPr>
          </w:p>
        </w:tc>
      </w:tr>
      <w:tr w:rsidR="0016613F" w14:paraId="0AECF43D" w14:textId="77777777">
        <w:tc>
          <w:tcPr>
            <w:tcW w:w="2178" w:type="dxa"/>
          </w:tcPr>
          <w:p w14:paraId="0D4CCC4A" w14:textId="77777777" w:rsidR="0016613F" w:rsidRDefault="0016613F">
            <w:pPr>
              <w:jc w:val="center"/>
              <w:rPr>
                <w:rFonts w:ascii="Times New Roman" w:hAnsi="Times New Roman"/>
                <w:sz w:val="20"/>
              </w:rPr>
            </w:pPr>
          </w:p>
          <w:p w14:paraId="5645ECA7" w14:textId="77777777" w:rsidR="0016613F" w:rsidRDefault="0016613F">
            <w:pPr>
              <w:jc w:val="center"/>
              <w:rPr>
                <w:rFonts w:ascii="Times New Roman" w:hAnsi="Times New Roman"/>
                <w:sz w:val="20"/>
              </w:rPr>
            </w:pPr>
          </w:p>
        </w:tc>
        <w:tc>
          <w:tcPr>
            <w:tcW w:w="1710" w:type="dxa"/>
          </w:tcPr>
          <w:p w14:paraId="53949E3B" w14:textId="77777777" w:rsidR="0016613F" w:rsidRDefault="0016613F">
            <w:pPr>
              <w:jc w:val="center"/>
              <w:rPr>
                <w:rFonts w:ascii="Times New Roman" w:hAnsi="Times New Roman"/>
                <w:sz w:val="20"/>
              </w:rPr>
            </w:pPr>
          </w:p>
        </w:tc>
        <w:tc>
          <w:tcPr>
            <w:tcW w:w="1810" w:type="dxa"/>
          </w:tcPr>
          <w:p w14:paraId="078715ED" w14:textId="77777777" w:rsidR="0016613F" w:rsidRDefault="0016613F">
            <w:pPr>
              <w:jc w:val="center"/>
              <w:rPr>
                <w:rFonts w:ascii="Times New Roman" w:hAnsi="Times New Roman"/>
                <w:sz w:val="20"/>
              </w:rPr>
            </w:pPr>
          </w:p>
        </w:tc>
        <w:tc>
          <w:tcPr>
            <w:tcW w:w="1790" w:type="dxa"/>
          </w:tcPr>
          <w:p w14:paraId="6460EC6D" w14:textId="77777777" w:rsidR="0016613F" w:rsidRDefault="0016613F">
            <w:pPr>
              <w:jc w:val="center"/>
              <w:rPr>
                <w:rFonts w:ascii="Times New Roman" w:hAnsi="Times New Roman"/>
                <w:sz w:val="20"/>
              </w:rPr>
            </w:pPr>
          </w:p>
        </w:tc>
        <w:tc>
          <w:tcPr>
            <w:tcW w:w="2250" w:type="dxa"/>
          </w:tcPr>
          <w:p w14:paraId="755B0ECD" w14:textId="77777777" w:rsidR="0016613F" w:rsidRDefault="0016613F">
            <w:pPr>
              <w:jc w:val="center"/>
              <w:rPr>
                <w:rFonts w:ascii="Times New Roman" w:hAnsi="Times New Roman"/>
                <w:sz w:val="20"/>
              </w:rPr>
            </w:pPr>
          </w:p>
        </w:tc>
        <w:tc>
          <w:tcPr>
            <w:tcW w:w="2250" w:type="dxa"/>
            <w:tcBorders>
              <w:right w:val="nil"/>
            </w:tcBorders>
          </w:tcPr>
          <w:p w14:paraId="4153BC51" w14:textId="77777777" w:rsidR="0016613F" w:rsidRDefault="0016613F">
            <w:pPr>
              <w:jc w:val="center"/>
              <w:rPr>
                <w:rFonts w:ascii="Times New Roman" w:hAnsi="Times New Roman"/>
                <w:sz w:val="20"/>
              </w:rPr>
            </w:pPr>
          </w:p>
        </w:tc>
        <w:tc>
          <w:tcPr>
            <w:tcW w:w="2430" w:type="dxa"/>
            <w:tcBorders>
              <w:left w:val="double" w:sz="6" w:space="0" w:color="auto"/>
              <w:right w:val="double" w:sz="6" w:space="0" w:color="auto"/>
            </w:tcBorders>
          </w:tcPr>
          <w:p w14:paraId="446C545B" w14:textId="77777777" w:rsidR="0016613F" w:rsidRDefault="0016613F">
            <w:pPr>
              <w:jc w:val="center"/>
              <w:rPr>
                <w:rFonts w:ascii="Times New Roman" w:hAnsi="Times New Roman"/>
                <w:sz w:val="20"/>
              </w:rPr>
            </w:pPr>
          </w:p>
        </w:tc>
      </w:tr>
      <w:tr w:rsidR="0016613F" w14:paraId="7CA858A2" w14:textId="77777777">
        <w:tc>
          <w:tcPr>
            <w:tcW w:w="2178" w:type="dxa"/>
            <w:tcBorders>
              <w:bottom w:val="nil"/>
            </w:tcBorders>
          </w:tcPr>
          <w:p w14:paraId="3F627F15" w14:textId="77777777" w:rsidR="0016613F" w:rsidRDefault="0016613F">
            <w:pPr>
              <w:jc w:val="center"/>
              <w:rPr>
                <w:rFonts w:ascii="Times New Roman" w:hAnsi="Times New Roman"/>
                <w:sz w:val="20"/>
              </w:rPr>
            </w:pPr>
          </w:p>
          <w:p w14:paraId="40B227F0" w14:textId="77777777" w:rsidR="0016613F" w:rsidRDefault="0016613F">
            <w:pPr>
              <w:jc w:val="center"/>
              <w:rPr>
                <w:rFonts w:ascii="Times New Roman" w:hAnsi="Times New Roman"/>
                <w:sz w:val="20"/>
              </w:rPr>
            </w:pPr>
          </w:p>
        </w:tc>
        <w:tc>
          <w:tcPr>
            <w:tcW w:w="1710" w:type="dxa"/>
            <w:tcBorders>
              <w:bottom w:val="nil"/>
            </w:tcBorders>
          </w:tcPr>
          <w:p w14:paraId="0DB2FDD4" w14:textId="77777777" w:rsidR="0016613F" w:rsidRDefault="0016613F">
            <w:pPr>
              <w:jc w:val="center"/>
              <w:rPr>
                <w:rFonts w:ascii="Times New Roman" w:hAnsi="Times New Roman"/>
                <w:sz w:val="20"/>
              </w:rPr>
            </w:pPr>
          </w:p>
        </w:tc>
        <w:tc>
          <w:tcPr>
            <w:tcW w:w="1810" w:type="dxa"/>
            <w:tcBorders>
              <w:bottom w:val="nil"/>
            </w:tcBorders>
          </w:tcPr>
          <w:p w14:paraId="26C0671D" w14:textId="77777777" w:rsidR="0016613F" w:rsidRDefault="0016613F">
            <w:pPr>
              <w:jc w:val="center"/>
              <w:rPr>
                <w:rFonts w:ascii="Times New Roman" w:hAnsi="Times New Roman"/>
                <w:sz w:val="20"/>
              </w:rPr>
            </w:pPr>
          </w:p>
        </w:tc>
        <w:tc>
          <w:tcPr>
            <w:tcW w:w="1790" w:type="dxa"/>
            <w:tcBorders>
              <w:bottom w:val="nil"/>
            </w:tcBorders>
          </w:tcPr>
          <w:p w14:paraId="3E4086BF" w14:textId="77777777" w:rsidR="0016613F" w:rsidRDefault="0016613F">
            <w:pPr>
              <w:jc w:val="center"/>
              <w:rPr>
                <w:rFonts w:ascii="Times New Roman" w:hAnsi="Times New Roman"/>
                <w:sz w:val="20"/>
              </w:rPr>
            </w:pPr>
          </w:p>
        </w:tc>
        <w:tc>
          <w:tcPr>
            <w:tcW w:w="2250" w:type="dxa"/>
            <w:tcBorders>
              <w:bottom w:val="nil"/>
            </w:tcBorders>
          </w:tcPr>
          <w:p w14:paraId="4C7E249A" w14:textId="77777777" w:rsidR="0016613F" w:rsidRDefault="0016613F">
            <w:pPr>
              <w:jc w:val="center"/>
              <w:rPr>
                <w:rFonts w:ascii="Times New Roman" w:hAnsi="Times New Roman"/>
                <w:sz w:val="20"/>
              </w:rPr>
            </w:pPr>
          </w:p>
        </w:tc>
        <w:tc>
          <w:tcPr>
            <w:tcW w:w="2250" w:type="dxa"/>
            <w:tcBorders>
              <w:bottom w:val="nil"/>
              <w:right w:val="nil"/>
            </w:tcBorders>
          </w:tcPr>
          <w:p w14:paraId="1E4F1245" w14:textId="77777777" w:rsidR="0016613F" w:rsidRDefault="0016613F">
            <w:pPr>
              <w:jc w:val="center"/>
              <w:rPr>
                <w:rFonts w:ascii="Times New Roman" w:hAnsi="Times New Roman"/>
                <w:sz w:val="20"/>
              </w:rPr>
            </w:pPr>
          </w:p>
        </w:tc>
        <w:tc>
          <w:tcPr>
            <w:tcW w:w="2430" w:type="dxa"/>
            <w:tcBorders>
              <w:left w:val="double" w:sz="6" w:space="0" w:color="auto"/>
              <w:bottom w:val="nil"/>
              <w:right w:val="double" w:sz="6" w:space="0" w:color="auto"/>
            </w:tcBorders>
          </w:tcPr>
          <w:p w14:paraId="5A7CB13D" w14:textId="77777777" w:rsidR="0016613F" w:rsidRDefault="0016613F">
            <w:pPr>
              <w:jc w:val="center"/>
              <w:rPr>
                <w:rFonts w:ascii="Times New Roman" w:hAnsi="Times New Roman"/>
                <w:sz w:val="20"/>
              </w:rPr>
            </w:pPr>
          </w:p>
        </w:tc>
      </w:tr>
      <w:tr w:rsidR="0016613F" w14:paraId="70165233" w14:textId="77777777">
        <w:tc>
          <w:tcPr>
            <w:tcW w:w="2178" w:type="dxa"/>
            <w:tcBorders>
              <w:top w:val="single" w:sz="6" w:space="0" w:color="auto"/>
              <w:bottom w:val="single" w:sz="6" w:space="0" w:color="auto"/>
            </w:tcBorders>
          </w:tcPr>
          <w:p w14:paraId="615D3922" w14:textId="77777777" w:rsidR="0016613F" w:rsidRDefault="0016613F">
            <w:pPr>
              <w:jc w:val="center"/>
              <w:rPr>
                <w:rFonts w:ascii="Times New Roman" w:hAnsi="Times New Roman"/>
                <w:sz w:val="20"/>
              </w:rPr>
            </w:pPr>
          </w:p>
          <w:p w14:paraId="5065B7F9" w14:textId="77777777" w:rsidR="0016613F" w:rsidRDefault="0016613F">
            <w:pPr>
              <w:jc w:val="center"/>
              <w:rPr>
                <w:rFonts w:ascii="Times New Roman" w:hAnsi="Times New Roman"/>
                <w:sz w:val="20"/>
              </w:rPr>
            </w:pPr>
          </w:p>
        </w:tc>
        <w:tc>
          <w:tcPr>
            <w:tcW w:w="1710" w:type="dxa"/>
            <w:tcBorders>
              <w:top w:val="single" w:sz="6" w:space="0" w:color="auto"/>
              <w:bottom w:val="single" w:sz="6" w:space="0" w:color="auto"/>
            </w:tcBorders>
          </w:tcPr>
          <w:p w14:paraId="694FB780" w14:textId="77777777" w:rsidR="0016613F" w:rsidRDefault="0016613F">
            <w:pPr>
              <w:jc w:val="center"/>
              <w:rPr>
                <w:rFonts w:ascii="Times New Roman" w:hAnsi="Times New Roman"/>
                <w:sz w:val="20"/>
              </w:rPr>
            </w:pPr>
          </w:p>
        </w:tc>
        <w:tc>
          <w:tcPr>
            <w:tcW w:w="1810" w:type="dxa"/>
            <w:tcBorders>
              <w:top w:val="single" w:sz="6" w:space="0" w:color="auto"/>
              <w:bottom w:val="single" w:sz="6" w:space="0" w:color="auto"/>
            </w:tcBorders>
          </w:tcPr>
          <w:p w14:paraId="323FA6DB" w14:textId="77777777" w:rsidR="0016613F" w:rsidRDefault="0016613F">
            <w:pPr>
              <w:jc w:val="center"/>
              <w:rPr>
                <w:rFonts w:ascii="Times New Roman" w:hAnsi="Times New Roman"/>
                <w:sz w:val="20"/>
              </w:rPr>
            </w:pPr>
          </w:p>
        </w:tc>
        <w:tc>
          <w:tcPr>
            <w:tcW w:w="1790" w:type="dxa"/>
            <w:tcBorders>
              <w:top w:val="single" w:sz="6" w:space="0" w:color="auto"/>
              <w:bottom w:val="single" w:sz="6" w:space="0" w:color="auto"/>
            </w:tcBorders>
          </w:tcPr>
          <w:p w14:paraId="4EF0F4FA" w14:textId="77777777" w:rsidR="0016613F" w:rsidRDefault="0016613F">
            <w:pPr>
              <w:jc w:val="center"/>
              <w:rPr>
                <w:rFonts w:ascii="Times New Roman" w:hAnsi="Times New Roman"/>
                <w:sz w:val="20"/>
              </w:rPr>
            </w:pPr>
          </w:p>
        </w:tc>
        <w:tc>
          <w:tcPr>
            <w:tcW w:w="2250" w:type="dxa"/>
            <w:tcBorders>
              <w:top w:val="single" w:sz="6" w:space="0" w:color="auto"/>
              <w:bottom w:val="single" w:sz="6" w:space="0" w:color="auto"/>
            </w:tcBorders>
          </w:tcPr>
          <w:p w14:paraId="0CF2F75C" w14:textId="77777777" w:rsidR="0016613F" w:rsidRDefault="0016613F">
            <w:pPr>
              <w:jc w:val="center"/>
              <w:rPr>
                <w:rFonts w:ascii="Times New Roman" w:hAnsi="Times New Roman"/>
                <w:sz w:val="20"/>
              </w:rPr>
            </w:pPr>
          </w:p>
        </w:tc>
        <w:tc>
          <w:tcPr>
            <w:tcW w:w="2250" w:type="dxa"/>
            <w:tcBorders>
              <w:top w:val="single" w:sz="6" w:space="0" w:color="auto"/>
              <w:bottom w:val="single" w:sz="6" w:space="0" w:color="auto"/>
              <w:right w:val="nil"/>
            </w:tcBorders>
          </w:tcPr>
          <w:p w14:paraId="60084469" w14:textId="77777777" w:rsidR="0016613F" w:rsidRDefault="0016613F">
            <w:pPr>
              <w:jc w:val="center"/>
              <w:rPr>
                <w:rFonts w:ascii="Times New Roman" w:hAnsi="Times New Roman"/>
                <w:sz w:val="20"/>
              </w:rPr>
            </w:pPr>
          </w:p>
        </w:tc>
        <w:tc>
          <w:tcPr>
            <w:tcW w:w="2430" w:type="dxa"/>
            <w:tcBorders>
              <w:top w:val="single" w:sz="6" w:space="0" w:color="auto"/>
              <w:left w:val="double" w:sz="6" w:space="0" w:color="auto"/>
              <w:bottom w:val="single" w:sz="6" w:space="0" w:color="auto"/>
              <w:right w:val="double" w:sz="6" w:space="0" w:color="auto"/>
            </w:tcBorders>
          </w:tcPr>
          <w:p w14:paraId="38354EA1" w14:textId="77777777" w:rsidR="0016613F" w:rsidRDefault="0016613F">
            <w:pPr>
              <w:jc w:val="center"/>
              <w:rPr>
                <w:rFonts w:ascii="Times New Roman" w:hAnsi="Times New Roman"/>
                <w:sz w:val="20"/>
              </w:rPr>
            </w:pPr>
          </w:p>
        </w:tc>
      </w:tr>
    </w:tbl>
    <w:p w14:paraId="235C54F5" w14:textId="77777777" w:rsidR="0016613F" w:rsidRDefault="0016613F">
      <w:pPr>
        <w:rPr>
          <w:rFonts w:ascii="Times New Roman" w:hAnsi="Times New Roman"/>
          <w:sz w:val="20"/>
        </w:rPr>
      </w:pPr>
    </w:p>
    <w:p w14:paraId="2833FA2C" w14:textId="77777777" w:rsidR="0016613F" w:rsidRDefault="0016613F">
      <w:pPr>
        <w:ind w:left="720" w:hanging="720"/>
        <w:rPr>
          <w:rFonts w:ascii="Times New Roman" w:hAnsi="Times New Roman"/>
          <w:b/>
          <w:sz w:val="24"/>
        </w:rPr>
      </w:pPr>
    </w:p>
    <w:p w14:paraId="6D11222E" w14:textId="77777777" w:rsidR="0016613F" w:rsidRDefault="0016613F">
      <w:pPr>
        <w:rPr>
          <w:rFonts w:ascii="Times New Roman" w:hAnsi="Times New Roman"/>
          <w:b/>
          <w:sz w:val="20"/>
        </w:rPr>
      </w:pPr>
      <w:r>
        <w:rPr>
          <w:rFonts w:ascii="Times New Roman" w:hAnsi="Times New Roman"/>
          <w:sz w:val="20"/>
        </w:rPr>
        <w:t xml:space="preserve">1.  Se reporter à l'Annexe I, Section 5, pour une </w:t>
      </w:r>
      <w:r w:rsidR="00DB5D49">
        <w:rPr>
          <w:rFonts w:ascii="Times New Roman" w:hAnsi="Times New Roman"/>
          <w:sz w:val="20"/>
        </w:rPr>
        <w:t>explication</w:t>
      </w:r>
      <w:r>
        <w:rPr>
          <w:rFonts w:ascii="Times New Roman" w:hAnsi="Times New Roman"/>
          <w:sz w:val="20"/>
        </w:rPr>
        <w:t xml:space="preserve"> des intitulés des colonnes.  Il peut être nécessaire d'ajouter d'autres colonnes, par exemple, pour indiquer la conformité aux prescriptions techniques.  Se reporter à l’exemple donné à l'Annexe IV.</w:t>
      </w:r>
    </w:p>
    <w:p w14:paraId="45592164" w14:textId="77777777" w:rsidR="0016613F" w:rsidRDefault="0016613F">
      <w:pPr>
        <w:ind w:left="720" w:hanging="720"/>
        <w:jc w:val="center"/>
        <w:rPr>
          <w:rFonts w:ascii="Times New Roman" w:hAnsi="Times New Roman"/>
          <w:b/>
          <w:sz w:val="28"/>
        </w:rPr>
        <w:sectPr w:rsidR="0016613F">
          <w:headerReference w:type="default" r:id="rId16"/>
          <w:footnotePr>
            <w:numRestart w:val="eachSect"/>
          </w:footnotePr>
          <w:pgSz w:w="15840" w:h="12240" w:orient="landscape"/>
          <w:pgMar w:top="864" w:right="1152" w:bottom="1417" w:left="864" w:header="720" w:footer="720" w:gutter="0"/>
          <w:cols w:space="720"/>
          <w:noEndnote/>
        </w:sectPr>
      </w:pPr>
    </w:p>
    <w:p w14:paraId="0762DBB6" w14:textId="77777777" w:rsidR="0016613F" w:rsidRDefault="0016613F">
      <w:pPr>
        <w:jc w:val="center"/>
        <w:rPr>
          <w:rFonts w:ascii="Times New Roman" w:hAnsi="Times New Roman"/>
          <w:sz w:val="20"/>
        </w:rPr>
      </w:pPr>
    </w:p>
    <w:p w14:paraId="76939B8C" w14:textId="77777777" w:rsidR="0016613F" w:rsidRDefault="0016613F">
      <w:pPr>
        <w:ind w:left="720" w:hanging="720"/>
        <w:jc w:val="center"/>
        <w:rPr>
          <w:rFonts w:ascii="Times New Roman" w:hAnsi="Times New Roman"/>
          <w:b/>
          <w:sz w:val="24"/>
        </w:rPr>
      </w:pPr>
      <w:r>
        <w:rPr>
          <w:rFonts w:ascii="Times New Roman" w:hAnsi="Times New Roman"/>
          <w:b/>
        </w:rPr>
        <w:t>Tableau 6 : Corrections et raba</w:t>
      </w:r>
      <w:r w:rsidR="009064AB">
        <w:rPr>
          <w:rFonts w:ascii="Times New Roman" w:hAnsi="Times New Roman"/>
          <w:b/>
        </w:rPr>
        <w:t>is</w:t>
      </w:r>
      <w:r>
        <w:rPr>
          <w:rFonts w:ascii="Times New Roman" w:hAnsi="Times New Roman"/>
          <w:b/>
        </w:rPr>
        <w:t xml:space="preserve"> inconditionnels</w:t>
      </w:r>
    </w:p>
    <w:p w14:paraId="17C3402D" w14:textId="77777777" w:rsidR="0016613F" w:rsidRDefault="0016613F">
      <w:pPr>
        <w:ind w:left="720" w:hanging="720"/>
        <w:rPr>
          <w:rFonts w:ascii="Times New Roman" w:hAnsi="Times New Roman"/>
          <w:sz w:val="20"/>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908"/>
        <w:gridCol w:w="1512"/>
        <w:gridCol w:w="1368"/>
        <w:gridCol w:w="1532"/>
        <w:gridCol w:w="1348"/>
        <w:gridCol w:w="1530"/>
        <w:gridCol w:w="1466"/>
        <w:gridCol w:w="1466"/>
        <w:gridCol w:w="2382"/>
      </w:tblGrid>
      <w:tr w:rsidR="0016613F" w14:paraId="6FD2A6E4" w14:textId="77777777">
        <w:tc>
          <w:tcPr>
            <w:tcW w:w="1908" w:type="dxa"/>
            <w:tcBorders>
              <w:top w:val="double" w:sz="6" w:space="0" w:color="auto"/>
              <w:bottom w:val="nil"/>
            </w:tcBorders>
          </w:tcPr>
          <w:p w14:paraId="3881AAA2" w14:textId="77777777" w:rsidR="0016613F" w:rsidRDefault="0016613F">
            <w:pPr>
              <w:jc w:val="center"/>
              <w:rPr>
                <w:rFonts w:ascii="Times New Roman" w:hAnsi="Times New Roman"/>
                <w:sz w:val="20"/>
              </w:rPr>
            </w:pPr>
          </w:p>
        </w:tc>
        <w:tc>
          <w:tcPr>
            <w:tcW w:w="2880" w:type="dxa"/>
            <w:gridSpan w:val="2"/>
            <w:tcBorders>
              <w:top w:val="double" w:sz="6" w:space="0" w:color="auto"/>
              <w:bottom w:val="double" w:sz="6" w:space="0" w:color="auto"/>
              <w:right w:val="nil"/>
            </w:tcBorders>
          </w:tcPr>
          <w:p w14:paraId="617BC9BD" w14:textId="77777777" w:rsidR="0016613F" w:rsidRDefault="0016613F">
            <w:pPr>
              <w:jc w:val="center"/>
              <w:rPr>
                <w:rFonts w:ascii="Times New Roman" w:hAnsi="Times New Roman"/>
                <w:sz w:val="20"/>
              </w:rPr>
            </w:pPr>
            <w:r>
              <w:rPr>
                <w:rFonts w:ascii="Times New Roman" w:hAnsi="Times New Roman"/>
                <w:sz w:val="20"/>
              </w:rPr>
              <w:t xml:space="preserve">Prix de l'offre lu publiquement </w:t>
            </w:r>
          </w:p>
        </w:tc>
        <w:tc>
          <w:tcPr>
            <w:tcW w:w="2880" w:type="dxa"/>
            <w:gridSpan w:val="2"/>
            <w:tcBorders>
              <w:top w:val="double" w:sz="6" w:space="0" w:color="auto"/>
              <w:bottom w:val="double" w:sz="6" w:space="0" w:color="auto"/>
              <w:right w:val="nil"/>
            </w:tcBorders>
          </w:tcPr>
          <w:p w14:paraId="64F73D09" w14:textId="77777777" w:rsidR="0016613F" w:rsidRDefault="0016613F">
            <w:pPr>
              <w:jc w:val="center"/>
              <w:rPr>
                <w:rFonts w:ascii="Times New Roman" w:hAnsi="Times New Roman"/>
                <w:sz w:val="20"/>
              </w:rPr>
            </w:pPr>
            <w:r>
              <w:rPr>
                <w:rFonts w:ascii="Times New Roman" w:hAnsi="Times New Roman"/>
                <w:sz w:val="20"/>
              </w:rPr>
              <w:t>Corrections</w:t>
            </w:r>
          </w:p>
        </w:tc>
        <w:tc>
          <w:tcPr>
            <w:tcW w:w="1530" w:type="dxa"/>
            <w:tcBorders>
              <w:top w:val="double" w:sz="6" w:space="0" w:color="auto"/>
              <w:bottom w:val="nil"/>
            </w:tcBorders>
          </w:tcPr>
          <w:p w14:paraId="7BED7941" w14:textId="77777777" w:rsidR="0016613F" w:rsidRDefault="0016613F">
            <w:pPr>
              <w:jc w:val="center"/>
              <w:rPr>
                <w:rFonts w:ascii="Times New Roman" w:hAnsi="Times New Roman"/>
                <w:sz w:val="20"/>
              </w:rPr>
            </w:pPr>
          </w:p>
        </w:tc>
        <w:tc>
          <w:tcPr>
            <w:tcW w:w="2928" w:type="dxa"/>
            <w:gridSpan w:val="2"/>
            <w:tcBorders>
              <w:top w:val="double" w:sz="6" w:space="0" w:color="auto"/>
              <w:bottom w:val="double" w:sz="6" w:space="0" w:color="auto"/>
              <w:right w:val="nil"/>
            </w:tcBorders>
          </w:tcPr>
          <w:p w14:paraId="60519D89" w14:textId="77777777" w:rsidR="0016613F" w:rsidRDefault="0016613F">
            <w:pPr>
              <w:jc w:val="center"/>
              <w:rPr>
                <w:rFonts w:ascii="Times New Roman" w:hAnsi="Times New Roman"/>
                <w:sz w:val="20"/>
                <w:u w:val="single"/>
              </w:rPr>
            </w:pPr>
            <w:r>
              <w:rPr>
                <w:rFonts w:ascii="Times New Roman" w:hAnsi="Times New Roman"/>
                <w:sz w:val="20"/>
              </w:rPr>
              <w:t>Raba</w:t>
            </w:r>
            <w:r w:rsidR="00DB5D49">
              <w:rPr>
                <w:rFonts w:ascii="Times New Roman" w:hAnsi="Times New Roman"/>
                <w:sz w:val="20"/>
              </w:rPr>
              <w:t>is</w:t>
            </w:r>
            <w:r>
              <w:rPr>
                <w:rFonts w:ascii="Times New Roman" w:hAnsi="Times New Roman"/>
                <w:sz w:val="20"/>
              </w:rPr>
              <w:t xml:space="preserve"> inconditionnels </w:t>
            </w:r>
            <w:r>
              <w:rPr>
                <w:rFonts w:ascii="Times New Roman" w:hAnsi="Times New Roman"/>
                <w:sz w:val="20"/>
                <w:vertAlign w:val="superscript"/>
              </w:rPr>
              <w:t>2</w:t>
            </w:r>
          </w:p>
        </w:tc>
        <w:tc>
          <w:tcPr>
            <w:tcW w:w="2382" w:type="dxa"/>
            <w:tcBorders>
              <w:top w:val="double" w:sz="6" w:space="0" w:color="auto"/>
              <w:bottom w:val="nil"/>
            </w:tcBorders>
          </w:tcPr>
          <w:p w14:paraId="36157267" w14:textId="77777777" w:rsidR="0016613F" w:rsidRDefault="0016613F">
            <w:pPr>
              <w:jc w:val="center"/>
              <w:rPr>
                <w:rFonts w:ascii="Times New Roman" w:hAnsi="Times New Roman"/>
                <w:sz w:val="20"/>
              </w:rPr>
            </w:pPr>
          </w:p>
        </w:tc>
      </w:tr>
      <w:tr w:rsidR="0016613F" w14:paraId="7B705112" w14:textId="77777777">
        <w:tc>
          <w:tcPr>
            <w:tcW w:w="1908" w:type="dxa"/>
            <w:tcBorders>
              <w:top w:val="nil"/>
              <w:bottom w:val="double" w:sz="6" w:space="0" w:color="auto"/>
            </w:tcBorders>
          </w:tcPr>
          <w:p w14:paraId="7F5971FC" w14:textId="77777777" w:rsidR="0016613F" w:rsidRDefault="0016613F">
            <w:pPr>
              <w:jc w:val="center"/>
              <w:rPr>
                <w:rFonts w:ascii="Times New Roman" w:hAnsi="Times New Roman"/>
                <w:sz w:val="20"/>
              </w:rPr>
            </w:pPr>
          </w:p>
          <w:p w14:paraId="2576C5D0" w14:textId="77777777" w:rsidR="0016613F" w:rsidRDefault="0016613F">
            <w:pPr>
              <w:jc w:val="center"/>
              <w:rPr>
                <w:rFonts w:ascii="Times New Roman" w:hAnsi="Times New Roman"/>
                <w:sz w:val="20"/>
              </w:rPr>
            </w:pPr>
            <w:r>
              <w:rPr>
                <w:rFonts w:ascii="Times New Roman" w:hAnsi="Times New Roman"/>
                <w:sz w:val="20"/>
              </w:rPr>
              <w:t xml:space="preserve">a) </w:t>
            </w:r>
            <w:r w:rsidR="00DB5D49">
              <w:rPr>
                <w:rFonts w:ascii="Times New Roman" w:hAnsi="Times New Roman"/>
                <w:sz w:val="20"/>
              </w:rPr>
              <w:t>Soumissionnaire</w:t>
            </w:r>
          </w:p>
          <w:p w14:paraId="588F7A61" w14:textId="77777777" w:rsidR="0016613F" w:rsidRDefault="0016613F">
            <w:pPr>
              <w:jc w:val="center"/>
              <w:rPr>
                <w:rFonts w:ascii="Times New Roman" w:hAnsi="Times New Roman"/>
                <w:sz w:val="20"/>
              </w:rPr>
            </w:pPr>
          </w:p>
        </w:tc>
        <w:tc>
          <w:tcPr>
            <w:tcW w:w="1512" w:type="dxa"/>
            <w:tcBorders>
              <w:top w:val="double" w:sz="6" w:space="0" w:color="auto"/>
              <w:bottom w:val="double" w:sz="6" w:space="0" w:color="auto"/>
            </w:tcBorders>
          </w:tcPr>
          <w:p w14:paraId="1356AF76" w14:textId="77777777" w:rsidR="0016613F" w:rsidRDefault="0016613F">
            <w:pPr>
              <w:jc w:val="center"/>
              <w:rPr>
                <w:rFonts w:ascii="Times New Roman" w:hAnsi="Times New Roman"/>
                <w:sz w:val="20"/>
              </w:rPr>
            </w:pPr>
          </w:p>
          <w:p w14:paraId="7F95FBA2" w14:textId="77777777" w:rsidR="0016613F" w:rsidRDefault="0016613F">
            <w:pPr>
              <w:jc w:val="center"/>
              <w:rPr>
                <w:rFonts w:ascii="Times New Roman" w:hAnsi="Times New Roman"/>
                <w:sz w:val="20"/>
              </w:rPr>
            </w:pPr>
            <w:r>
              <w:rPr>
                <w:rFonts w:ascii="Times New Roman" w:hAnsi="Times New Roman"/>
                <w:sz w:val="20"/>
              </w:rPr>
              <w:t>b) Monnaie(s)</w:t>
            </w:r>
          </w:p>
        </w:tc>
        <w:tc>
          <w:tcPr>
            <w:tcW w:w="1368" w:type="dxa"/>
            <w:tcBorders>
              <w:top w:val="double" w:sz="6" w:space="0" w:color="auto"/>
              <w:bottom w:val="double" w:sz="6" w:space="0" w:color="auto"/>
            </w:tcBorders>
          </w:tcPr>
          <w:p w14:paraId="37E377C7" w14:textId="77777777" w:rsidR="0016613F" w:rsidRDefault="0016613F">
            <w:pPr>
              <w:jc w:val="center"/>
              <w:rPr>
                <w:rFonts w:ascii="Times New Roman" w:hAnsi="Times New Roman"/>
                <w:sz w:val="20"/>
              </w:rPr>
            </w:pPr>
          </w:p>
          <w:p w14:paraId="2C76E5EF" w14:textId="77777777" w:rsidR="0016613F" w:rsidRDefault="0016613F">
            <w:pPr>
              <w:jc w:val="center"/>
              <w:rPr>
                <w:rFonts w:ascii="Times New Roman" w:hAnsi="Times New Roman"/>
                <w:sz w:val="20"/>
              </w:rPr>
            </w:pPr>
            <w:r>
              <w:rPr>
                <w:rFonts w:ascii="Times New Roman" w:hAnsi="Times New Roman"/>
                <w:sz w:val="20"/>
              </w:rPr>
              <w:t>c) Montant(s)</w:t>
            </w:r>
          </w:p>
        </w:tc>
        <w:tc>
          <w:tcPr>
            <w:tcW w:w="1532" w:type="dxa"/>
            <w:tcBorders>
              <w:top w:val="nil"/>
              <w:bottom w:val="double" w:sz="6" w:space="0" w:color="auto"/>
            </w:tcBorders>
          </w:tcPr>
          <w:p w14:paraId="685FD717" w14:textId="77777777" w:rsidR="0016613F" w:rsidRDefault="0016613F">
            <w:pPr>
              <w:rPr>
                <w:rFonts w:ascii="Times New Roman" w:hAnsi="Times New Roman"/>
                <w:sz w:val="20"/>
              </w:rPr>
            </w:pPr>
          </w:p>
          <w:p w14:paraId="3FCB8252" w14:textId="77777777" w:rsidR="0016613F" w:rsidRDefault="0016613F">
            <w:pPr>
              <w:jc w:val="center"/>
              <w:rPr>
                <w:rFonts w:ascii="Times New Roman" w:hAnsi="Times New Roman"/>
                <w:sz w:val="20"/>
              </w:rPr>
            </w:pPr>
            <w:r>
              <w:rPr>
                <w:rFonts w:ascii="Times New Roman" w:hAnsi="Times New Roman"/>
                <w:sz w:val="20"/>
              </w:rPr>
              <w:t>d) Erreurs de calcul </w:t>
            </w:r>
            <w:r>
              <w:rPr>
                <w:rFonts w:ascii="Times New Roman" w:hAnsi="Times New Roman"/>
                <w:sz w:val="20"/>
                <w:vertAlign w:val="superscript"/>
              </w:rPr>
              <w:t>1</w:t>
            </w:r>
          </w:p>
        </w:tc>
        <w:tc>
          <w:tcPr>
            <w:tcW w:w="1348" w:type="dxa"/>
            <w:tcBorders>
              <w:top w:val="nil"/>
              <w:bottom w:val="double" w:sz="6" w:space="0" w:color="auto"/>
            </w:tcBorders>
          </w:tcPr>
          <w:p w14:paraId="7D534C04" w14:textId="77777777" w:rsidR="0016613F" w:rsidRDefault="0016613F">
            <w:pPr>
              <w:rPr>
                <w:rFonts w:ascii="Times New Roman" w:hAnsi="Times New Roman"/>
                <w:sz w:val="20"/>
              </w:rPr>
            </w:pPr>
          </w:p>
          <w:p w14:paraId="7F98398C" w14:textId="77777777" w:rsidR="0016613F" w:rsidRDefault="0016613F" w:rsidP="00DB5D49">
            <w:pPr>
              <w:ind w:right="-203"/>
              <w:rPr>
                <w:rFonts w:ascii="Times New Roman" w:hAnsi="Times New Roman"/>
                <w:sz w:val="20"/>
              </w:rPr>
            </w:pPr>
            <w:r>
              <w:rPr>
                <w:rFonts w:ascii="Times New Roman" w:hAnsi="Times New Roman"/>
                <w:sz w:val="20"/>
              </w:rPr>
              <w:t xml:space="preserve">e) Sommes </w:t>
            </w:r>
            <w:r w:rsidR="00DB5D49">
              <w:rPr>
                <w:rFonts w:ascii="Times New Roman" w:hAnsi="Times New Roman"/>
                <w:sz w:val="20"/>
              </w:rPr>
              <w:t>provision</w:t>
            </w:r>
            <w:r>
              <w:rPr>
                <w:rFonts w:ascii="Times New Roman" w:hAnsi="Times New Roman"/>
                <w:sz w:val="20"/>
              </w:rPr>
              <w:t>nelles</w:t>
            </w:r>
          </w:p>
        </w:tc>
        <w:tc>
          <w:tcPr>
            <w:tcW w:w="1530" w:type="dxa"/>
            <w:tcBorders>
              <w:top w:val="nil"/>
              <w:bottom w:val="double" w:sz="6" w:space="0" w:color="auto"/>
            </w:tcBorders>
          </w:tcPr>
          <w:p w14:paraId="0DE4B90E" w14:textId="77777777" w:rsidR="0016613F" w:rsidRDefault="0016613F">
            <w:pPr>
              <w:jc w:val="center"/>
              <w:rPr>
                <w:rFonts w:ascii="Times New Roman" w:hAnsi="Times New Roman"/>
                <w:sz w:val="20"/>
              </w:rPr>
            </w:pPr>
          </w:p>
          <w:p w14:paraId="1A9C180B" w14:textId="77777777" w:rsidR="0016613F" w:rsidRDefault="0016613F">
            <w:pPr>
              <w:jc w:val="center"/>
              <w:rPr>
                <w:rFonts w:ascii="Times New Roman" w:hAnsi="Times New Roman"/>
                <w:sz w:val="20"/>
              </w:rPr>
            </w:pPr>
            <w:r>
              <w:rPr>
                <w:rFonts w:ascii="Times New Roman" w:hAnsi="Times New Roman"/>
                <w:sz w:val="20"/>
              </w:rPr>
              <w:t>f) Prix de l'offre corrigé</w:t>
            </w:r>
          </w:p>
          <w:p w14:paraId="71531C2F" w14:textId="77777777" w:rsidR="0016613F" w:rsidRDefault="0016613F">
            <w:pPr>
              <w:jc w:val="center"/>
              <w:rPr>
                <w:rFonts w:ascii="Times New Roman" w:hAnsi="Times New Roman"/>
                <w:sz w:val="20"/>
              </w:rPr>
            </w:pPr>
            <w:r>
              <w:rPr>
                <w:rFonts w:ascii="Times New Roman" w:hAnsi="Times New Roman"/>
                <w:sz w:val="20"/>
              </w:rPr>
              <w:t>(f = c + d)</w:t>
            </w:r>
          </w:p>
        </w:tc>
        <w:tc>
          <w:tcPr>
            <w:tcW w:w="1466" w:type="dxa"/>
            <w:tcBorders>
              <w:top w:val="double" w:sz="6" w:space="0" w:color="auto"/>
              <w:bottom w:val="double" w:sz="6" w:space="0" w:color="auto"/>
            </w:tcBorders>
          </w:tcPr>
          <w:p w14:paraId="1C6D2E23" w14:textId="77777777" w:rsidR="0016613F" w:rsidRDefault="0016613F">
            <w:pPr>
              <w:jc w:val="center"/>
              <w:rPr>
                <w:rFonts w:ascii="Times New Roman" w:hAnsi="Times New Roman"/>
                <w:sz w:val="20"/>
              </w:rPr>
            </w:pPr>
          </w:p>
          <w:p w14:paraId="238FC052" w14:textId="77777777" w:rsidR="0016613F" w:rsidRDefault="0016613F">
            <w:pPr>
              <w:jc w:val="center"/>
              <w:rPr>
                <w:rFonts w:ascii="Times New Roman" w:hAnsi="Times New Roman"/>
                <w:sz w:val="20"/>
                <w:u w:val="single"/>
              </w:rPr>
            </w:pPr>
            <w:r>
              <w:rPr>
                <w:rFonts w:ascii="Times New Roman" w:hAnsi="Times New Roman"/>
                <w:sz w:val="20"/>
              </w:rPr>
              <w:t>g) Pourcentage</w:t>
            </w:r>
          </w:p>
        </w:tc>
        <w:tc>
          <w:tcPr>
            <w:tcW w:w="1466" w:type="dxa"/>
            <w:tcBorders>
              <w:top w:val="double" w:sz="6" w:space="0" w:color="auto"/>
              <w:bottom w:val="double" w:sz="6" w:space="0" w:color="auto"/>
              <w:right w:val="nil"/>
            </w:tcBorders>
          </w:tcPr>
          <w:p w14:paraId="5CD1C7D4" w14:textId="77777777" w:rsidR="0016613F" w:rsidRDefault="0016613F">
            <w:pPr>
              <w:jc w:val="center"/>
              <w:rPr>
                <w:rFonts w:ascii="Times New Roman" w:hAnsi="Times New Roman"/>
                <w:sz w:val="20"/>
                <w:u w:val="single"/>
              </w:rPr>
            </w:pPr>
          </w:p>
          <w:p w14:paraId="76EBF923" w14:textId="77777777" w:rsidR="0016613F" w:rsidRDefault="0016613F">
            <w:pPr>
              <w:jc w:val="center"/>
              <w:rPr>
                <w:rFonts w:ascii="Times New Roman" w:hAnsi="Times New Roman"/>
                <w:sz w:val="20"/>
              </w:rPr>
            </w:pPr>
            <w:r>
              <w:rPr>
                <w:rFonts w:ascii="Times New Roman" w:hAnsi="Times New Roman"/>
                <w:sz w:val="20"/>
              </w:rPr>
              <w:t>h) Montant(s)</w:t>
            </w:r>
          </w:p>
          <w:p w14:paraId="55C1ADD9" w14:textId="77777777" w:rsidR="0016613F" w:rsidRDefault="0016613F">
            <w:pPr>
              <w:jc w:val="center"/>
              <w:rPr>
                <w:rFonts w:ascii="Times New Roman" w:hAnsi="Times New Roman"/>
                <w:sz w:val="20"/>
              </w:rPr>
            </w:pPr>
          </w:p>
        </w:tc>
        <w:tc>
          <w:tcPr>
            <w:tcW w:w="2381" w:type="dxa"/>
            <w:tcBorders>
              <w:top w:val="nil"/>
              <w:left w:val="double" w:sz="6" w:space="0" w:color="auto"/>
              <w:bottom w:val="double" w:sz="6" w:space="0" w:color="auto"/>
            </w:tcBorders>
          </w:tcPr>
          <w:p w14:paraId="02373AAC" w14:textId="77777777" w:rsidR="0016613F" w:rsidRDefault="0016613F">
            <w:pPr>
              <w:jc w:val="center"/>
              <w:rPr>
                <w:rFonts w:ascii="Times New Roman" w:hAnsi="Times New Roman"/>
                <w:sz w:val="20"/>
              </w:rPr>
            </w:pPr>
          </w:p>
          <w:p w14:paraId="1BD28DFC" w14:textId="77777777" w:rsidR="0016613F" w:rsidRDefault="0016613F">
            <w:pPr>
              <w:jc w:val="center"/>
              <w:rPr>
                <w:rFonts w:ascii="Times New Roman" w:hAnsi="Times New Roman"/>
                <w:sz w:val="20"/>
              </w:rPr>
            </w:pPr>
            <w:r>
              <w:rPr>
                <w:rFonts w:ascii="Times New Roman" w:hAnsi="Times New Roman"/>
                <w:sz w:val="20"/>
              </w:rPr>
              <w:t>i) Prix de l'offre corrigé/avec raba</w:t>
            </w:r>
            <w:r w:rsidR="00DB5D49">
              <w:rPr>
                <w:rFonts w:ascii="Times New Roman" w:hAnsi="Times New Roman"/>
                <w:sz w:val="20"/>
              </w:rPr>
              <w:t>is</w:t>
            </w:r>
          </w:p>
          <w:p w14:paraId="779DCA8C" w14:textId="77777777" w:rsidR="0016613F" w:rsidRDefault="0016613F">
            <w:pPr>
              <w:jc w:val="center"/>
              <w:rPr>
                <w:rFonts w:ascii="Times New Roman" w:hAnsi="Times New Roman"/>
                <w:sz w:val="20"/>
              </w:rPr>
            </w:pPr>
            <w:r>
              <w:rPr>
                <w:rFonts w:ascii="Times New Roman" w:hAnsi="Times New Roman"/>
                <w:sz w:val="20"/>
              </w:rPr>
              <w:t>i = (f -  h)</w:t>
            </w:r>
          </w:p>
        </w:tc>
      </w:tr>
      <w:tr w:rsidR="0016613F" w14:paraId="52FB8757" w14:textId="77777777">
        <w:tc>
          <w:tcPr>
            <w:tcW w:w="1908" w:type="dxa"/>
            <w:tcBorders>
              <w:top w:val="nil"/>
            </w:tcBorders>
          </w:tcPr>
          <w:p w14:paraId="1EE31541" w14:textId="77777777" w:rsidR="0016613F" w:rsidRDefault="0016613F">
            <w:pPr>
              <w:jc w:val="center"/>
              <w:rPr>
                <w:rFonts w:ascii="Times New Roman" w:hAnsi="Times New Roman"/>
                <w:sz w:val="20"/>
              </w:rPr>
            </w:pPr>
          </w:p>
        </w:tc>
        <w:tc>
          <w:tcPr>
            <w:tcW w:w="1512" w:type="dxa"/>
            <w:tcBorders>
              <w:top w:val="nil"/>
            </w:tcBorders>
          </w:tcPr>
          <w:p w14:paraId="08B31FE1" w14:textId="77777777" w:rsidR="0016613F" w:rsidRDefault="0016613F">
            <w:pPr>
              <w:jc w:val="center"/>
              <w:rPr>
                <w:rFonts w:ascii="Times New Roman" w:hAnsi="Times New Roman"/>
                <w:sz w:val="20"/>
              </w:rPr>
            </w:pPr>
          </w:p>
        </w:tc>
        <w:tc>
          <w:tcPr>
            <w:tcW w:w="1368" w:type="dxa"/>
            <w:tcBorders>
              <w:top w:val="nil"/>
            </w:tcBorders>
          </w:tcPr>
          <w:p w14:paraId="5ADAB63B" w14:textId="77777777" w:rsidR="0016613F" w:rsidRDefault="0016613F">
            <w:pPr>
              <w:jc w:val="center"/>
              <w:rPr>
                <w:rFonts w:ascii="Times New Roman" w:hAnsi="Times New Roman"/>
                <w:sz w:val="20"/>
              </w:rPr>
            </w:pPr>
          </w:p>
        </w:tc>
        <w:tc>
          <w:tcPr>
            <w:tcW w:w="1532" w:type="dxa"/>
            <w:tcBorders>
              <w:top w:val="nil"/>
            </w:tcBorders>
          </w:tcPr>
          <w:p w14:paraId="138DD7D1" w14:textId="77777777" w:rsidR="0016613F" w:rsidRDefault="0016613F">
            <w:pPr>
              <w:jc w:val="center"/>
              <w:rPr>
                <w:rFonts w:ascii="Times New Roman" w:hAnsi="Times New Roman"/>
                <w:sz w:val="20"/>
              </w:rPr>
            </w:pPr>
          </w:p>
        </w:tc>
        <w:tc>
          <w:tcPr>
            <w:tcW w:w="1348" w:type="dxa"/>
            <w:tcBorders>
              <w:top w:val="nil"/>
            </w:tcBorders>
          </w:tcPr>
          <w:p w14:paraId="439D335C" w14:textId="77777777" w:rsidR="0016613F" w:rsidRDefault="0016613F">
            <w:pPr>
              <w:jc w:val="center"/>
              <w:rPr>
                <w:rFonts w:ascii="Times New Roman" w:hAnsi="Times New Roman"/>
                <w:sz w:val="20"/>
              </w:rPr>
            </w:pPr>
          </w:p>
        </w:tc>
        <w:tc>
          <w:tcPr>
            <w:tcW w:w="1530" w:type="dxa"/>
            <w:tcBorders>
              <w:top w:val="nil"/>
            </w:tcBorders>
          </w:tcPr>
          <w:p w14:paraId="00C82060" w14:textId="77777777" w:rsidR="0016613F" w:rsidRDefault="0016613F">
            <w:pPr>
              <w:jc w:val="center"/>
              <w:rPr>
                <w:rFonts w:ascii="Times New Roman" w:hAnsi="Times New Roman"/>
                <w:sz w:val="20"/>
              </w:rPr>
            </w:pPr>
          </w:p>
          <w:p w14:paraId="188EAF16" w14:textId="77777777" w:rsidR="0016613F" w:rsidRDefault="0016613F">
            <w:pPr>
              <w:jc w:val="center"/>
              <w:rPr>
                <w:rFonts w:ascii="Times New Roman" w:hAnsi="Times New Roman"/>
                <w:sz w:val="20"/>
              </w:rPr>
            </w:pPr>
          </w:p>
          <w:p w14:paraId="34DF98EA" w14:textId="77777777" w:rsidR="0016613F" w:rsidRDefault="0016613F">
            <w:pPr>
              <w:jc w:val="center"/>
              <w:rPr>
                <w:rFonts w:ascii="Times New Roman" w:hAnsi="Times New Roman"/>
                <w:sz w:val="20"/>
              </w:rPr>
            </w:pPr>
          </w:p>
          <w:p w14:paraId="00FA17A6" w14:textId="77777777" w:rsidR="0016613F" w:rsidRDefault="0016613F">
            <w:pPr>
              <w:jc w:val="center"/>
              <w:rPr>
                <w:rFonts w:ascii="Times New Roman" w:hAnsi="Times New Roman"/>
                <w:sz w:val="20"/>
              </w:rPr>
            </w:pPr>
          </w:p>
        </w:tc>
        <w:tc>
          <w:tcPr>
            <w:tcW w:w="1466" w:type="dxa"/>
            <w:tcBorders>
              <w:top w:val="nil"/>
            </w:tcBorders>
          </w:tcPr>
          <w:p w14:paraId="1569F3D7" w14:textId="77777777" w:rsidR="0016613F" w:rsidRDefault="0016613F">
            <w:pPr>
              <w:jc w:val="center"/>
              <w:rPr>
                <w:rFonts w:ascii="Times New Roman" w:hAnsi="Times New Roman"/>
                <w:sz w:val="20"/>
              </w:rPr>
            </w:pPr>
          </w:p>
        </w:tc>
        <w:tc>
          <w:tcPr>
            <w:tcW w:w="1466" w:type="dxa"/>
            <w:tcBorders>
              <w:top w:val="nil"/>
              <w:right w:val="nil"/>
            </w:tcBorders>
          </w:tcPr>
          <w:p w14:paraId="1CBC479A" w14:textId="77777777" w:rsidR="0016613F" w:rsidRDefault="0016613F">
            <w:pPr>
              <w:jc w:val="center"/>
              <w:rPr>
                <w:rFonts w:ascii="Times New Roman" w:hAnsi="Times New Roman"/>
                <w:sz w:val="20"/>
              </w:rPr>
            </w:pPr>
          </w:p>
        </w:tc>
        <w:tc>
          <w:tcPr>
            <w:tcW w:w="2381" w:type="dxa"/>
            <w:tcBorders>
              <w:top w:val="nil"/>
              <w:left w:val="double" w:sz="6" w:space="0" w:color="auto"/>
            </w:tcBorders>
          </w:tcPr>
          <w:p w14:paraId="7E13A706" w14:textId="77777777" w:rsidR="0016613F" w:rsidRDefault="0016613F">
            <w:pPr>
              <w:jc w:val="center"/>
              <w:rPr>
                <w:rFonts w:ascii="Times New Roman" w:hAnsi="Times New Roman"/>
                <w:sz w:val="20"/>
              </w:rPr>
            </w:pPr>
          </w:p>
        </w:tc>
      </w:tr>
      <w:tr w:rsidR="0016613F" w14:paraId="42ACFECC" w14:textId="77777777">
        <w:tc>
          <w:tcPr>
            <w:tcW w:w="1908" w:type="dxa"/>
          </w:tcPr>
          <w:p w14:paraId="1683FFAE" w14:textId="77777777" w:rsidR="0016613F" w:rsidRDefault="0016613F">
            <w:pPr>
              <w:jc w:val="center"/>
              <w:rPr>
                <w:rFonts w:ascii="Times New Roman" w:hAnsi="Times New Roman"/>
                <w:sz w:val="20"/>
              </w:rPr>
            </w:pPr>
          </w:p>
        </w:tc>
        <w:tc>
          <w:tcPr>
            <w:tcW w:w="1512" w:type="dxa"/>
          </w:tcPr>
          <w:p w14:paraId="60F47F57" w14:textId="77777777" w:rsidR="0016613F" w:rsidRDefault="0016613F">
            <w:pPr>
              <w:jc w:val="center"/>
              <w:rPr>
                <w:rFonts w:ascii="Times New Roman" w:hAnsi="Times New Roman"/>
                <w:sz w:val="20"/>
              </w:rPr>
            </w:pPr>
          </w:p>
          <w:p w14:paraId="1EC6113D" w14:textId="77777777" w:rsidR="0016613F" w:rsidRDefault="0016613F">
            <w:pPr>
              <w:jc w:val="center"/>
              <w:rPr>
                <w:rFonts w:ascii="Times New Roman" w:hAnsi="Times New Roman"/>
                <w:sz w:val="20"/>
              </w:rPr>
            </w:pPr>
          </w:p>
          <w:p w14:paraId="2F900277" w14:textId="77777777" w:rsidR="0016613F" w:rsidRDefault="0016613F">
            <w:pPr>
              <w:jc w:val="center"/>
              <w:rPr>
                <w:rFonts w:ascii="Times New Roman" w:hAnsi="Times New Roman"/>
                <w:sz w:val="20"/>
              </w:rPr>
            </w:pPr>
          </w:p>
          <w:p w14:paraId="42BB56A3" w14:textId="77777777" w:rsidR="0016613F" w:rsidRDefault="0016613F">
            <w:pPr>
              <w:jc w:val="center"/>
              <w:rPr>
                <w:rFonts w:ascii="Times New Roman" w:hAnsi="Times New Roman"/>
                <w:sz w:val="20"/>
              </w:rPr>
            </w:pPr>
          </w:p>
        </w:tc>
        <w:tc>
          <w:tcPr>
            <w:tcW w:w="1368" w:type="dxa"/>
          </w:tcPr>
          <w:p w14:paraId="27F78907" w14:textId="77777777" w:rsidR="0016613F" w:rsidRDefault="0016613F">
            <w:pPr>
              <w:jc w:val="center"/>
              <w:rPr>
                <w:rFonts w:ascii="Times New Roman" w:hAnsi="Times New Roman"/>
                <w:sz w:val="20"/>
              </w:rPr>
            </w:pPr>
          </w:p>
        </w:tc>
        <w:tc>
          <w:tcPr>
            <w:tcW w:w="1532" w:type="dxa"/>
          </w:tcPr>
          <w:p w14:paraId="5E5094E7" w14:textId="77777777" w:rsidR="0016613F" w:rsidRDefault="0016613F">
            <w:pPr>
              <w:jc w:val="center"/>
              <w:rPr>
                <w:rFonts w:ascii="Times New Roman" w:hAnsi="Times New Roman"/>
                <w:sz w:val="20"/>
              </w:rPr>
            </w:pPr>
          </w:p>
        </w:tc>
        <w:tc>
          <w:tcPr>
            <w:tcW w:w="1348" w:type="dxa"/>
          </w:tcPr>
          <w:p w14:paraId="546D4712" w14:textId="77777777" w:rsidR="0016613F" w:rsidRDefault="0016613F">
            <w:pPr>
              <w:jc w:val="center"/>
              <w:rPr>
                <w:rFonts w:ascii="Times New Roman" w:hAnsi="Times New Roman"/>
                <w:sz w:val="20"/>
              </w:rPr>
            </w:pPr>
          </w:p>
        </w:tc>
        <w:tc>
          <w:tcPr>
            <w:tcW w:w="1530" w:type="dxa"/>
          </w:tcPr>
          <w:p w14:paraId="7F4C5F9E" w14:textId="77777777" w:rsidR="0016613F" w:rsidRDefault="0016613F">
            <w:pPr>
              <w:jc w:val="center"/>
              <w:rPr>
                <w:rFonts w:ascii="Times New Roman" w:hAnsi="Times New Roman"/>
                <w:sz w:val="20"/>
              </w:rPr>
            </w:pPr>
          </w:p>
          <w:p w14:paraId="2FFD27B0" w14:textId="77777777" w:rsidR="0016613F" w:rsidRDefault="0016613F">
            <w:pPr>
              <w:jc w:val="center"/>
              <w:rPr>
                <w:rFonts w:ascii="Times New Roman" w:hAnsi="Times New Roman"/>
                <w:sz w:val="20"/>
              </w:rPr>
            </w:pPr>
          </w:p>
          <w:p w14:paraId="1DE84502" w14:textId="77777777" w:rsidR="0016613F" w:rsidRDefault="0016613F">
            <w:pPr>
              <w:jc w:val="center"/>
              <w:rPr>
                <w:rFonts w:ascii="Times New Roman" w:hAnsi="Times New Roman"/>
                <w:sz w:val="20"/>
              </w:rPr>
            </w:pPr>
          </w:p>
          <w:p w14:paraId="72AC2ECC" w14:textId="77777777" w:rsidR="0016613F" w:rsidRDefault="0016613F">
            <w:pPr>
              <w:jc w:val="center"/>
              <w:rPr>
                <w:rFonts w:ascii="Times New Roman" w:hAnsi="Times New Roman"/>
                <w:sz w:val="20"/>
              </w:rPr>
            </w:pPr>
          </w:p>
        </w:tc>
        <w:tc>
          <w:tcPr>
            <w:tcW w:w="1466" w:type="dxa"/>
          </w:tcPr>
          <w:p w14:paraId="528C367A" w14:textId="77777777" w:rsidR="0016613F" w:rsidRDefault="0016613F">
            <w:pPr>
              <w:jc w:val="center"/>
              <w:rPr>
                <w:rFonts w:ascii="Times New Roman" w:hAnsi="Times New Roman"/>
                <w:sz w:val="20"/>
              </w:rPr>
            </w:pPr>
          </w:p>
        </w:tc>
        <w:tc>
          <w:tcPr>
            <w:tcW w:w="1466" w:type="dxa"/>
            <w:tcBorders>
              <w:right w:val="nil"/>
            </w:tcBorders>
          </w:tcPr>
          <w:p w14:paraId="6812D596" w14:textId="77777777" w:rsidR="0016613F" w:rsidRDefault="0016613F">
            <w:pPr>
              <w:jc w:val="center"/>
              <w:rPr>
                <w:rFonts w:ascii="Times New Roman" w:hAnsi="Times New Roman"/>
                <w:sz w:val="20"/>
              </w:rPr>
            </w:pPr>
          </w:p>
        </w:tc>
        <w:tc>
          <w:tcPr>
            <w:tcW w:w="2381" w:type="dxa"/>
            <w:tcBorders>
              <w:left w:val="double" w:sz="6" w:space="0" w:color="auto"/>
            </w:tcBorders>
          </w:tcPr>
          <w:p w14:paraId="3598D195" w14:textId="77777777" w:rsidR="0016613F" w:rsidRDefault="0016613F">
            <w:pPr>
              <w:jc w:val="center"/>
              <w:rPr>
                <w:rFonts w:ascii="Times New Roman" w:hAnsi="Times New Roman"/>
                <w:sz w:val="20"/>
              </w:rPr>
            </w:pPr>
          </w:p>
        </w:tc>
      </w:tr>
      <w:tr w:rsidR="0016613F" w14:paraId="293A962D" w14:textId="77777777">
        <w:tc>
          <w:tcPr>
            <w:tcW w:w="1908" w:type="dxa"/>
            <w:tcBorders>
              <w:bottom w:val="nil"/>
            </w:tcBorders>
          </w:tcPr>
          <w:p w14:paraId="01B79E65" w14:textId="77777777" w:rsidR="0016613F" w:rsidRDefault="0016613F">
            <w:pPr>
              <w:jc w:val="center"/>
              <w:rPr>
                <w:rFonts w:ascii="Times New Roman" w:hAnsi="Times New Roman"/>
                <w:sz w:val="20"/>
              </w:rPr>
            </w:pPr>
          </w:p>
        </w:tc>
        <w:tc>
          <w:tcPr>
            <w:tcW w:w="1512" w:type="dxa"/>
            <w:tcBorders>
              <w:bottom w:val="nil"/>
            </w:tcBorders>
          </w:tcPr>
          <w:p w14:paraId="7C444AB3" w14:textId="77777777" w:rsidR="0016613F" w:rsidRDefault="0016613F">
            <w:pPr>
              <w:jc w:val="center"/>
              <w:rPr>
                <w:rFonts w:ascii="Times New Roman" w:hAnsi="Times New Roman"/>
                <w:sz w:val="20"/>
              </w:rPr>
            </w:pPr>
          </w:p>
          <w:p w14:paraId="62F2B634" w14:textId="77777777" w:rsidR="0016613F" w:rsidRDefault="0016613F">
            <w:pPr>
              <w:jc w:val="center"/>
              <w:rPr>
                <w:rFonts w:ascii="Times New Roman" w:hAnsi="Times New Roman"/>
                <w:sz w:val="20"/>
              </w:rPr>
            </w:pPr>
          </w:p>
          <w:p w14:paraId="1444DF81" w14:textId="77777777" w:rsidR="0016613F" w:rsidRDefault="0016613F">
            <w:pPr>
              <w:jc w:val="center"/>
              <w:rPr>
                <w:rFonts w:ascii="Times New Roman" w:hAnsi="Times New Roman"/>
                <w:sz w:val="20"/>
              </w:rPr>
            </w:pPr>
          </w:p>
          <w:p w14:paraId="313F1FF2" w14:textId="77777777" w:rsidR="0016613F" w:rsidRDefault="0016613F">
            <w:pPr>
              <w:jc w:val="center"/>
              <w:rPr>
                <w:rFonts w:ascii="Times New Roman" w:hAnsi="Times New Roman"/>
                <w:sz w:val="20"/>
              </w:rPr>
            </w:pPr>
          </w:p>
        </w:tc>
        <w:tc>
          <w:tcPr>
            <w:tcW w:w="1368" w:type="dxa"/>
            <w:tcBorders>
              <w:bottom w:val="nil"/>
            </w:tcBorders>
          </w:tcPr>
          <w:p w14:paraId="5DB956B6" w14:textId="77777777" w:rsidR="0016613F" w:rsidRDefault="0016613F">
            <w:pPr>
              <w:jc w:val="center"/>
              <w:rPr>
                <w:rFonts w:ascii="Times New Roman" w:hAnsi="Times New Roman"/>
                <w:sz w:val="20"/>
              </w:rPr>
            </w:pPr>
          </w:p>
        </w:tc>
        <w:tc>
          <w:tcPr>
            <w:tcW w:w="1532" w:type="dxa"/>
            <w:tcBorders>
              <w:bottom w:val="nil"/>
            </w:tcBorders>
          </w:tcPr>
          <w:p w14:paraId="2A406F1E" w14:textId="77777777" w:rsidR="0016613F" w:rsidRDefault="0016613F">
            <w:pPr>
              <w:jc w:val="center"/>
              <w:rPr>
                <w:rFonts w:ascii="Times New Roman" w:hAnsi="Times New Roman"/>
                <w:sz w:val="20"/>
              </w:rPr>
            </w:pPr>
          </w:p>
        </w:tc>
        <w:tc>
          <w:tcPr>
            <w:tcW w:w="1348" w:type="dxa"/>
            <w:tcBorders>
              <w:bottom w:val="nil"/>
            </w:tcBorders>
          </w:tcPr>
          <w:p w14:paraId="04F39410" w14:textId="77777777" w:rsidR="0016613F" w:rsidRDefault="0016613F">
            <w:pPr>
              <w:jc w:val="center"/>
              <w:rPr>
                <w:rFonts w:ascii="Times New Roman" w:hAnsi="Times New Roman"/>
                <w:sz w:val="20"/>
              </w:rPr>
            </w:pPr>
          </w:p>
        </w:tc>
        <w:tc>
          <w:tcPr>
            <w:tcW w:w="1530" w:type="dxa"/>
            <w:tcBorders>
              <w:bottom w:val="nil"/>
            </w:tcBorders>
          </w:tcPr>
          <w:p w14:paraId="0F83EC34" w14:textId="77777777" w:rsidR="0016613F" w:rsidRDefault="0016613F">
            <w:pPr>
              <w:jc w:val="center"/>
              <w:rPr>
                <w:rFonts w:ascii="Times New Roman" w:hAnsi="Times New Roman"/>
                <w:sz w:val="20"/>
              </w:rPr>
            </w:pPr>
          </w:p>
          <w:p w14:paraId="530937D1" w14:textId="77777777" w:rsidR="0016613F" w:rsidRDefault="0016613F">
            <w:pPr>
              <w:jc w:val="center"/>
              <w:rPr>
                <w:rFonts w:ascii="Times New Roman" w:hAnsi="Times New Roman"/>
                <w:sz w:val="20"/>
              </w:rPr>
            </w:pPr>
          </w:p>
          <w:p w14:paraId="23AF3E38" w14:textId="77777777" w:rsidR="0016613F" w:rsidRDefault="0016613F">
            <w:pPr>
              <w:jc w:val="center"/>
              <w:rPr>
                <w:rFonts w:ascii="Times New Roman" w:hAnsi="Times New Roman"/>
                <w:sz w:val="20"/>
              </w:rPr>
            </w:pPr>
          </w:p>
          <w:p w14:paraId="14F2B666" w14:textId="77777777" w:rsidR="0016613F" w:rsidRDefault="0016613F">
            <w:pPr>
              <w:jc w:val="center"/>
              <w:rPr>
                <w:rFonts w:ascii="Times New Roman" w:hAnsi="Times New Roman"/>
                <w:sz w:val="20"/>
              </w:rPr>
            </w:pPr>
          </w:p>
        </w:tc>
        <w:tc>
          <w:tcPr>
            <w:tcW w:w="1466" w:type="dxa"/>
            <w:tcBorders>
              <w:bottom w:val="nil"/>
            </w:tcBorders>
          </w:tcPr>
          <w:p w14:paraId="3E4C288B" w14:textId="77777777" w:rsidR="0016613F" w:rsidRDefault="0016613F">
            <w:pPr>
              <w:jc w:val="center"/>
              <w:rPr>
                <w:rFonts w:ascii="Times New Roman" w:hAnsi="Times New Roman"/>
                <w:sz w:val="20"/>
              </w:rPr>
            </w:pPr>
          </w:p>
        </w:tc>
        <w:tc>
          <w:tcPr>
            <w:tcW w:w="1466" w:type="dxa"/>
            <w:tcBorders>
              <w:bottom w:val="nil"/>
              <w:right w:val="nil"/>
            </w:tcBorders>
          </w:tcPr>
          <w:p w14:paraId="0ABC2CE6" w14:textId="77777777" w:rsidR="0016613F" w:rsidRDefault="0016613F">
            <w:pPr>
              <w:jc w:val="center"/>
              <w:rPr>
                <w:rFonts w:ascii="Times New Roman" w:hAnsi="Times New Roman"/>
                <w:sz w:val="20"/>
              </w:rPr>
            </w:pPr>
          </w:p>
        </w:tc>
        <w:tc>
          <w:tcPr>
            <w:tcW w:w="2381" w:type="dxa"/>
            <w:tcBorders>
              <w:left w:val="double" w:sz="6" w:space="0" w:color="auto"/>
              <w:bottom w:val="nil"/>
            </w:tcBorders>
          </w:tcPr>
          <w:p w14:paraId="70132335" w14:textId="77777777" w:rsidR="0016613F" w:rsidRDefault="0016613F">
            <w:pPr>
              <w:jc w:val="center"/>
              <w:rPr>
                <w:rFonts w:ascii="Times New Roman" w:hAnsi="Times New Roman"/>
                <w:sz w:val="20"/>
              </w:rPr>
            </w:pPr>
          </w:p>
        </w:tc>
      </w:tr>
      <w:tr w:rsidR="0016613F" w14:paraId="3CDCFDD4" w14:textId="77777777">
        <w:tc>
          <w:tcPr>
            <w:tcW w:w="1908" w:type="dxa"/>
            <w:tcBorders>
              <w:top w:val="single" w:sz="6" w:space="0" w:color="auto"/>
              <w:bottom w:val="single" w:sz="6" w:space="0" w:color="auto"/>
            </w:tcBorders>
          </w:tcPr>
          <w:p w14:paraId="47A001CE" w14:textId="77777777" w:rsidR="0016613F" w:rsidRDefault="0016613F">
            <w:pPr>
              <w:jc w:val="center"/>
              <w:rPr>
                <w:rFonts w:ascii="Times New Roman" w:hAnsi="Times New Roman"/>
                <w:sz w:val="20"/>
              </w:rPr>
            </w:pPr>
          </w:p>
        </w:tc>
        <w:tc>
          <w:tcPr>
            <w:tcW w:w="1512" w:type="dxa"/>
            <w:tcBorders>
              <w:top w:val="single" w:sz="6" w:space="0" w:color="auto"/>
              <w:bottom w:val="single" w:sz="6" w:space="0" w:color="auto"/>
            </w:tcBorders>
          </w:tcPr>
          <w:p w14:paraId="60722449" w14:textId="77777777" w:rsidR="0016613F" w:rsidRDefault="0016613F">
            <w:pPr>
              <w:jc w:val="center"/>
              <w:rPr>
                <w:rFonts w:ascii="Times New Roman" w:hAnsi="Times New Roman"/>
                <w:sz w:val="20"/>
              </w:rPr>
            </w:pPr>
          </w:p>
          <w:p w14:paraId="15E6E64E" w14:textId="77777777" w:rsidR="0016613F" w:rsidRDefault="0016613F">
            <w:pPr>
              <w:jc w:val="center"/>
              <w:rPr>
                <w:rFonts w:ascii="Times New Roman" w:hAnsi="Times New Roman"/>
                <w:sz w:val="20"/>
              </w:rPr>
            </w:pPr>
          </w:p>
          <w:p w14:paraId="561DF362" w14:textId="77777777" w:rsidR="0016613F" w:rsidRDefault="0016613F">
            <w:pPr>
              <w:jc w:val="center"/>
              <w:rPr>
                <w:rFonts w:ascii="Times New Roman" w:hAnsi="Times New Roman"/>
                <w:sz w:val="20"/>
              </w:rPr>
            </w:pPr>
          </w:p>
          <w:p w14:paraId="560EE784" w14:textId="77777777" w:rsidR="0016613F" w:rsidRDefault="0016613F">
            <w:pPr>
              <w:jc w:val="center"/>
              <w:rPr>
                <w:rFonts w:ascii="Times New Roman" w:hAnsi="Times New Roman"/>
                <w:sz w:val="20"/>
              </w:rPr>
            </w:pPr>
          </w:p>
        </w:tc>
        <w:tc>
          <w:tcPr>
            <w:tcW w:w="1368" w:type="dxa"/>
            <w:tcBorders>
              <w:top w:val="single" w:sz="6" w:space="0" w:color="auto"/>
              <w:bottom w:val="single" w:sz="6" w:space="0" w:color="auto"/>
            </w:tcBorders>
          </w:tcPr>
          <w:p w14:paraId="14D4A8E5" w14:textId="77777777" w:rsidR="0016613F" w:rsidRDefault="0016613F">
            <w:pPr>
              <w:jc w:val="center"/>
              <w:rPr>
                <w:rFonts w:ascii="Times New Roman" w:hAnsi="Times New Roman"/>
                <w:sz w:val="20"/>
              </w:rPr>
            </w:pPr>
          </w:p>
        </w:tc>
        <w:tc>
          <w:tcPr>
            <w:tcW w:w="1532" w:type="dxa"/>
            <w:tcBorders>
              <w:top w:val="single" w:sz="6" w:space="0" w:color="auto"/>
              <w:bottom w:val="single" w:sz="6" w:space="0" w:color="auto"/>
            </w:tcBorders>
          </w:tcPr>
          <w:p w14:paraId="3D6008EC" w14:textId="77777777" w:rsidR="0016613F" w:rsidRDefault="0016613F">
            <w:pPr>
              <w:jc w:val="center"/>
              <w:rPr>
                <w:rFonts w:ascii="Times New Roman" w:hAnsi="Times New Roman"/>
                <w:sz w:val="20"/>
              </w:rPr>
            </w:pPr>
          </w:p>
        </w:tc>
        <w:tc>
          <w:tcPr>
            <w:tcW w:w="1348" w:type="dxa"/>
            <w:tcBorders>
              <w:top w:val="single" w:sz="6" w:space="0" w:color="auto"/>
              <w:bottom w:val="single" w:sz="6" w:space="0" w:color="auto"/>
            </w:tcBorders>
          </w:tcPr>
          <w:p w14:paraId="28431443" w14:textId="77777777" w:rsidR="0016613F" w:rsidRDefault="0016613F">
            <w:pPr>
              <w:jc w:val="center"/>
              <w:rPr>
                <w:rFonts w:ascii="Times New Roman" w:hAnsi="Times New Roman"/>
                <w:sz w:val="20"/>
              </w:rPr>
            </w:pPr>
          </w:p>
        </w:tc>
        <w:tc>
          <w:tcPr>
            <w:tcW w:w="1530" w:type="dxa"/>
            <w:tcBorders>
              <w:top w:val="single" w:sz="6" w:space="0" w:color="auto"/>
              <w:bottom w:val="single" w:sz="6" w:space="0" w:color="auto"/>
            </w:tcBorders>
          </w:tcPr>
          <w:p w14:paraId="306D0F9B" w14:textId="77777777" w:rsidR="0016613F" w:rsidRDefault="0016613F">
            <w:pPr>
              <w:jc w:val="center"/>
              <w:rPr>
                <w:rFonts w:ascii="Times New Roman" w:hAnsi="Times New Roman"/>
                <w:sz w:val="20"/>
              </w:rPr>
            </w:pPr>
          </w:p>
          <w:p w14:paraId="62FC68CD" w14:textId="77777777" w:rsidR="0016613F" w:rsidRDefault="0016613F">
            <w:pPr>
              <w:jc w:val="center"/>
              <w:rPr>
                <w:rFonts w:ascii="Times New Roman" w:hAnsi="Times New Roman"/>
                <w:sz w:val="20"/>
              </w:rPr>
            </w:pPr>
          </w:p>
          <w:p w14:paraId="084D62DB" w14:textId="77777777" w:rsidR="0016613F" w:rsidRDefault="0016613F">
            <w:pPr>
              <w:jc w:val="center"/>
              <w:rPr>
                <w:rFonts w:ascii="Times New Roman" w:hAnsi="Times New Roman"/>
                <w:sz w:val="20"/>
              </w:rPr>
            </w:pPr>
          </w:p>
          <w:p w14:paraId="1BD631FE" w14:textId="77777777" w:rsidR="0016613F" w:rsidRDefault="0016613F">
            <w:pPr>
              <w:jc w:val="center"/>
              <w:rPr>
                <w:rFonts w:ascii="Times New Roman" w:hAnsi="Times New Roman"/>
                <w:sz w:val="20"/>
              </w:rPr>
            </w:pPr>
          </w:p>
        </w:tc>
        <w:tc>
          <w:tcPr>
            <w:tcW w:w="1466" w:type="dxa"/>
            <w:tcBorders>
              <w:top w:val="single" w:sz="6" w:space="0" w:color="auto"/>
              <w:bottom w:val="single" w:sz="6" w:space="0" w:color="auto"/>
            </w:tcBorders>
          </w:tcPr>
          <w:p w14:paraId="0348AD3A" w14:textId="77777777" w:rsidR="0016613F" w:rsidRDefault="0016613F">
            <w:pPr>
              <w:jc w:val="center"/>
              <w:rPr>
                <w:rFonts w:ascii="Times New Roman" w:hAnsi="Times New Roman"/>
                <w:sz w:val="20"/>
              </w:rPr>
            </w:pPr>
          </w:p>
        </w:tc>
        <w:tc>
          <w:tcPr>
            <w:tcW w:w="1466" w:type="dxa"/>
            <w:tcBorders>
              <w:top w:val="single" w:sz="6" w:space="0" w:color="auto"/>
              <w:bottom w:val="single" w:sz="6" w:space="0" w:color="auto"/>
              <w:right w:val="nil"/>
            </w:tcBorders>
          </w:tcPr>
          <w:p w14:paraId="162A3648" w14:textId="77777777" w:rsidR="0016613F" w:rsidRDefault="0016613F">
            <w:pPr>
              <w:jc w:val="center"/>
              <w:rPr>
                <w:rFonts w:ascii="Times New Roman" w:hAnsi="Times New Roman"/>
                <w:sz w:val="20"/>
              </w:rPr>
            </w:pPr>
          </w:p>
        </w:tc>
        <w:tc>
          <w:tcPr>
            <w:tcW w:w="2381" w:type="dxa"/>
            <w:tcBorders>
              <w:top w:val="single" w:sz="6" w:space="0" w:color="auto"/>
              <w:left w:val="double" w:sz="6" w:space="0" w:color="auto"/>
              <w:bottom w:val="single" w:sz="6" w:space="0" w:color="auto"/>
            </w:tcBorders>
          </w:tcPr>
          <w:p w14:paraId="6C712213" w14:textId="77777777" w:rsidR="0016613F" w:rsidRDefault="0016613F">
            <w:pPr>
              <w:jc w:val="center"/>
              <w:rPr>
                <w:rFonts w:ascii="Times New Roman" w:hAnsi="Times New Roman"/>
                <w:sz w:val="20"/>
              </w:rPr>
            </w:pPr>
          </w:p>
          <w:p w14:paraId="4B353367" w14:textId="77777777" w:rsidR="0016613F" w:rsidRDefault="0016613F">
            <w:pPr>
              <w:jc w:val="center"/>
              <w:rPr>
                <w:rFonts w:ascii="Times New Roman" w:hAnsi="Times New Roman"/>
                <w:sz w:val="20"/>
              </w:rPr>
            </w:pPr>
          </w:p>
          <w:p w14:paraId="5301E40A" w14:textId="77777777" w:rsidR="0016613F" w:rsidRDefault="0016613F">
            <w:pPr>
              <w:jc w:val="center"/>
              <w:rPr>
                <w:rFonts w:ascii="Times New Roman" w:hAnsi="Times New Roman"/>
                <w:sz w:val="20"/>
              </w:rPr>
            </w:pPr>
          </w:p>
          <w:p w14:paraId="0A962383" w14:textId="77777777" w:rsidR="0016613F" w:rsidRDefault="0016613F">
            <w:pPr>
              <w:jc w:val="center"/>
              <w:rPr>
                <w:rFonts w:ascii="Times New Roman" w:hAnsi="Times New Roman"/>
                <w:sz w:val="20"/>
              </w:rPr>
            </w:pPr>
          </w:p>
        </w:tc>
      </w:tr>
    </w:tbl>
    <w:p w14:paraId="0502926C" w14:textId="77777777" w:rsidR="0016613F" w:rsidRDefault="0016613F">
      <w:pPr>
        <w:rPr>
          <w:rFonts w:ascii="Times New Roman" w:hAnsi="Times New Roman"/>
          <w:sz w:val="20"/>
        </w:rPr>
      </w:pPr>
    </w:p>
    <w:p w14:paraId="4EB7FBFF" w14:textId="77777777" w:rsidR="0016613F" w:rsidRDefault="0016613F">
      <w:pPr>
        <w:rPr>
          <w:rFonts w:ascii="Times New Roman" w:hAnsi="Times New Roman"/>
          <w:sz w:val="20"/>
        </w:rPr>
      </w:pPr>
    </w:p>
    <w:p w14:paraId="034B3969" w14:textId="77777777" w:rsidR="0016613F" w:rsidRDefault="0016613F">
      <w:pPr>
        <w:rPr>
          <w:rFonts w:ascii="Times New Roman" w:hAnsi="Times New Roman"/>
          <w:sz w:val="20"/>
        </w:rPr>
      </w:pPr>
      <w:r>
        <w:rPr>
          <w:rFonts w:ascii="Times New Roman" w:hAnsi="Times New Roman"/>
          <w:sz w:val="20"/>
        </w:rPr>
        <w:t>Seules les offres qui sont retenues à l'</w:t>
      </w:r>
      <w:r w:rsidR="00F63430">
        <w:rPr>
          <w:rFonts w:ascii="Times New Roman" w:hAnsi="Times New Roman"/>
          <w:sz w:val="20"/>
        </w:rPr>
        <w:t>Issue</w:t>
      </w:r>
      <w:r>
        <w:rPr>
          <w:rFonts w:ascii="Times New Roman" w:hAnsi="Times New Roman"/>
          <w:sz w:val="20"/>
        </w:rPr>
        <w:t xml:space="preserve"> de l'examen préalable (Tableau 5, colonne « g ») doivent figurer dans ce tableau et les suivants. Les informations portées dans les colonnes « a », « b », et « c » proviennent du Tableau 4 (colonnes « a », « d », et « e », respectivement).</w:t>
      </w:r>
    </w:p>
    <w:p w14:paraId="77E62777" w14:textId="77777777" w:rsidR="0016613F" w:rsidRDefault="0016613F">
      <w:pPr>
        <w:rPr>
          <w:rFonts w:ascii="Times New Roman" w:hAnsi="Times New Roman"/>
          <w:sz w:val="20"/>
        </w:rPr>
      </w:pPr>
      <w:r>
        <w:rPr>
          <w:rFonts w:ascii="Times New Roman" w:hAnsi="Times New Roman"/>
          <w:sz w:val="20"/>
        </w:rPr>
        <w:t>1.  Les corrections indiquées dans la colonne « d » peuvent être positives ou négatives.</w:t>
      </w:r>
    </w:p>
    <w:p w14:paraId="5384F485" w14:textId="77777777" w:rsidR="0016613F" w:rsidRDefault="0016613F">
      <w:pPr>
        <w:rPr>
          <w:rFonts w:ascii="Times New Roman" w:hAnsi="Times New Roman"/>
          <w:sz w:val="20"/>
        </w:rPr>
      </w:pPr>
      <w:r>
        <w:rPr>
          <w:rFonts w:ascii="Times New Roman" w:hAnsi="Times New Roman"/>
          <w:sz w:val="20"/>
        </w:rPr>
        <w:t xml:space="preserve">2.  Les </w:t>
      </w:r>
      <w:r w:rsidR="00F63430">
        <w:rPr>
          <w:rFonts w:ascii="Times New Roman" w:hAnsi="Times New Roman"/>
          <w:sz w:val="20"/>
        </w:rPr>
        <w:t>rabais</w:t>
      </w:r>
      <w:r>
        <w:rPr>
          <w:rFonts w:ascii="Times New Roman" w:hAnsi="Times New Roman"/>
          <w:sz w:val="20"/>
        </w:rPr>
        <w:t xml:space="preserve"> inconditionnels (voir Annexe I, par. 6.4) indiqués sous forme de montants sont </w:t>
      </w:r>
      <w:r w:rsidR="00DB5D49">
        <w:rPr>
          <w:rFonts w:ascii="Times New Roman" w:hAnsi="Times New Roman"/>
          <w:sz w:val="20"/>
        </w:rPr>
        <w:t>enregistrés</w:t>
      </w:r>
      <w:r>
        <w:rPr>
          <w:rFonts w:ascii="Times New Roman" w:hAnsi="Times New Roman"/>
          <w:sz w:val="20"/>
        </w:rPr>
        <w:t xml:space="preserve"> directement dans la colonne « g ».  Une augmentation de prix est un raba</w:t>
      </w:r>
      <w:r w:rsidR="00DB5D49">
        <w:rPr>
          <w:rFonts w:ascii="Times New Roman" w:hAnsi="Times New Roman"/>
          <w:sz w:val="20"/>
        </w:rPr>
        <w:t>is</w:t>
      </w:r>
      <w:r>
        <w:rPr>
          <w:rFonts w:ascii="Times New Roman" w:hAnsi="Times New Roman"/>
          <w:sz w:val="20"/>
        </w:rPr>
        <w:t xml:space="preserve"> négatif.</w:t>
      </w:r>
    </w:p>
    <w:p w14:paraId="2EA57FA3" w14:textId="77777777" w:rsidR="0016613F" w:rsidRDefault="0016613F">
      <w:pPr>
        <w:jc w:val="center"/>
        <w:rPr>
          <w:rFonts w:ascii="Times New Roman" w:hAnsi="Times New Roman"/>
          <w:b/>
          <w:sz w:val="28"/>
        </w:rPr>
        <w:sectPr w:rsidR="0016613F">
          <w:footnotePr>
            <w:numRestart w:val="eachSect"/>
          </w:footnotePr>
          <w:pgSz w:w="15840" w:h="12240" w:orient="landscape"/>
          <w:pgMar w:top="864" w:right="1152" w:bottom="1417" w:left="864" w:header="720" w:footer="720" w:gutter="0"/>
          <w:cols w:space="720"/>
          <w:noEndnote/>
        </w:sectPr>
      </w:pPr>
    </w:p>
    <w:p w14:paraId="1E1E6A95" w14:textId="77777777" w:rsidR="0016613F" w:rsidRDefault="0016613F">
      <w:pPr>
        <w:jc w:val="center"/>
        <w:rPr>
          <w:rFonts w:ascii="Times New Roman" w:hAnsi="Times New Roman"/>
          <w:b/>
          <w:sz w:val="24"/>
        </w:rPr>
      </w:pPr>
    </w:p>
    <w:p w14:paraId="0FEB8BDB" w14:textId="77777777" w:rsidR="0016613F" w:rsidRDefault="0016613F">
      <w:pPr>
        <w:jc w:val="center"/>
        <w:rPr>
          <w:rFonts w:ascii="Times New Roman" w:hAnsi="Times New Roman"/>
        </w:rPr>
      </w:pPr>
      <w:r>
        <w:rPr>
          <w:rFonts w:ascii="Times New Roman" w:hAnsi="Times New Roman"/>
          <w:b/>
        </w:rPr>
        <w:t xml:space="preserve">Tableau 7 : Taux de change </w:t>
      </w:r>
      <w:r>
        <w:rPr>
          <w:rFonts w:ascii="Times New Roman" w:hAnsi="Times New Roman"/>
          <w:b/>
          <w:vertAlign w:val="superscript"/>
        </w:rPr>
        <w:t>1</w:t>
      </w:r>
    </w:p>
    <w:p w14:paraId="5A610D19" w14:textId="77777777" w:rsidR="0016613F" w:rsidRDefault="0016613F">
      <w:pPr>
        <w:rPr>
          <w:rFonts w:ascii="Times New Roman" w:hAnsi="Times New Roman"/>
        </w:rPr>
      </w:pPr>
    </w:p>
    <w:p w14:paraId="58406F4B" w14:textId="77777777" w:rsidR="0016613F" w:rsidRDefault="0016613F">
      <w:pPr>
        <w:rPr>
          <w:rFonts w:ascii="Times New Roman" w:hAnsi="Times New Roman"/>
        </w:rPr>
      </w:pPr>
    </w:p>
    <w:p w14:paraId="3AFA69B6" w14:textId="77777777" w:rsidR="0016613F" w:rsidRDefault="0016613F">
      <w:pPr>
        <w:rPr>
          <w:rFonts w:ascii="Times New Roman" w:hAnsi="Times New Roman"/>
        </w:rPr>
      </w:pPr>
    </w:p>
    <w:p w14:paraId="33B64050" w14:textId="77777777" w:rsidR="0016613F" w:rsidRDefault="0016613F">
      <w:pPr>
        <w:rPr>
          <w:rFonts w:ascii="Times New Roman" w:hAnsi="Times New Roman"/>
        </w:rPr>
      </w:pPr>
      <w:r>
        <w:rPr>
          <w:rFonts w:ascii="Times New Roman" w:hAnsi="Times New Roman"/>
        </w:rPr>
        <w:t xml:space="preserve">Monnaie </w:t>
      </w:r>
      <w:r w:rsidR="00DB5D49">
        <w:rPr>
          <w:rFonts w:ascii="Times New Roman" w:hAnsi="Times New Roman"/>
        </w:rPr>
        <w:t>utilisée</w:t>
      </w:r>
      <w:r>
        <w:rPr>
          <w:rFonts w:ascii="Times New Roman" w:hAnsi="Times New Roman"/>
        </w:rPr>
        <w:t xml:space="preserve"> pour l'évaluation des offres : ____________________________________________</w:t>
      </w:r>
    </w:p>
    <w:p w14:paraId="71CE04B1" w14:textId="77777777" w:rsidR="0016613F" w:rsidRDefault="0016613F">
      <w:pPr>
        <w:rPr>
          <w:rFonts w:ascii="Times New Roman" w:hAnsi="Times New Roman"/>
        </w:rPr>
      </w:pPr>
    </w:p>
    <w:p w14:paraId="0796ED05" w14:textId="77777777" w:rsidR="0016613F" w:rsidRDefault="0016613F">
      <w:pPr>
        <w:rPr>
          <w:rFonts w:ascii="Times New Roman" w:hAnsi="Times New Roman"/>
        </w:rPr>
      </w:pPr>
    </w:p>
    <w:p w14:paraId="440F8FE4" w14:textId="77777777" w:rsidR="0016613F" w:rsidRDefault="0016613F">
      <w:pPr>
        <w:rPr>
          <w:rFonts w:ascii="Times New Roman" w:hAnsi="Times New Roman"/>
        </w:rPr>
      </w:pPr>
      <w:r>
        <w:rPr>
          <w:rFonts w:ascii="Times New Roman" w:hAnsi="Times New Roman"/>
        </w:rPr>
        <w:t xml:space="preserve">Taux de change en vigueur le </w:t>
      </w:r>
      <w:r w:rsidR="00316B8B">
        <w:rPr>
          <w:rFonts w:ascii="Times New Roman" w:hAnsi="Times New Roman"/>
        </w:rPr>
        <w:t>: _</w:t>
      </w:r>
      <w:r>
        <w:rPr>
          <w:rFonts w:ascii="Times New Roman" w:hAnsi="Times New Roman"/>
        </w:rPr>
        <w:t>____________________________________________</w:t>
      </w:r>
    </w:p>
    <w:p w14:paraId="240FE4B6" w14:textId="77777777" w:rsidR="0016613F" w:rsidRDefault="0016613F">
      <w:pPr>
        <w:rPr>
          <w:rFonts w:ascii="Times New Roman" w:hAnsi="Times New Roman"/>
        </w:rPr>
      </w:pPr>
    </w:p>
    <w:p w14:paraId="10C5ED84" w14:textId="77777777" w:rsidR="0016613F" w:rsidRDefault="0016613F">
      <w:pPr>
        <w:rPr>
          <w:rFonts w:ascii="Times New Roman" w:hAnsi="Times New Roman"/>
        </w:rPr>
      </w:pPr>
    </w:p>
    <w:p w14:paraId="14359ACD" w14:textId="77777777" w:rsidR="0016613F" w:rsidRDefault="0016613F">
      <w:pPr>
        <w:rPr>
          <w:rFonts w:ascii="Times New Roman" w:hAnsi="Times New Roman"/>
        </w:rPr>
      </w:pPr>
      <w:r>
        <w:rPr>
          <w:rFonts w:ascii="Times New Roman" w:hAnsi="Times New Roman"/>
        </w:rPr>
        <w:t>Source des taux de change (</w:t>
      </w:r>
      <w:r w:rsidR="00DB5D49">
        <w:rPr>
          <w:rFonts w:ascii="Times New Roman" w:hAnsi="Times New Roman"/>
        </w:rPr>
        <w:t>organisme</w:t>
      </w:r>
      <w:r>
        <w:rPr>
          <w:rFonts w:ascii="Times New Roman" w:hAnsi="Times New Roman"/>
        </w:rPr>
        <w:t xml:space="preserve"> ou </w:t>
      </w:r>
      <w:r w:rsidR="00DB5D49">
        <w:rPr>
          <w:rFonts w:ascii="Times New Roman" w:hAnsi="Times New Roman"/>
        </w:rPr>
        <w:t>publication</w:t>
      </w:r>
      <w:r>
        <w:rPr>
          <w:rFonts w:ascii="Times New Roman" w:hAnsi="Times New Roman"/>
        </w:rPr>
        <w:t>) : _______________________________</w:t>
      </w:r>
    </w:p>
    <w:p w14:paraId="678066A3" w14:textId="77777777" w:rsidR="0016613F" w:rsidRDefault="0016613F">
      <w:pPr>
        <w:rPr>
          <w:rFonts w:ascii="Times New Roman" w:hAnsi="Times New Roman"/>
        </w:rPr>
      </w:pPr>
    </w:p>
    <w:p w14:paraId="43EE75F3" w14:textId="77777777" w:rsidR="0016613F" w:rsidRDefault="0016613F">
      <w:pPr>
        <w:rPr>
          <w:rFonts w:ascii="Times New Roman" w:hAnsi="Times New Roman"/>
        </w:rPr>
      </w:pPr>
    </w:p>
    <w:p w14:paraId="2E2FB2FC" w14:textId="77777777" w:rsidR="0016613F" w:rsidRDefault="0016613F">
      <w:pPr>
        <w:rPr>
          <w:rFonts w:ascii="Times New Roman" w:hAnsi="Times New Roman"/>
        </w:rPr>
      </w:pPr>
    </w:p>
    <w:p w14:paraId="76F240DD" w14:textId="77777777" w:rsidR="0016613F" w:rsidRDefault="0016613F">
      <w:pPr>
        <w:rPr>
          <w:rFonts w:ascii="Times New Roman" w:hAnsi="Times New Roman"/>
        </w:rPr>
      </w:pPr>
      <w:r>
        <w:rPr>
          <w:rFonts w:ascii="Times New Roman" w:hAnsi="Times New Roman"/>
          <w:sz w:val="20"/>
          <w:vertAlign w:val="superscript"/>
        </w:rPr>
        <w:t>1</w:t>
      </w:r>
      <w:r>
        <w:rPr>
          <w:rFonts w:ascii="Times New Roman" w:hAnsi="Times New Roman"/>
          <w:sz w:val="20"/>
        </w:rPr>
        <w:t xml:space="preserve"> Joindre </w:t>
      </w:r>
      <w:r w:rsidR="00C86B90">
        <w:rPr>
          <w:rFonts w:ascii="Times New Roman" w:hAnsi="Times New Roman"/>
          <w:sz w:val="20"/>
        </w:rPr>
        <w:t>la</w:t>
      </w:r>
      <w:r>
        <w:rPr>
          <w:rFonts w:ascii="Times New Roman" w:hAnsi="Times New Roman"/>
          <w:sz w:val="20"/>
        </w:rPr>
        <w:t xml:space="preserve"> </w:t>
      </w:r>
      <w:r w:rsidR="00DB5D49">
        <w:rPr>
          <w:rFonts w:ascii="Times New Roman" w:hAnsi="Times New Roman"/>
          <w:sz w:val="20"/>
        </w:rPr>
        <w:t>liste</w:t>
      </w:r>
      <w:r>
        <w:rPr>
          <w:rFonts w:ascii="Times New Roman" w:hAnsi="Times New Roman"/>
          <w:sz w:val="20"/>
        </w:rPr>
        <w:t xml:space="preserve"> des taux de change </w:t>
      </w:r>
      <w:r w:rsidR="00DB5D49">
        <w:rPr>
          <w:rFonts w:ascii="Times New Roman" w:hAnsi="Times New Roman"/>
          <w:sz w:val="20"/>
        </w:rPr>
        <w:t>fournis</w:t>
      </w:r>
      <w:r>
        <w:rPr>
          <w:rFonts w:ascii="Times New Roman" w:hAnsi="Times New Roman"/>
          <w:sz w:val="20"/>
        </w:rPr>
        <w:t xml:space="preserve"> par l'</w:t>
      </w:r>
      <w:r w:rsidR="00DB5D49">
        <w:rPr>
          <w:rFonts w:ascii="Times New Roman" w:hAnsi="Times New Roman"/>
          <w:sz w:val="20"/>
        </w:rPr>
        <w:t>organisme</w:t>
      </w:r>
      <w:r>
        <w:rPr>
          <w:rFonts w:ascii="Times New Roman" w:hAnsi="Times New Roman"/>
          <w:sz w:val="20"/>
        </w:rPr>
        <w:t xml:space="preserve"> ou la </w:t>
      </w:r>
      <w:r w:rsidR="00DB5D49">
        <w:rPr>
          <w:rFonts w:ascii="Times New Roman" w:hAnsi="Times New Roman"/>
          <w:sz w:val="20"/>
        </w:rPr>
        <w:t>publication</w:t>
      </w:r>
      <w:r>
        <w:rPr>
          <w:rFonts w:ascii="Times New Roman" w:hAnsi="Times New Roman"/>
          <w:sz w:val="20"/>
        </w:rPr>
        <w:t xml:space="preserve"> indiqués</w:t>
      </w:r>
      <w:r w:rsidR="00C86B90">
        <w:rPr>
          <w:rFonts w:ascii="Times New Roman" w:hAnsi="Times New Roman"/>
          <w:sz w:val="20"/>
        </w:rPr>
        <w:t xml:space="preserve"> correspondant à la date de référence et surligner le taux retenu</w:t>
      </w:r>
      <w:r>
        <w:rPr>
          <w:rFonts w:ascii="Times New Roman" w:hAnsi="Times New Roman"/>
          <w:sz w:val="20"/>
        </w:rPr>
        <w:t>.</w:t>
      </w:r>
    </w:p>
    <w:p w14:paraId="46AF5DE3" w14:textId="77777777" w:rsidR="0016613F" w:rsidRDefault="0016613F">
      <w:pPr>
        <w:rPr>
          <w:rFonts w:ascii="Times New Roman" w:hAnsi="Times New Roman"/>
        </w:rPr>
      </w:pPr>
    </w:p>
    <w:p w14:paraId="50B1B431" w14:textId="77777777" w:rsidR="0016613F" w:rsidRDefault="0016613F">
      <w:pPr>
        <w:jc w:val="center"/>
        <w:rPr>
          <w:rFonts w:ascii="Times New Roman" w:hAnsi="Times New Roman"/>
          <w:b/>
          <w:sz w:val="28"/>
        </w:rPr>
      </w:pPr>
    </w:p>
    <w:p w14:paraId="4C5A96C3" w14:textId="77777777" w:rsidR="0016613F" w:rsidRDefault="0016613F">
      <w:pPr>
        <w:rPr>
          <w:rFonts w:ascii="Times New Roman" w:hAnsi="Times New Roman"/>
        </w:rPr>
        <w:sectPr w:rsidR="0016613F">
          <w:footnotePr>
            <w:numRestart w:val="eachSect"/>
          </w:footnotePr>
          <w:pgSz w:w="12240" w:h="15840" w:code="1"/>
          <w:pgMar w:top="864" w:right="1440" w:bottom="1417" w:left="1417" w:header="720" w:footer="720" w:gutter="0"/>
          <w:cols w:space="720"/>
          <w:noEndnote/>
        </w:sectPr>
      </w:pPr>
    </w:p>
    <w:p w14:paraId="4A56A44F" w14:textId="77777777" w:rsidR="0016613F" w:rsidRDefault="0016613F">
      <w:pPr>
        <w:jc w:val="center"/>
        <w:rPr>
          <w:rFonts w:ascii="Times New Roman" w:hAnsi="Times New Roman"/>
          <w:b/>
          <w:sz w:val="24"/>
        </w:rPr>
      </w:pPr>
    </w:p>
    <w:p w14:paraId="78EA52FF" w14:textId="77777777" w:rsidR="0016613F" w:rsidRDefault="0016613F">
      <w:pPr>
        <w:jc w:val="center"/>
        <w:rPr>
          <w:rFonts w:ascii="Times New Roman" w:hAnsi="Times New Roman"/>
          <w:b/>
        </w:rPr>
      </w:pPr>
      <w:r>
        <w:rPr>
          <w:rFonts w:ascii="Times New Roman" w:hAnsi="Times New Roman"/>
          <w:b/>
        </w:rPr>
        <w:t>Tableau 8A : Conversion monétaire (plusieurs monnaies)</w:t>
      </w:r>
    </w:p>
    <w:p w14:paraId="507EFAD8" w14:textId="77777777" w:rsidR="0016613F" w:rsidRDefault="00C771D6">
      <w:pPr>
        <w:jc w:val="center"/>
        <w:rPr>
          <w:rFonts w:ascii="Times New Roman" w:hAnsi="Times New Roman"/>
          <w:b/>
        </w:rPr>
      </w:pPr>
      <w:r>
        <w:rPr>
          <w:rFonts w:ascii="Times New Roman" w:hAnsi="Times New Roman"/>
          <w:b/>
        </w:rPr>
        <w:t>Préciser</w:t>
      </w:r>
      <w:r w:rsidR="0016613F">
        <w:rPr>
          <w:rFonts w:ascii="Times New Roman" w:hAnsi="Times New Roman"/>
          <w:b/>
        </w:rPr>
        <w:t xml:space="preserve"> la monnaie retenue pour l'évaluation : _______________________</w:t>
      </w:r>
    </w:p>
    <w:p w14:paraId="326A1433" w14:textId="77777777" w:rsidR="0016613F" w:rsidRDefault="0016613F">
      <w:pPr>
        <w:jc w:val="center"/>
        <w:rPr>
          <w:rFonts w:ascii="Times New Roman" w:hAnsi="Times New Roman"/>
          <w:b/>
          <w:sz w:val="24"/>
        </w:rPr>
      </w:pPr>
    </w:p>
    <w:tbl>
      <w:tblPr>
        <w:tblW w:w="145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358"/>
        <w:gridCol w:w="2250"/>
        <w:gridCol w:w="2430"/>
        <w:gridCol w:w="2880"/>
        <w:gridCol w:w="2340"/>
        <w:gridCol w:w="2250"/>
      </w:tblGrid>
      <w:tr w:rsidR="0016613F" w14:paraId="064C4E5A" w14:textId="77777777">
        <w:tc>
          <w:tcPr>
            <w:tcW w:w="2358" w:type="dxa"/>
            <w:tcBorders>
              <w:top w:val="double" w:sz="6" w:space="0" w:color="auto"/>
              <w:bottom w:val="nil"/>
              <w:right w:val="nil"/>
            </w:tcBorders>
          </w:tcPr>
          <w:p w14:paraId="2A95B94D" w14:textId="77777777" w:rsidR="0016613F" w:rsidRDefault="0016613F">
            <w:pPr>
              <w:jc w:val="center"/>
              <w:rPr>
                <w:rFonts w:ascii="Times New Roman" w:hAnsi="Times New Roman"/>
                <w:sz w:val="20"/>
              </w:rPr>
            </w:pPr>
          </w:p>
        </w:tc>
        <w:tc>
          <w:tcPr>
            <w:tcW w:w="2250" w:type="dxa"/>
            <w:tcBorders>
              <w:top w:val="double" w:sz="6" w:space="0" w:color="auto"/>
              <w:left w:val="single" w:sz="6" w:space="0" w:color="auto"/>
              <w:bottom w:val="nil"/>
              <w:right w:val="nil"/>
            </w:tcBorders>
          </w:tcPr>
          <w:p w14:paraId="4CF29178" w14:textId="77777777" w:rsidR="0016613F" w:rsidRDefault="0016613F">
            <w:pPr>
              <w:jc w:val="center"/>
              <w:rPr>
                <w:rFonts w:ascii="Times New Roman" w:hAnsi="Times New Roman"/>
                <w:sz w:val="20"/>
              </w:rPr>
            </w:pPr>
          </w:p>
        </w:tc>
        <w:tc>
          <w:tcPr>
            <w:tcW w:w="2430" w:type="dxa"/>
            <w:tcBorders>
              <w:top w:val="double" w:sz="6" w:space="0" w:color="auto"/>
              <w:left w:val="single" w:sz="6" w:space="0" w:color="auto"/>
              <w:bottom w:val="nil"/>
              <w:right w:val="single" w:sz="6" w:space="0" w:color="auto"/>
            </w:tcBorders>
          </w:tcPr>
          <w:p w14:paraId="10C381E9" w14:textId="77777777" w:rsidR="0016613F" w:rsidRDefault="0016613F">
            <w:pPr>
              <w:jc w:val="center"/>
              <w:rPr>
                <w:rFonts w:ascii="Times New Roman" w:hAnsi="Times New Roman"/>
                <w:sz w:val="20"/>
              </w:rPr>
            </w:pPr>
          </w:p>
        </w:tc>
        <w:tc>
          <w:tcPr>
            <w:tcW w:w="2880" w:type="dxa"/>
            <w:tcBorders>
              <w:top w:val="double" w:sz="6" w:space="0" w:color="auto"/>
              <w:left w:val="nil"/>
              <w:bottom w:val="nil"/>
              <w:right w:val="nil"/>
            </w:tcBorders>
          </w:tcPr>
          <w:p w14:paraId="375B8EE7" w14:textId="77777777" w:rsidR="0016613F" w:rsidRDefault="0016613F">
            <w:pPr>
              <w:jc w:val="center"/>
              <w:rPr>
                <w:rFonts w:ascii="Times New Roman" w:hAnsi="Times New Roman"/>
                <w:sz w:val="20"/>
              </w:rPr>
            </w:pPr>
          </w:p>
        </w:tc>
        <w:tc>
          <w:tcPr>
            <w:tcW w:w="4590" w:type="dxa"/>
            <w:gridSpan w:val="2"/>
            <w:tcBorders>
              <w:top w:val="double" w:sz="6" w:space="0" w:color="auto"/>
              <w:left w:val="single" w:sz="6" w:space="0" w:color="auto"/>
              <w:bottom w:val="nil"/>
              <w:right w:val="double" w:sz="6" w:space="0" w:color="auto"/>
            </w:tcBorders>
          </w:tcPr>
          <w:p w14:paraId="4E8603CA" w14:textId="77777777" w:rsidR="0016613F" w:rsidRDefault="0016613F">
            <w:pPr>
              <w:jc w:val="center"/>
              <w:rPr>
                <w:rFonts w:ascii="Times New Roman" w:hAnsi="Times New Roman"/>
                <w:sz w:val="20"/>
                <w:u w:val="single"/>
              </w:rPr>
            </w:pPr>
            <w:r>
              <w:rPr>
                <w:rFonts w:ascii="Times New Roman" w:hAnsi="Times New Roman"/>
                <w:sz w:val="20"/>
              </w:rPr>
              <w:t>Monnaie de l'évaluation</w:t>
            </w:r>
            <w:r w:rsidR="00C86B90">
              <w:rPr>
                <w:rFonts w:ascii="Times New Roman" w:hAnsi="Times New Roman"/>
                <w:sz w:val="20"/>
              </w:rPr>
              <w:t> : __________________</w:t>
            </w:r>
          </w:p>
        </w:tc>
      </w:tr>
      <w:tr w:rsidR="0016613F" w14:paraId="735BFD42" w14:textId="77777777">
        <w:tc>
          <w:tcPr>
            <w:tcW w:w="2358" w:type="dxa"/>
            <w:tcBorders>
              <w:top w:val="nil"/>
              <w:bottom w:val="double" w:sz="6" w:space="0" w:color="auto"/>
            </w:tcBorders>
          </w:tcPr>
          <w:p w14:paraId="386690BD" w14:textId="77777777" w:rsidR="0016613F" w:rsidRDefault="0016613F">
            <w:pPr>
              <w:jc w:val="center"/>
              <w:rPr>
                <w:rFonts w:ascii="Times New Roman" w:hAnsi="Times New Roman"/>
                <w:sz w:val="20"/>
              </w:rPr>
            </w:pPr>
          </w:p>
          <w:p w14:paraId="51CB656C" w14:textId="77777777" w:rsidR="0016613F" w:rsidRDefault="0016613F">
            <w:pPr>
              <w:jc w:val="center"/>
              <w:rPr>
                <w:rFonts w:ascii="Times New Roman" w:hAnsi="Times New Roman"/>
                <w:sz w:val="20"/>
              </w:rPr>
            </w:pPr>
            <w:r>
              <w:rPr>
                <w:rFonts w:ascii="Times New Roman" w:hAnsi="Times New Roman"/>
                <w:sz w:val="20"/>
              </w:rPr>
              <w:t xml:space="preserve">a) </w:t>
            </w:r>
            <w:r w:rsidR="00DB5D49">
              <w:rPr>
                <w:rFonts w:ascii="Times New Roman" w:hAnsi="Times New Roman"/>
                <w:sz w:val="20"/>
              </w:rPr>
              <w:t>Soumissionnaire</w:t>
            </w:r>
          </w:p>
        </w:tc>
        <w:tc>
          <w:tcPr>
            <w:tcW w:w="2250" w:type="dxa"/>
            <w:tcBorders>
              <w:top w:val="nil"/>
              <w:bottom w:val="double" w:sz="6" w:space="0" w:color="auto"/>
            </w:tcBorders>
          </w:tcPr>
          <w:p w14:paraId="02FEB402" w14:textId="77777777" w:rsidR="0016613F" w:rsidRDefault="0016613F">
            <w:pPr>
              <w:jc w:val="center"/>
              <w:rPr>
                <w:rFonts w:ascii="Times New Roman" w:hAnsi="Times New Roman"/>
                <w:sz w:val="20"/>
              </w:rPr>
            </w:pPr>
          </w:p>
          <w:p w14:paraId="004C670E" w14:textId="77777777" w:rsidR="0016613F" w:rsidRDefault="0016613F">
            <w:pPr>
              <w:jc w:val="center"/>
              <w:rPr>
                <w:rFonts w:ascii="Times New Roman" w:hAnsi="Times New Roman"/>
                <w:sz w:val="20"/>
              </w:rPr>
            </w:pPr>
            <w:r>
              <w:rPr>
                <w:rFonts w:ascii="Times New Roman" w:hAnsi="Times New Roman"/>
                <w:sz w:val="20"/>
              </w:rPr>
              <w:t>b) Monnaie(s) de l</w:t>
            </w:r>
            <w:r w:rsidR="00C86B90">
              <w:rPr>
                <w:rFonts w:ascii="Times New Roman" w:hAnsi="Times New Roman"/>
                <w:sz w:val="20"/>
              </w:rPr>
              <w:t>’</w:t>
            </w:r>
            <w:r>
              <w:rPr>
                <w:rFonts w:ascii="Times New Roman" w:hAnsi="Times New Roman"/>
                <w:sz w:val="20"/>
              </w:rPr>
              <w:t>offre</w:t>
            </w:r>
          </w:p>
        </w:tc>
        <w:tc>
          <w:tcPr>
            <w:tcW w:w="2430" w:type="dxa"/>
            <w:tcBorders>
              <w:top w:val="nil"/>
              <w:bottom w:val="double" w:sz="6" w:space="0" w:color="auto"/>
            </w:tcBorders>
          </w:tcPr>
          <w:p w14:paraId="0E1A2BA7" w14:textId="77777777" w:rsidR="0016613F" w:rsidRDefault="0016613F" w:rsidP="00C86B90">
            <w:pPr>
              <w:rPr>
                <w:rFonts w:ascii="Times New Roman" w:hAnsi="Times New Roman"/>
                <w:sz w:val="20"/>
              </w:rPr>
            </w:pPr>
            <w:r>
              <w:rPr>
                <w:rFonts w:ascii="Times New Roman" w:hAnsi="Times New Roman"/>
                <w:sz w:val="20"/>
              </w:rPr>
              <w:t>c) Prix de l</w:t>
            </w:r>
            <w:r w:rsidR="00C86B90">
              <w:rPr>
                <w:rFonts w:ascii="Times New Roman" w:hAnsi="Times New Roman"/>
                <w:sz w:val="20"/>
              </w:rPr>
              <w:t>’</w:t>
            </w:r>
            <w:r>
              <w:rPr>
                <w:rFonts w:ascii="Times New Roman" w:hAnsi="Times New Roman"/>
                <w:sz w:val="20"/>
              </w:rPr>
              <w:t>offre corrigé/</w:t>
            </w:r>
            <w:r w:rsidR="00F63430">
              <w:rPr>
                <w:rFonts w:ascii="Times New Roman" w:hAnsi="Times New Roman"/>
                <w:sz w:val="20"/>
              </w:rPr>
              <w:t>rabais</w:t>
            </w:r>
            <w:r>
              <w:rPr>
                <w:rFonts w:ascii="Times New Roman" w:hAnsi="Times New Roman"/>
                <w:sz w:val="20"/>
              </w:rPr>
              <w:t xml:space="preserve"> </w:t>
            </w:r>
            <w:r w:rsidR="00DB5D49">
              <w:rPr>
                <w:rFonts w:ascii="Times New Roman" w:hAnsi="Times New Roman"/>
                <w:sz w:val="20"/>
              </w:rPr>
              <w:t>compris</w:t>
            </w:r>
            <w:r w:rsidR="00C86B90">
              <w:rPr>
                <w:rFonts w:ascii="Times New Roman" w:hAnsi="Times New Roman"/>
                <w:sz w:val="20"/>
              </w:rPr>
              <w:t xml:space="preserve"> exprimé dans la monnaie de la colonne b</w:t>
            </w:r>
          </w:p>
        </w:tc>
        <w:tc>
          <w:tcPr>
            <w:tcW w:w="2880" w:type="dxa"/>
            <w:tcBorders>
              <w:top w:val="nil"/>
              <w:bottom w:val="double" w:sz="6" w:space="0" w:color="auto"/>
              <w:right w:val="nil"/>
            </w:tcBorders>
          </w:tcPr>
          <w:p w14:paraId="1D096C8C" w14:textId="77777777" w:rsidR="0016613F" w:rsidRDefault="0016613F">
            <w:pPr>
              <w:jc w:val="center"/>
              <w:rPr>
                <w:rFonts w:ascii="Times New Roman" w:hAnsi="Times New Roman"/>
                <w:sz w:val="20"/>
              </w:rPr>
            </w:pPr>
          </w:p>
          <w:p w14:paraId="0D95FA00" w14:textId="77777777" w:rsidR="0016613F" w:rsidRDefault="0016613F">
            <w:pPr>
              <w:jc w:val="center"/>
              <w:rPr>
                <w:rFonts w:ascii="Times New Roman" w:hAnsi="Times New Roman"/>
                <w:sz w:val="20"/>
              </w:rPr>
            </w:pPr>
            <w:r>
              <w:rPr>
                <w:rFonts w:ascii="Times New Roman" w:hAnsi="Times New Roman"/>
                <w:sz w:val="20"/>
              </w:rPr>
              <w:t xml:space="preserve">d) Taux de change </w:t>
            </w:r>
            <w:r w:rsidR="00DB5D49">
              <w:rPr>
                <w:rFonts w:ascii="Times New Roman" w:hAnsi="Times New Roman"/>
                <w:sz w:val="20"/>
              </w:rPr>
              <w:t>applicable</w:t>
            </w:r>
            <w:r>
              <w:rPr>
                <w:rFonts w:ascii="Times New Roman" w:hAnsi="Times New Roman"/>
                <w:sz w:val="20"/>
              </w:rPr>
              <w:t>(s)</w:t>
            </w:r>
            <w:r w:rsidR="00883852">
              <w:rPr>
                <w:rFonts w:ascii="Times New Roman" w:hAnsi="Times New Roman"/>
                <w:sz w:val="20"/>
              </w:rPr>
              <w:t xml:space="preserve"> pour chaque monnaie</w:t>
            </w:r>
            <w:r>
              <w:rPr>
                <w:rFonts w:ascii="Times New Roman" w:hAnsi="Times New Roman"/>
                <w:sz w:val="20"/>
              </w:rPr>
              <w:t> </w:t>
            </w:r>
            <w:r>
              <w:rPr>
                <w:rFonts w:ascii="Times New Roman" w:hAnsi="Times New Roman"/>
                <w:sz w:val="20"/>
                <w:vertAlign w:val="superscript"/>
              </w:rPr>
              <w:t>1</w:t>
            </w:r>
            <w:r w:rsidR="00C86B90">
              <w:rPr>
                <w:rFonts w:ascii="Times New Roman" w:hAnsi="Times New Roman"/>
                <w:sz w:val="20"/>
                <w:vertAlign w:val="superscript"/>
              </w:rPr>
              <w:t xml:space="preserve"> </w:t>
            </w:r>
          </w:p>
        </w:tc>
        <w:tc>
          <w:tcPr>
            <w:tcW w:w="2340" w:type="dxa"/>
            <w:tcBorders>
              <w:top w:val="double" w:sz="6" w:space="0" w:color="auto"/>
              <w:left w:val="single" w:sz="6" w:space="0" w:color="auto"/>
              <w:bottom w:val="double" w:sz="6" w:space="0" w:color="auto"/>
              <w:right w:val="double" w:sz="6" w:space="0" w:color="auto"/>
            </w:tcBorders>
          </w:tcPr>
          <w:p w14:paraId="4DA47BE2" w14:textId="77777777" w:rsidR="0016613F" w:rsidRDefault="0016613F">
            <w:pPr>
              <w:rPr>
                <w:rFonts w:ascii="Times New Roman" w:hAnsi="Times New Roman"/>
                <w:sz w:val="20"/>
              </w:rPr>
            </w:pPr>
            <w:r>
              <w:rPr>
                <w:rFonts w:ascii="Times New Roman" w:hAnsi="Times New Roman"/>
                <w:sz w:val="20"/>
              </w:rPr>
              <w:t xml:space="preserve"> </w:t>
            </w:r>
          </w:p>
          <w:p w14:paraId="3A317B8C" w14:textId="77777777" w:rsidR="0016613F" w:rsidRDefault="0016613F">
            <w:pPr>
              <w:rPr>
                <w:rFonts w:ascii="Times New Roman" w:hAnsi="Times New Roman"/>
                <w:sz w:val="20"/>
              </w:rPr>
            </w:pPr>
            <w:r>
              <w:rPr>
                <w:rFonts w:ascii="Times New Roman" w:hAnsi="Times New Roman"/>
                <w:sz w:val="20"/>
              </w:rPr>
              <w:t xml:space="preserve">          e) Prix de l</w:t>
            </w:r>
            <w:r w:rsidR="00C86B90">
              <w:rPr>
                <w:rFonts w:ascii="Times New Roman" w:hAnsi="Times New Roman"/>
                <w:sz w:val="20"/>
              </w:rPr>
              <w:t>’</w:t>
            </w:r>
            <w:r>
              <w:rPr>
                <w:rFonts w:ascii="Times New Roman" w:hAnsi="Times New Roman"/>
                <w:sz w:val="20"/>
              </w:rPr>
              <w:t>offre</w:t>
            </w:r>
          </w:p>
          <w:p w14:paraId="175D79A9" w14:textId="77777777" w:rsidR="0016613F" w:rsidRDefault="0016613F">
            <w:pPr>
              <w:rPr>
                <w:rFonts w:ascii="Times New Roman" w:hAnsi="Times New Roman"/>
                <w:sz w:val="20"/>
              </w:rPr>
            </w:pPr>
            <w:r>
              <w:rPr>
                <w:rFonts w:ascii="Times New Roman" w:hAnsi="Times New Roman"/>
                <w:sz w:val="20"/>
              </w:rPr>
              <w:t xml:space="preserve">           e = (c x d)</w:t>
            </w:r>
          </w:p>
          <w:p w14:paraId="78110D07" w14:textId="77777777" w:rsidR="0016613F" w:rsidRDefault="0016613F">
            <w:pPr>
              <w:jc w:val="center"/>
              <w:rPr>
                <w:rFonts w:ascii="Times New Roman" w:hAnsi="Times New Roman"/>
                <w:sz w:val="20"/>
                <w:u w:val="single"/>
              </w:rPr>
            </w:pPr>
          </w:p>
        </w:tc>
        <w:tc>
          <w:tcPr>
            <w:tcW w:w="2250" w:type="dxa"/>
            <w:tcBorders>
              <w:top w:val="double" w:sz="6" w:space="0" w:color="auto"/>
              <w:left w:val="nil"/>
              <w:bottom w:val="double" w:sz="6" w:space="0" w:color="auto"/>
            </w:tcBorders>
          </w:tcPr>
          <w:p w14:paraId="412DAE11" w14:textId="77777777" w:rsidR="0016613F" w:rsidRDefault="0016613F">
            <w:pPr>
              <w:rPr>
                <w:rFonts w:ascii="Times New Roman" w:hAnsi="Times New Roman"/>
                <w:sz w:val="20"/>
                <w:u w:val="single"/>
              </w:rPr>
            </w:pPr>
          </w:p>
          <w:p w14:paraId="107BAB01" w14:textId="77777777" w:rsidR="0016613F" w:rsidRDefault="0016613F">
            <w:pPr>
              <w:jc w:val="center"/>
              <w:rPr>
                <w:rFonts w:ascii="Times New Roman" w:hAnsi="Times New Roman"/>
                <w:sz w:val="20"/>
                <w:u w:val="single"/>
              </w:rPr>
            </w:pPr>
            <w:r>
              <w:rPr>
                <w:rFonts w:ascii="Times New Roman" w:hAnsi="Times New Roman"/>
                <w:sz w:val="20"/>
              </w:rPr>
              <w:t>f) Prix total de l</w:t>
            </w:r>
            <w:r w:rsidR="00C86B90">
              <w:rPr>
                <w:rFonts w:ascii="Times New Roman" w:hAnsi="Times New Roman"/>
                <w:sz w:val="20"/>
              </w:rPr>
              <w:t>’</w:t>
            </w:r>
            <w:r>
              <w:rPr>
                <w:rFonts w:ascii="Times New Roman" w:hAnsi="Times New Roman"/>
                <w:sz w:val="20"/>
              </w:rPr>
              <w:t>offre </w:t>
            </w:r>
            <w:r w:rsidR="00883852">
              <w:rPr>
                <w:rFonts w:ascii="Times New Roman" w:hAnsi="Times New Roman"/>
                <w:sz w:val="20"/>
              </w:rPr>
              <w:t>(somme des prix 1,2 et 3 de la colonne e</w:t>
            </w:r>
            <w:r>
              <w:rPr>
                <w:rFonts w:ascii="Times New Roman" w:hAnsi="Times New Roman"/>
                <w:sz w:val="20"/>
                <w:vertAlign w:val="superscript"/>
              </w:rPr>
              <w:t>2</w:t>
            </w:r>
          </w:p>
        </w:tc>
      </w:tr>
      <w:tr w:rsidR="00883852" w14:paraId="253B5A93" w14:textId="77777777">
        <w:tc>
          <w:tcPr>
            <w:tcW w:w="2358" w:type="dxa"/>
            <w:tcBorders>
              <w:top w:val="nil"/>
            </w:tcBorders>
          </w:tcPr>
          <w:p w14:paraId="2B0FBA26" w14:textId="77777777" w:rsidR="00883852" w:rsidRDefault="00883852">
            <w:pPr>
              <w:jc w:val="center"/>
              <w:rPr>
                <w:rFonts w:ascii="Times New Roman" w:hAnsi="Times New Roman"/>
                <w:sz w:val="20"/>
              </w:rPr>
            </w:pPr>
          </w:p>
        </w:tc>
        <w:tc>
          <w:tcPr>
            <w:tcW w:w="2250" w:type="dxa"/>
            <w:tcBorders>
              <w:top w:val="nil"/>
            </w:tcBorders>
          </w:tcPr>
          <w:p w14:paraId="1565104F" w14:textId="77777777" w:rsidR="00883852" w:rsidRDefault="00883852" w:rsidP="00C86B90">
            <w:pPr>
              <w:rPr>
                <w:rFonts w:ascii="Times New Roman" w:hAnsi="Times New Roman"/>
                <w:sz w:val="20"/>
              </w:rPr>
            </w:pPr>
            <w:r>
              <w:rPr>
                <w:rFonts w:ascii="Times New Roman" w:hAnsi="Times New Roman"/>
                <w:sz w:val="20"/>
              </w:rPr>
              <w:t>Monnaie 1 :</w:t>
            </w:r>
          </w:p>
          <w:p w14:paraId="612F6BA2" w14:textId="77777777" w:rsidR="00883852" w:rsidRDefault="00883852" w:rsidP="00C86B90">
            <w:pPr>
              <w:rPr>
                <w:rFonts w:ascii="Times New Roman" w:hAnsi="Times New Roman"/>
                <w:sz w:val="20"/>
              </w:rPr>
            </w:pPr>
            <w:r>
              <w:rPr>
                <w:rFonts w:ascii="Times New Roman" w:hAnsi="Times New Roman"/>
                <w:sz w:val="20"/>
              </w:rPr>
              <w:t>Monnaie 2 :</w:t>
            </w:r>
          </w:p>
          <w:p w14:paraId="734103E2" w14:textId="77777777" w:rsidR="00883852" w:rsidRDefault="00883852" w:rsidP="00C86B90">
            <w:pPr>
              <w:rPr>
                <w:rFonts w:ascii="Times New Roman" w:hAnsi="Times New Roman"/>
                <w:sz w:val="20"/>
              </w:rPr>
            </w:pPr>
            <w:r>
              <w:rPr>
                <w:rFonts w:ascii="Times New Roman" w:hAnsi="Times New Roman"/>
                <w:sz w:val="20"/>
              </w:rPr>
              <w:t>Monnaie 3 :</w:t>
            </w:r>
          </w:p>
        </w:tc>
        <w:tc>
          <w:tcPr>
            <w:tcW w:w="2430" w:type="dxa"/>
            <w:tcBorders>
              <w:top w:val="nil"/>
            </w:tcBorders>
          </w:tcPr>
          <w:p w14:paraId="203EF3BC" w14:textId="77777777" w:rsidR="00883852" w:rsidRDefault="00883852" w:rsidP="00C86B90">
            <w:pPr>
              <w:rPr>
                <w:rFonts w:ascii="Times New Roman" w:hAnsi="Times New Roman"/>
                <w:sz w:val="20"/>
              </w:rPr>
            </w:pPr>
          </w:p>
        </w:tc>
        <w:tc>
          <w:tcPr>
            <w:tcW w:w="2880" w:type="dxa"/>
            <w:tcBorders>
              <w:top w:val="nil"/>
              <w:bottom w:val="single" w:sz="6" w:space="0" w:color="auto"/>
              <w:right w:val="nil"/>
            </w:tcBorders>
          </w:tcPr>
          <w:p w14:paraId="2A1925E0" w14:textId="77777777" w:rsidR="00883852" w:rsidRDefault="00883852" w:rsidP="00DE5F61">
            <w:pPr>
              <w:rPr>
                <w:rFonts w:ascii="Times New Roman" w:hAnsi="Times New Roman"/>
                <w:sz w:val="20"/>
              </w:rPr>
            </w:pPr>
            <w:r>
              <w:rPr>
                <w:rFonts w:ascii="Times New Roman" w:hAnsi="Times New Roman"/>
                <w:sz w:val="20"/>
              </w:rPr>
              <w:t>Taux 1 :</w:t>
            </w:r>
          </w:p>
          <w:p w14:paraId="21CECD28" w14:textId="77777777" w:rsidR="00883852" w:rsidRDefault="00883852" w:rsidP="00DE5F61">
            <w:pPr>
              <w:rPr>
                <w:rFonts w:ascii="Times New Roman" w:hAnsi="Times New Roman"/>
                <w:sz w:val="20"/>
              </w:rPr>
            </w:pPr>
            <w:r>
              <w:rPr>
                <w:rFonts w:ascii="Times New Roman" w:hAnsi="Times New Roman"/>
                <w:sz w:val="20"/>
              </w:rPr>
              <w:t>Taux 2 :</w:t>
            </w:r>
          </w:p>
          <w:p w14:paraId="15A135A6" w14:textId="77777777" w:rsidR="00883852" w:rsidRDefault="00883852" w:rsidP="00DE5F61">
            <w:pPr>
              <w:rPr>
                <w:rFonts w:ascii="Times New Roman" w:hAnsi="Times New Roman"/>
                <w:sz w:val="20"/>
              </w:rPr>
            </w:pPr>
            <w:r>
              <w:rPr>
                <w:rFonts w:ascii="Times New Roman" w:hAnsi="Times New Roman"/>
                <w:sz w:val="20"/>
              </w:rPr>
              <w:t>Taux 3 :</w:t>
            </w:r>
          </w:p>
        </w:tc>
        <w:tc>
          <w:tcPr>
            <w:tcW w:w="2340" w:type="dxa"/>
            <w:tcBorders>
              <w:top w:val="nil"/>
              <w:left w:val="single" w:sz="6" w:space="0" w:color="auto"/>
              <w:right w:val="double" w:sz="6" w:space="0" w:color="auto"/>
            </w:tcBorders>
          </w:tcPr>
          <w:p w14:paraId="6493EB08" w14:textId="77777777" w:rsidR="00883852" w:rsidRDefault="00883852" w:rsidP="00DE5F61">
            <w:pPr>
              <w:rPr>
                <w:rFonts w:ascii="Times New Roman" w:hAnsi="Times New Roman"/>
                <w:sz w:val="20"/>
              </w:rPr>
            </w:pPr>
            <w:r>
              <w:rPr>
                <w:rFonts w:ascii="Times New Roman" w:hAnsi="Times New Roman"/>
                <w:sz w:val="20"/>
              </w:rPr>
              <w:t>Prix 1 :</w:t>
            </w:r>
          </w:p>
          <w:p w14:paraId="19AC87EC" w14:textId="77777777" w:rsidR="00883852" w:rsidRDefault="00883852" w:rsidP="00DE5F61">
            <w:pPr>
              <w:rPr>
                <w:rFonts w:ascii="Times New Roman" w:hAnsi="Times New Roman"/>
                <w:sz w:val="20"/>
              </w:rPr>
            </w:pPr>
            <w:r>
              <w:rPr>
                <w:rFonts w:ascii="Times New Roman" w:hAnsi="Times New Roman"/>
                <w:sz w:val="20"/>
              </w:rPr>
              <w:t>Prix 2 :</w:t>
            </w:r>
          </w:p>
          <w:p w14:paraId="0AE71F70" w14:textId="77777777" w:rsidR="00883852" w:rsidRDefault="00883852" w:rsidP="00DE5F61">
            <w:pPr>
              <w:rPr>
                <w:rFonts w:ascii="Times New Roman" w:hAnsi="Times New Roman"/>
                <w:sz w:val="20"/>
              </w:rPr>
            </w:pPr>
            <w:r>
              <w:rPr>
                <w:rFonts w:ascii="Times New Roman" w:hAnsi="Times New Roman"/>
                <w:sz w:val="20"/>
              </w:rPr>
              <w:t>Prix 3 :</w:t>
            </w:r>
          </w:p>
        </w:tc>
        <w:tc>
          <w:tcPr>
            <w:tcW w:w="2250" w:type="dxa"/>
            <w:tcBorders>
              <w:top w:val="nil"/>
              <w:left w:val="nil"/>
            </w:tcBorders>
          </w:tcPr>
          <w:p w14:paraId="5FADAFBA" w14:textId="77777777" w:rsidR="00883852" w:rsidRDefault="00883852" w:rsidP="00883852">
            <w:pPr>
              <w:rPr>
                <w:rFonts w:ascii="Times New Roman" w:hAnsi="Times New Roman"/>
                <w:sz w:val="20"/>
              </w:rPr>
            </w:pPr>
          </w:p>
        </w:tc>
      </w:tr>
      <w:tr w:rsidR="00883852" w14:paraId="5FDD5CE9" w14:textId="77777777">
        <w:tc>
          <w:tcPr>
            <w:tcW w:w="2358" w:type="dxa"/>
            <w:tcBorders>
              <w:top w:val="nil"/>
            </w:tcBorders>
          </w:tcPr>
          <w:p w14:paraId="710E715F" w14:textId="77777777" w:rsidR="00883852" w:rsidRDefault="00883852">
            <w:pPr>
              <w:jc w:val="center"/>
              <w:rPr>
                <w:rFonts w:ascii="Times New Roman" w:hAnsi="Times New Roman"/>
                <w:sz w:val="20"/>
              </w:rPr>
            </w:pPr>
          </w:p>
        </w:tc>
        <w:tc>
          <w:tcPr>
            <w:tcW w:w="2250" w:type="dxa"/>
            <w:tcBorders>
              <w:top w:val="nil"/>
            </w:tcBorders>
          </w:tcPr>
          <w:p w14:paraId="52203DA6" w14:textId="77777777" w:rsidR="00883852" w:rsidRDefault="00883852">
            <w:pPr>
              <w:jc w:val="center"/>
              <w:rPr>
                <w:rFonts w:ascii="Times New Roman" w:hAnsi="Times New Roman"/>
                <w:sz w:val="20"/>
              </w:rPr>
            </w:pPr>
          </w:p>
        </w:tc>
        <w:tc>
          <w:tcPr>
            <w:tcW w:w="2430" w:type="dxa"/>
            <w:tcBorders>
              <w:top w:val="nil"/>
            </w:tcBorders>
          </w:tcPr>
          <w:p w14:paraId="39E9F820" w14:textId="77777777" w:rsidR="00883852" w:rsidRDefault="00883852">
            <w:pPr>
              <w:jc w:val="center"/>
              <w:rPr>
                <w:rFonts w:ascii="Times New Roman" w:hAnsi="Times New Roman"/>
                <w:sz w:val="20"/>
              </w:rPr>
            </w:pPr>
          </w:p>
        </w:tc>
        <w:tc>
          <w:tcPr>
            <w:tcW w:w="2880" w:type="dxa"/>
            <w:tcBorders>
              <w:top w:val="nil"/>
              <w:bottom w:val="single" w:sz="6" w:space="0" w:color="auto"/>
              <w:right w:val="nil"/>
            </w:tcBorders>
          </w:tcPr>
          <w:p w14:paraId="5FE0AFE6" w14:textId="77777777" w:rsidR="00883852" w:rsidRDefault="00883852">
            <w:pPr>
              <w:jc w:val="center"/>
              <w:rPr>
                <w:rFonts w:ascii="Times New Roman" w:hAnsi="Times New Roman"/>
                <w:sz w:val="20"/>
              </w:rPr>
            </w:pPr>
          </w:p>
          <w:p w14:paraId="49C9074F" w14:textId="77777777" w:rsidR="00883852" w:rsidRDefault="00883852">
            <w:pPr>
              <w:jc w:val="center"/>
              <w:rPr>
                <w:rFonts w:ascii="Times New Roman" w:hAnsi="Times New Roman"/>
                <w:sz w:val="20"/>
              </w:rPr>
            </w:pPr>
          </w:p>
          <w:p w14:paraId="402A4C19" w14:textId="77777777" w:rsidR="00883852" w:rsidRDefault="00883852">
            <w:pPr>
              <w:jc w:val="center"/>
              <w:rPr>
                <w:rFonts w:ascii="Times New Roman" w:hAnsi="Times New Roman"/>
                <w:sz w:val="20"/>
              </w:rPr>
            </w:pPr>
          </w:p>
          <w:p w14:paraId="31B6323A" w14:textId="77777777" w:rsidR="00883852" w:rsidRDefault="00883852">
            <w:pPr>
              <w:jc w:val="center"/>
              <w:rPr>
                <w:rFonts w:ascii="Times New Roman" w:hAnsi="Times New Roman"/>
                <w:sz w:val="20"/>
              </w:rPr>
            </w:pPr>
          </w:p>
        </w:tc>
        <w:tc>
          <w:tcPr>
            <w:tcW w:w="2340" w:type="dxa"/>
            <w:tcBorders>
              <w:top w:val="nil"/>
              <w:left w:val="single" w:sz="6" w:space="0" w:color="auto"/>
              <w:right w:val="double" w:sz="6" w:space="0" w:color="auto"/>
            </w:tcBorders>
          </w:tcPr>
          <w:p w14:paraId="35B19810" w14:textId="77777777" w:rsidR="00883852" w:rsidRDefault="00883852">
            <w:pPr>
              <w:jc w:val="center"/>
              <w:rPr>
                <w:rFonts w:ascii="Times New Roman" w:hAnsi="Times New Roman"/>
                <w:sz w:val="20"/>
              </w:rPr>
            </w:pPr>
          </w:p>
        </w:tc>
        <w:tc>
          <w:tcPr>
            <w:tcW w:w="2250" w:type="dxa"/>
            <w:tcBorders>
              <w:top w:val="nil"/>
              <w:left w:val="nil"/>
            </w:tcBorders>
          </w:tcPr>
          <w:p w14:paraId="7923721B" w14:textId="77777777" w:rsidR="00883852" w:rsidRDefault="00883852">
            <w:pPr>
              <w:jc w:val="center"/>
              <w:rPr>
                <w:rFonts w:ascii="Times New Roman" w:hAnsi="Times New Roman"/>
                <w:sz w:val="20"/>
              </w:rPr>
            </w:pPr>
          </w:p>
        </w:tc>
      </w:tr>
      <w:tr w:rsidR="00883852" w14:paraId="56ACB26A" w14:textId="77777777">
        <w:tc>
          <w:tcPr>
            <w:tcW w:w="2358" w:type="dxa"/>
            <w:tcBorders>
              <w:bottom w:val="nil"/>
            </w:tcBorders>
          </w:tcPr>
          <w:p w14:paraId="4A422E16" w14:textId="77777777" w:rsidR="00883852" w:rsidRDefault="00883852">
            <w:pPr>
              <w:jc w:val="center"/>
              <w:rPr>
                <w:rFonts w:ascii="Times New Roman" w:hAnsi="Times New Roman"/>
                <w:sz w:val="20"/>
              </w:rPr>
            </w:pPr>
          </w:p>
        </w:tc>
        <w:tc>
          <w:tcPr>
            <w:tcW w:w="2250" w:type="dxa"/>
            <w:tcBorders>
              <w:bottom w:val="nil"/>
            </w:tcBorders>
          </w:tcPr>
          <w:p w14:paraId="67EEDADB" w14:textId="77777777" w:rsidR="00883852" w:rsidRDefault="00883852">
            <w:pPr>
              <w:jc w:val="center"/>
              <w:rPr>
                <w:rFonts w:ascii="Times New Roman" w:hAnsi="Times New Roman"/>
                <w:sz w:val="20"/>
              </w:rPr>
            </w:pPr>
          </w:p>
        </w:tc>
        <w:tc>
          <w:tcPr>
            <w:tcW w:w="2430" w:type="dxa"/>
            <w:tcBorders>
              <w:bottom w:val="nil"/>
            </w:tcBorders>
          </w:tcPr>
          <w:p w14:paraId="514EEDBB" w14:textId="77777777" w:rsidR="00883852" w:rsidRDefault="00883852">
            <w:pPr>
              <w:jc w:val="center"/>
              <w:rPr>
                <w:rFonts w:ascii="Times New Roman" w:hAnsi="Times New Roman"/>
                <w:sz w:val="20"/>
              </w:rPr>
            </w:pPr>
          </w:p>
        </w:tc>
        <w:tc>
          <w:tcPr>
            <w:tcW w:w="2880" w:type="dxa"/>
            <w:tcBorders>
              <w:top w:val="single" w:sz="6" w:space="0" w:color="auto"/>
              <w:bottom w:val="nil"/>
              <w:right w:val="nil"/>
            </w:tcBorders>
          </w:tcPr>
          <w:p w14:paraId="5C030788" w14:textId="77777777" w:rsidR="00883852" w:rsidRDefault="00883852">
            <w:pPr>
              <w:jc w:val="center"/>
              <w:rPr>
                <w:rFonts w:ascii="Times New Roman" w:hAnsi="Times New Roman"/>
                <w:sz w:val="20"/>
              </w:rPr>
            </w:pPr>
          </w:p>
          <w:p w14:paraId="7B44DC1F" w14:textId="77777777" w:rsidR="00883852" w:rsidRDefault="00883852">
            <w:pPr>
              <w:jc w:val="center"/>
              <w:rPr>
                <w:rFonts w:ascii="Times New Roman" w:hAnsi="Times New Roman"/>
                <w:sz w:val="20"/>
              </w:rPr>
            </w:pPr>
          </w:p>
          <w:p w14:paraId="1BBD8ACC" w14:textId="77777777" w:rsidR="00883852" w:rsidRDefault="00883852">
            <w:pPr>
              <w:jc w:val="center"/>
              <w:rPr>
                <w:rFonts w:ascii="Times New Roman" w:hAnsi="Times New Roman"/>
                <w:sz w:val="20"/>
              </w:rPr>
            </w:pPr>
          </w:p>
          <w:p w14:paraId="51827F90" w14:textId="77777777" w:rsidR="00883852" w:rsidRDefault="00883852">
            <w:pPr>
              <w:jc w:val="center"/>
              <w:rPr>
                <w:rFonts w:ascii="Times New Roman" w:hAnsi="Times New Roman"/>
                <w:sz w:val="20"/>
              </w:rPr>
            </w:pPr>
          </w:p>
        </w:tc>
        <w:tc>
          <w:tcPr>
            <w:tcW w:w="2340" w:type="dxa"/>
            <w:tcBorders>
              <w:left w:val="single" w:sz="6" w:space="0" w:color="auto"/>
              <w:bottom w:val="nil"/>
              <w:right w:val="double" w:sz="6" w:space="0" w:color="auto"/>
            </w:tcBorders>
          </w:tcPr>
          <w:p w14:paraId="16648DC8" w14:textId="77777777" w:rsidR="00883852" w:rsidRDefault="00883852">
            <w:pPr>
              <w:jc w:val="center"/>
              <w:rPr>
                <w:rFonts w:ascii="Times New Roman" w:hAnsi="Times New Roman"/>
                <w:sz w:val="20"/>
              </w:rPr>
            </w:pPr>
          </w:p>
        </w:tc>
        <w:tc>
          <w:tcPr>
            <w:tcW w:w="2250" w:type="dxa"/>
            <w:tcBorders>
              <w:left w:val="nil"/>
              <w:bottom w:val="nil"/>
            </w:tcBorders>
          </w:tcPr>
          <w:p w14:paraId="2A9FFCA9" w14:textId="77777777" w:rsidR="00883852" w:rsidRDefault="00883852">
            <w:pPr>
              <w:jc w:val="center"/>
              <w:rPr>
                <w:rFonts w:ascii="Times New Roman" w:hAnsi="Times New Roman"/>
                <w:sz w:val="20"/>
              </w:rPr>
            </w:pPr>
          </w:p>
        </w:tc>
      </w:tr>
      <w:tr w:rsidR="00883852" w14:paraId="544F6C41" w14:textId="77777777">
        <w:tc>
          <w:tcPr>
            <w:tcW w:w="2358" w:type="dxa"/>
            <w:tcBorders>
              <w:top w:val="single" w:sz="6" w:space="0" w:color="auto"/>
              <w:bottom w:val="single" w:sz="6" w:space="0" w:color="auto"/>
            </w:tcBorders>
          </w:tcPr>
          <w:p w14:paraId="3A45703D" w14:textId="77777777" w:rsidR="00883852" w:rsidRDefault="00883852">
            <w:pPr>
              <w:jc w:val="center"/>
              <w:rPr>
                <w:rFonts w:ascii="Times New Roman" w:hAnsi="Times New Roman"/>
                <w:sz w:val="20"/>
              </w:rPr>
            </w:pPr>
          </w:p>
        </w:tc>
        <w:tc>
          <w:tcPr>
            <w:tcW w:w="2250" w:type="dxa"/>
            <w:tcBorders>
              <w:top w:val="single" w:sz="6" w:space="0" w:color="auto"/>
              <w:bottom w:val="single" w:sz="6" w:space="0" w:color="auto"/>
            </w:tcBorders>
          </w:tcPr>
          <w:p w14:paraId="14EFA4F0" w14:textId="77777777" w:rsidR="00883852" w:rsidRDefault="00883852">
            <w:pPr>
              <w:jc w:val="center"/>
              <w:rPr>
                <w:rFonts w:ascii="Times New Roman" w:hAnsi="Times New Roman"/>
                <w:sz w:val="20"/>
              </w:rPr>
            </w:pPr>
          </w:p>
        </w:tc>
        <w:tc>
          <w:tcPr>
            <w:tcW w:w="2430" w:type="dxa"/>
            <w:tcBorders>
              <w:top w:val="single" w:sz="6" w:space="0" w:color="auto"/>
              <w:bottom w:val="single" w:sz="6" w:space="0" w:color="auto"/>
            </w:tcBorders>
          </w:tcPr>
          <w:p w14:paraId="48973752" w14:textId="77777777" w:rsidR="00883852" w:rsidRDefault="00883852">
            <w:pPr>
              <w:jc w:val="center"/>
              <w:rPr>
                <w:rFonts w:ascii="Times New Roman" w:hAnsi="Times New Roman"/>
                <w:sz w:val="20"/>
              </w:rPr>
            </w:pPr>
          </w:p>
        </w:tc>
        <w:tc>
          <w:tcPr>
            <w:tcW w:w="2880" w:type="dxa"/>
            <w:tcBorders>
              <w:top w:val="single" w:sz="6" w:space="0" w:color="auto"/>
              <w:bottom w:val="single" w:sz="6" w:space="0" w:color="auto"/>
              <w:right w:val="nil"/>
            </w:tcBorders>
          </w:tcPr>
          <w:p w14:paraId="6C321E1A" w14:textId="77777777" w:rsidR="00883852" w:rsidRDefault="00883852">
            <w:pPr>
              <w:jc w:val="center"/>
              <w:rPr>
                <w:rFonts w:ascii="Times New Roman" w:hAnsi="Times New Roman"/>
                <w:sz w:val="20"/>
              </w:rPr>
            </w:pPr>
          </w:p>
          <w:p w14:paraId="59B9B910" w14:textId="77777777" w:rsidR="00883852" w:rsidRDefault="00883852">
            <w:pPr>
              <w:jc w:val="center"/>
              <w:rPr>
                <w:rFonts w:ascii="Times New Roman" w:hAnsi="Times New Roman"/>
                <w:sz w:val="20"/>
              </w:rPr>
            </w:pPr>
          </w:p>
          <w:p w14:paraId="44FD9120" w14:textId="77777777" w:rsidR="00883852" w:rsidRDefault="00883852">
            <w:pPr>
              <w:jc w:val="center"/>
              <w:rPr>
                <w:rFonts w:ascii="Times New Roman" w:hAnsi="Times New Roman"/>
                <w:sz w:val="20"/>
              </w:rPr>
            </w:pPr>
          </w:p>
          <w:p w14:paraId="4EB54B32" w14:textId="77777777" w:rsidR="00883852" w:rsidRDefault="00883852">
            <w:pPr>
              <w:jc w:val="center"/>
              <w:rPr>
                <w:rFonts w:ascii="Times New Roman" w:hAnsi="Times New Roman"/>
                <w:sz w:val="20"/>
              </w:rPr>
            </w:pPr>
          </w:p>
        </w:tc>
        <w:tc>
          <w:tcPr>
            <w:tcW w:w="2340" w:type="dxa"/>
            <w:tcBorders>
              <w:top w:val="single" w:sz="6" w:space="0" w:color="auto"/>
              <w:left w:val="single" w:sz="6" w:space="0" w:color="auto"/>
              <w:bottom w:val="single" w:sz="6" w:space="0" w:color="auto"/>
              <w:right w:val="double" w:sz="6" w:space="0" w:color="auto"/>
            </w:tcBorders>
          </w:tcPr>
          <w:p w14:paraId="1C129D73" w14:textId="77777777" w:rsidR="00883852" w:rsidRDefault="00883852">
            <w:pPr>
              <w:jc w:val="center"/>
              <w:rPr>
                <w:rFonts w:ascii="Times New Roman" w:hAnsi="Times New Roman"/>
                <w:sz w:val="20"/>
              </w:rPr>
            </w:pPr>
          </w:p>
        </w:tc>
        <w:tc>
          <w:tcPr>
            <w:tcW w:w="2250" w:type="dxa"/>
            <w:tcBorders>
              <w:top w:val="single" w:sz="6" w:space="0" w:color="auto"/>
              <w:left w:val="nil"/>
              <w:bottom w:val="single" w:sz="6" w:space="0" w:color="auto"/>
            </w:tcBorders>
          </w:tcPr>
          <w:p w14:paraId="112F07EB" w14:textId="77777777" w:rsidR="00883852" w:rsidRDefault="00883852">
            <w:pPr>
              <w:jc w:val="center"/>
              <w:rPr>
                <w:rFonts w:ascii="Times New Roman" w:hAnsi="Times New Roman"/>
                <w:sz w:val="20"/>
              </w:rPr>
            </w:pPr>
          </w:p>
        </w:tc>
      </w:tr>
    </w:tbl>
    <w:p w14:paraId="05F8E810" w14:textId="77777777" w:rsidR="0016613F" w:rsidRDefault="0016613F">
      <w:pPr>
        <w:rPr>
          <w:rFonts w:ascii="Times New Roman" w:hAnsi="Times New Roman"/>
        </w:rPr>
      </w:pPr>
    </w:p>
    <w:p w14:paraId="38EB5740" w14:textId="77777777" w:rsidR="0016613F" w:rsidRDefault="0016613F">
      <w:pPr>
        <w:rPr>
          <w:rFonts w:ascii="Times New Roman" w:hAnsi="Times New Roman"/>
          <w:b/>
          <w:sz w:val="24"/>
        </w:rPr>
      </w:pPr>
      <w:r>
        <w:rPr>
          <w:rFonts w:ascii="Times New Roman" w:hAnsi="Times New Roman"/>
          <w:b/>
          <w:sz w:val="24"/>
        </w:rPr>
        <w:t>Notes :</w:t>
      </w:r>
    </w:p>
    <w:p w14:paraId="377EF6E3" w14:textId="77777777" w:rsidR="0016613F" w:rsidRDefault="0016613F">
      <w:pPr>
        <w:rPr>
          <w:rFonts w:ascii="Times New Roman" w:hAnsi="Times New Roman"/>
          <w:b/>
          <w:sz w:val="24"/>
        </w:rPr>
      </w:pPr>
    </w:p>
    <w:p w14:paraId="1CD224A1" w14:textId="77777777" w:rsidR="0016613F" w:rsidRDefault="0016613F">
      <w:pPr>
        <w:rPr>
          <w:rFonts w:ascii="Times New Roman" w:hAnsi="Times New Roman"/>
          <w:sz w:val="20"/>
        </w:rPr>
      </w:pPr>
      <w:r>
        <w:rPr>
          <w:rFonts w:ascii="Times New Roman" w:hAnsi="Times New Roman"/>
          <w:sz w:val="20"/>
        </w:rPr>
        <w:t xml:space="preserve">Ce tableau doit être rempli lorsque sont </w:t>
      </w:r>
      <w:r w:rsidR="00DB5D49">
        <w:rPr>
          <w:rFonts w:ascii="Times New Roman" w:hAnsi="Times New Roman"/>
          <w:sz w:val="20"/>
        </w:rPr>
        <w:t>utilisés</w:t>
      </w:r>
      <w:r>
        <w:rPr>
          <w:rFonts w:ascii="Times New Roman" w:hAnsi="Times New Roman"/>
          <w:sz w:val="20"/>
        </w:rPr>
        <w:t xml:space="preserve"> les dossiers d'AO pour la passation des marchés de fournitures, et l'Option B du dossier d'AO pour la passation des marchés grands travaux.</w:t>
      </w:r>
    </w:p>
    <w:p w14:paraId="44D3F6E0" w14:textId="77777777" w:rsidR="0016613F" w:rsidRDefault="0016613F">
      <w:pPr>
        <w:rPr>
          <w:rFonts w:ascii="Times New Roman" w:hAnsi="Times New Roman"/>
          <w:sz w:val="20"/>
        </w:rPr>
      </w:pPr>
      <w:r>
        <w:rPr>
          <w:rFonts w:ascii="Times New Roman" w:hAnsi="Times New Roman"/>
          <w:sz w:val="20"/>
        </w:rPr>
        <w:t>Les informations portées aux colonnes « a », « b » et « c » proviennent des colonnes « a », « b » et « i » du Tableau 6.</w:t>
      </w:r>
    </w:p>
    <w:p w14:paraId="12B2C6AB" w14:textId="77777777" w:rsidR="0016613F" w:rsidRDefault="0016613F">
      <w:pPr>
        <w:rPr>
          <w:rFonts w:ascii="Times New Roman" w:hAnsi="Times New Roman"/>
          <w:sz w:val="20"/>
        </w:rPr>
      </w:pPr>
      <w:r>
        <w:rPr>
          <w:rFonts w:ascii="Times New Roman" w:hAnsi="Times New Roman"/>
          <w:sz w:val="20"/>
        </w:rPr>
        <w:t>1.  Les informations portées dans la colonne « d » proviennent du Tableau 7.</w:t>
      </w:r>
    </w:p>
    <w:p w14:paraId="6F7C590C" w14:textId="77777777" w:rsidR="0016613F" w:rsidRDefault="0016613F">
      <w:pPr>
        <w:rPr>
          <w:rFonts w:ascii="Times New Roman" w:hAnsi="Times New Roman"/>
        </w:rPr>
      </w:pPr>
      <w:r>
        <w:rPr>
          <w:rFonts w:ascii="Times New Roman" w:hAnsi="Times New Roman"/>
          <w:sz w:val="20"/>
        </w:rPr>
        <w:t xml:space="preserve">2.  Les montants portés dans la colonne « f » sont égaux au montant total des prix des offres de chaque </w:t>
      </w:r>
      <w:r w:rsidR="00DB5D49">
        <w:rPr>
          <w:rFonts w:ascii="Times New Roman" w:hAnsi="Times New Roman"/>
          <w:sz w:val="20"/>
        </w:rPr>
        <w:t>soumissionnaire</w:t>
      </w:r>
      <w:r>
        <w:rPr>
          <w:rFonts w:ascii="Times New Roman" w:hAnsi="Times New Roman"/>
          <w:sz w:val="20"/>
        </w:rPr>
        <w:t>, après conversion et addition de chaque monnaie indiquée à la colonne « e ».</w:t>
      </w:r>
    </w:p>
    <w:p w14:paraId="107113C7" w14:textId="77777777" w:rsidR="0016613F" w:rsidRDefault="0016613F">
      <w:pPr>
        <w:jc w:val="center"/>
        <w:rPr>
          <w:rFonts w:ascii="Times New Roman" w:hAnsi="Times New Roman"/>
          <w:b/>
          <w:sz w:val="28"/>
        </w:rPr>
        <w:sectPr w:rsidR="0016613F">
          <w:footnotePr>
            <w:numRestart w:val="eachSect"/>
          </w:footnotePr>
          <w:pgSz w:w="15840" w:h="12240" w:orient="landscape" w:code="1"/>
          <w:pgMar w:top="864" w:right="864" w:bottom="1417" w:left="864" w:header="720" w:footer="720" w:gutter="0"/>
          <w:cols w:space="720"/>
          <w:noEndnote/>
        </w:sectPr>
      </w:pPr>
    </w:p>
    <w:p w14:paraId="5D107ADB" w14:textId="77777777" w:rsidR="0016613F" w:rsidRDefault="0016613F">
      <w:pPr>
        <w:jc w:val="center"/>
        <w:rPr>
          <w:rFonts w:ascii="Times New Roman" w:hAnsi="Times New Roman"/>
          <w:b/>
        </w:rPr>
      </w:pPr>
    </w:p>
    <w:p w14:paraId="5C45FAEC" w14:textId="77777777" w:rsidR="0016613F" w:rsidRDefault="0016613F">
      <w:pPr>
        <w:jc w:val="center"/>
        <w:rPr>
          <w:rFonts w:ascii="Times New Roman" w:hAnsi="Times New Roman"/>
          <w:b/>
        </w:rPr>
      </w:pPr>
      <w:r>
        <w:rPr>
          <w:rFonts w:ascii="Times New Roman" w:hAnsi="Times New Roman"/>
          <w:b/>
        </w:rPr>
        <w:t>Tableau 8B : Conversion monétaire (monnaie unique)</w:t>
      </w:r>
    </w:p>
    <w:p w14:paraId="03B82800" w14:textId="77777777" w:rsidR="0016613F" w:rsidRDefault="00DB5D49">
      <w:pPr>
        <w:jc w:val="center"/>
        <w:rPr>
          <w:rFonts w:ascii="Times New Roman" w:hAnsi="Times New Roman"/>
          <w:b/>
        </w:rPr>
      </w:pPr>
      <w:r>
        <w:rPr>
          <w:rFonts w:ascii="Times New Roman" w:hAnsi="Times New Roman"/>
          <w:b/>
        </w:rPr>
        <w:t>Préciser</w:t>
      </w:r>
      <w:r w:rsidR="0016613F">
        <w:rPr>
          <w:rFonts w:ascii="Times New Roman" w:hAnsi="Times New Roman"/>
          <w:b/>
        </w:rPr>
        <w:t xml:space="preserve"> la monnaie retenue pour l'évaluation : __________________</w:t>
      </w:r>
    </w:p>
    <w:p w14:paraId="4AE32991" w14:textId="77777777" w:rsidR="0016613F" w:rsidRDefault="0016613F">
      <w:pPr>
        <w:jc w:val="center"/>
        <w:rPr>
          <w:rFonts w:ascii="Times New Roman" w:hAnsi="Times New Roman"/>
          <w:b/>
          <w:sz w:val="24"/>
        </w:rPr>
      </w:pPr>
    </w:p>
    <w:tbl>
      <w:tblPr>
        <w:tblW w:w="1474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818"/>
        <w:gridCol w:w="1686"/>
        <w:gridCol w:w="1509"/>
        <w:gridCol w:w="1775"/>
        <w:gridCol w:w="1453"/>
        <w:gridCol w:w="1506"/>
        <w:gridCol w:w="1484"/>
        <w:gridCol w:w="1285"/>
        <w:gridCol w:w="1200"/>
        <w:gridCol w:w="1025"/>
      </w:tblGrid>
      <w:tr w:rsidR="0016613F" w14:paraId="03ECE9A1" w14:textId="77777777">
        <w:tc>
          <w:tcPr>
            <w:tcW w:w="1818" w:type="dxa"/>
            <w:tcBorders>
              <w:top w:val="double" w:sz="6" w:space="0" w:color="auto"/>
              <w:bottom w:val="nil"/>
            </w:tcBorders>
          </w:tcPr>
          <w:p w14:paraId="07BE87E8" w14:textId="77777777" w:rsidR="0016613F" w:rsidRDefault="0016613F">
            <w:pPr>
              <w:jc w:val="center"/>
              <w:rPr>
                <w:rFonts w:ascii="Times New Roman" w:hAnsi="Times New Roman"/>
                <w:sz w:val="20"/>
              </w:rPr>
            </w:pPr>
          </w:p>
        </w:tc>
        <w:tc>
          <w:tcPr>
            <w:tcW w:w="1686" w:type="dxa"/>
            <w:tcBorders>
              <w:top w:val="double" w:sz="6" w:space="0" w:color="auto"/>
              <w:bottom w:val="nil"/>
            </w:tcBorders>
          </w:tcPr>
          <w:p w14:paraId="337075CC" w14:textId="77777777" w:rsidR="0016613F" w:rsidRDefault="0016613F">
            <w:pPr>
              <w:jc w:val="center"/>
              <w:rPr>
                <w:rFonts w:ascii="Times New Roman" w:hAnsi="Times New Roman"/>
                <w:sz w:val="20"/>
              </w:rPr>
            </w:pPr>
          </w:p>
        </w:tc>
        <w:tc>
          <w:tcPr>
            <w:tcW w:w="4737" w:type="dxa"/>
            <w:gridSpan w:val="3"/>
            <w:tcBorders>
              <w:top w:val="double" w:sz="6" w:space="0" w:color="auto"/>
              <w:bottom w:val="double" w:sz="6" w:space="0" w:color="auto"/>
              <w:right w:val="nil"/>
            </w:tcBorders>
          </w:tcPr>
          <w:p w14:paraId="7C63D485" w14:textId="77777777" w:rsidR="0016613F" w:rsidRDefault="0016613F">
            <w:pPr>
              <w:jc w:val="center"/>
              <w:rPr>
                <w:rFonts w:ascii="Times New Roman" w:hAnsi="Times New Roman"/>
                <w:sz w:val="20"/>
              </w:rPr>
            </w:pPr>
            <w:r>
              <w:rPr>
                <w:rFonts w:ascii="Times New Roman" w:hAnsi="Times New Roman"/>
                <w:sz w:val="20"/>
              </w:rPr>
              <w:t>Composition des paiements </w:t>
            </w:r>
            <w:r>
              <w:rPr>
                <w:rFonts w:ascii="Times New Roman" w:hAnsi="Times New Roman"/>
                <w:sz w:val="20"/>
                <w:vertAlign w:val="superscript"/>
              </w:rPr>
              <w:t>1</w:t>
            </w:r>
          </w:p>
          <w:p w14:paraId="1CDCE21D" w14:textId="77777777" w:rsidR="0016613F" w:rsidRDefault="0016613F">
            <w:pPr>
              <w:jc w:val="center"/>
              <w:rPr>
                <w:rFonts w:ascii="Times New Roman" w:hAnsi="Times New Roman"/>
                <w:sz w:val="20"/>
              </w:rPr>
            </w:pPr>
          </w:p>
        </w:tc>
        <w:tc>
          <w:tcPr>
            <w:tcW w:w="1506" w:type="dxa"/>
            <w:tcBorders>
              <w:top w:val="double" w:sz="6" w:space="0" w:color="auto"/>
              <w:bottom w:val="nil"/>
            </w:tcBorders>
          </w:tcPr>
          <w:p w14:paraId="60DB264F" w14:textId="77777777" w:rsidR="0016613F" w:rsidRDefault="0016613F">
            <w:pPr>
              <w:jc w:val="center"/>
              <w:rPr>
                <w:rFonts w:ascii="Times New Roman" w:hAnsi="Times New Roman"/>
                <w:sz w:val="20"/>
              </w:rPr>
            </w:pPr>
          </w:p>
        </w:tc>
        <w:tc>
          <w:tcPr>
            <w:tcW w:w="1484" w:type="dxa"/>
            <w:tcBorders>
              <w:top w:val="double" w:sz="6" w:space="0" w:color="auto"/>
              <w:bottom w:val="nil"/>
            </w:tcBorders>
          </w:tcPr>
          <w:p w14:paraId="5259923E" w14:textId="77777777" w:rsidR="0016613F" w:rsidRDefault="0016613F">
            <w:pPr>
              <w:jc w:val="center"/>
              <w:rPr>
                <w:rFonts w:ascii="Times New Roman" w:hAnsi="Times New Roman"/>
                <w:sz w:val="20"/>
              </w:rPr>
            </w:pPr>
          </w:p>
        </w:tc>
        <w:tc>
          <w:tcPr>
            <w:tcW w:w="1285" w:type="dxa"/>
            <w:tcBorders>
              <w:top w:val="double" w:sz="6" w:space="0" w:color="auto"/>
              <w:bottom w:val="nil"/>
            </w:tcBorders>
          </w:tcPr>
          <w:p w14:paraId="514C43CB" w14:textId="77777777" w:rsidR="0016613F" w:rsidRDefault="0016613F">
            <w:pPr>
              <w:jc w:val="center"/>
              <w:rPr>
                <w:rFonts w:ascii="Times New Roman" w:hAnsi="Times New Roman"/>
                <w:sz w:val="20"/>
              </w:rPr>
            </w:pPr>
          </w:p>
        </w:tc>
        <w:tc>
          <w:tcPr>
            <w:tcW w:w="2225" w:type="dxa"/>
            <w:gridSpan w:val="2"/>
            <w:tcBorders>
              <w:top w:val="double" w:sz="6" w:space="0" w:color="auto"/>
              <w:bottom w:val="nil"/>
              <w:right w:val="double" w:sz="6" w:space="0" w:color="auto"/>
            </w:tcBorders>
          </w:tcPr>
          <w:p w14:paraId="75D19278" w14:textId="77777777" w:rsidR="0016613F" w:rsidRDefault="0016613F">
            <w:pPr>
              <w:jc w:val="center"/>
              <w:rPr>
                <w:rFonts w:ascii="Times New Roman" w:hAnsi="Times New Roman"/>
                <w:sz w:val="20"/>
                <w:u w:val="single"/>
              </w:rPr>
            </w:pPr>
            <w:r>
              <w:rPr>
                <w:rFonts w:ascii="Times New Roman" w:hAnsi="Times New Roman"/>
                <w:sz w:val="20"/>
              </w:rPr>
              <w:t xml:space="preserve">Monnaie </w:t>
            </w:r>
            <w:r w:rsidR="005337DF">
              <w:rPr>
                <w:rFonts w:ascii="Times New Roman" w:hAnsi="Times New Roman"/>
                <w:sz w:val="20"/>
              </w:rPr>
              <w:t>utilisée</w:t>
            </w:r>
            <w:r>
              <w:rPr>
                <w:rFonts w:ascii="Times New Roman" w:hAnsi="Times New Roman"/>
                <w:sz w:val="20"/>
              </w:rPr>
              <w:t xml:space="preserve"> pour l'évaluation</w:t>
            </w:r>
          </w:p>
        </w:tc>
      </w:tr>
      <w:tr w:rsidR="0016613F" w14:paraId="51F2B59D" w14:textId="77777777">
        <w:tc>
          <w:tcPr>
            <w:tcW w:w="1818" w:type="dxa"/>
            <w:tcBorders>
              <w:top w:val="nil"/>
              <w:bottom w:val="double" w:sz="6" w:space="0" w:color="auto"/>
            </w:tcBorders>
          </w:tcPr>
          <w:p w14:paraId="32CB657C" w14:textId="77777777" w:rsidR="0016613F" w:rsidRDefault="0016613F">
            <w:pPr>
              <w:jc w:val="center"/>
              <w:rPr>
                <w:rFonts w:ascii="Times New Roman" w:hAnsi="Times New Roman"/>
                <w:sz w:val="20"/>
              </w:rPr>
            </w:pPr>
          </w:p>
          <w:p w14:paraId="40010F07" w14:textId="77777777" w:rsidR="0016613F" w:rsidRDefault="0016613F">
            <w:pPr>
              <w:jc w:val="center"/>
              <w:rPr>
                <w:rFonts w:ascii="Times New Roman" w:hAnsi="Times New Roman"/>
                <w:sz w:val="20"/>
              </w:rPr>
            </w:pPr>
            <w:r>
              <w:rPr>
                <w:rFonts w:ascii="Times New Roman" w:hAnsi="Times New Roman"/>
                <w:sz w:val="20"/>
              </w:rPr>
              <w:t xml:space="preserve">a) </w:t>
            </w:r>
            <w:r w:rsidR="005337DF">
              <w:rPr>
                <w:rFonts w:ascii="Times New Roman" w:hAnsi="Times New Roman"/>
                <w:sz w:val="20"/>
              </w:rPr>
              <w:t>Soumissionnaire</w:t>
            </w:r>
            <w:r>
              <w:rPr>
                <w:rFonts w:ascii="Times New Roman" w:hAnsi="Times New Roman"/>
                <w:sz w:val="20"/>
              </w:rPr>
              <w:t xml:space="preserve"> </w:t>
            </w:r>
          </w:p>
          <w:p w14:paraId="03AA563D" w14:textId="77777777" w:rsidR="0016613F" w:rsidRDefault="0016613F">
            <w:pPr>
              <w:jc w:val="center"/>
              <w:rPr>
                <w:rFonts w:ascii="Times New Roman" w:hAnsi="Times New Roman"/>
                <w:sz w:val="20"/>
              </w:rPr>
            </w:pPr>
          </w:p>
        </w:tc>
        <w:tc>
          <w:tcPr>
            <w:tcW w:w="1686" w:type="dxa"/>
            <w:tcBorders>
              <w:top w:val="nil"/>
              <w:bottom w:val="double" w:sz="6" w:space="0" w:color="auto"/>
            </w:tcBorders>
          </w:tcPr>
          <w:p w14:paraId="38BB1BB5" w14:textId="77777777" w:rsidR="0016613F" w:rsidRDefault="0016613F">
            <w:pPr>
              <w:jc w:val="center"/>
              <w:rPr>
                <w:rFonts w:ascii="Times New Roman" w:hAnsi="Times New Roman"/>
                <w:sz w:val="20"/>
              </w:rPr>
            </w:pPr>
          </w:p>
          <w:p w14:paraId="7D22B568" w14:textId="77777777" w:rsidR="0016613F" w:rsidRDefault="0016613F">
            <w:pPr>
              <w:jc w:val="center"/>
              <w:rPr>
                <w:rFonts w:ascii="Times New Roman" w:hAnsi="Times New Roman"/>
                <w:sz w:val="20"/>
              </w:rPr>
            </w:pPr>
            <w:r>
              <w:rPr>
                <w:rFonts w:ascii="Times New Roman" w:hAnsi="Times New Roman"/>
                <w:sz w:val="20"/>
              </w:rPr>
              <w:t>b) Prix de l'offre corrigé/</w:t>
            </w:r>
            <w:r w:rsidR="00F63430">
              <w:rPr>
                <w:rFonts w:ascii="Times New Roman" w:hAnsi="Times New Roman"/>
                <w:sz w:val="20"/>
              </w:rPr>
              <w:t>rabais</w:t>
            </w:r>
            <w:r>
              <w:rPr>
                <w:rFonts w:ascii="Times New Roman" w:hAnsi="Times New Roman"/>
                <w:sz w:val="20"/>
              </w:rPr>
              <w:t xml:space="preserve"> inclus</w:t>
            </w:r>
          </w:p>
          <w:p w14:paraId="37966200" w14:textId="77777777" w:rsidR="0016613F" w:rsidRDefault="0016613F">
            <w:pPr>
              <w:jc w:val="center"/>
              <w:rPr>
                <w:rFonts w:ascii="Times New Roman" w:hAnsi="Times New Roman"/>
                <w:sz w:val="20"/>
              </w:rPr>
            </w:pPr>
            <w:r>
              <w:rPr>
                <w:rFonts w:ascii="Times New Roman" w:hAnsi="Times New Roman"/>
                <w:sz w:val="20"/>
              </w:rPr>
              <w:t>(en la monnaie indiquée)</w:t>
            </w:r>
          </w:p>
        </w:tc>
        <w:tc>
          <w:tcPr>
            <w:tcW w:w="1509" w:type="dxa"/>
            <w:tcBorders>
              <w:top w:val="double" w:sz="6" w:space="0" w:color="auto"/>
              <w:bottom w:val="double" w:sz="6" w:space="0" w:color="auto"/>
              <w:right w:val="nil"/>
            </w:tcBorders>
          </w:tcPr>
          <w:p w14:paraId="1F3A605C" w14:textId="77777777" w:rsidR="0016613F" w:rsidRDefault="0016613F">
            <w:pPr>
              <w:jc w:val="right"/>
              <w:rPr>
                <w:rFonts w:ascii="Times New Roman" w:hAnsi="Times New Roman"/>
                <w:sz w:val="20"/>
              </w:rPr>
            </w:pPr>
          </w:p>
          <w:p w14:paraId="1D8F7268" w14:textId="77777777" w:rsidR="0016613F" w:rsidRDefault="0016613F">
            <w:pPr>
              <w:jc w:val="center"/>
              <w:rPr>
                <w:rFonts w:ascii="Times New Roman" w:hAnsi="Times New Roman"/>
                <w:sz w:val="20"/>
              </w:rPr>
            </w:pPr>
            <w:r>
              <w:rPr>
                <w:rFonts w:ascii="Times New Roman" w:hAnsi="Times New Roman"/>
                <w:sz w:val="20"/>
              </w:rPr>
              <w:t>c) Monnaie de paiement</w:t>
            </w:r>
          </w:p>
        </w:tc>
        <w:tc>
          <w:tcPr>
            <w:tcW w:w="1775" w:type="dxa"/>
            <w:tcBorders>
              <w:top w:val="double" w:sz="6" w:space="0" w:color="auto"/>
              <w:left w:val="single" w:sz="6" w:space="0" w:color="auto"/>
              <w:bottom w:val="double" w:sz="6" w:space="0" w:color="auto"/>
              <w:right w:val="single" w:sz="6" w:space="0" w:color="auto"/>
            </w:tcBorders>
          </w:tcPr>
          <w:p w14:paraId="2324B01D" w14:textId="77777777" w:rsidR="0016613F" w:rsidRDefault="0016613F">
            <w:pPr>
              <w:rPr>
                <w:rFonts w:ascii="Times New Roman" w:hAnsi="Times New Roman"/>
                <w:sz w:val="20"/>
              </w:rPr>
            </w:pPr>
            <w:r>
              <w:rPr>
                <w:rFonts w:ascii="Times New Roman" w:hAnsi="Times New Roman"/>
                <w:sz w:val="20"/>
              </w:rPr>
              <w:t xml:space="preserve">  </w:t>
            </w:r>
          </w:p>
          <w:p w14:paraId="51850214" w14:textId="77777777" w:rsidR="0016613F" w:rsidRDefault="0016613F">
            <w:pPr>
              <w:jc w:val="center"/>
              <w:rPr>
                <w:rFonts w:ascii="Times New Roman" w:hAnsi="Times New Roman"/>
                <w:sz w:val="20"/>
              </w:rPr>
            </w:pPr>
            <w:r>
              <w:rPr>
                <w:rFonts w:ascii="Times New Roman" w:hAnsi="Times New Roman"/>
                <w:sz w:val="20"/>
              </w:rPr>
              <w:t>d) Pourcentage du montant total de l'offre</w:t>
            </w:r>
          </w:p>
        </w:tc>
        <w:tc>
          <w:tcPr>
            <w:tcW w:w="1453" w:type="dxa"/>
            <w:tcBorders>
              <w:top w:val="nil"/>
              <w:left w:val="nil"/>
              <w:bottom w:val="double" w:sz="6" w:space="0" w:color="auto"/>
            </w:tcBorders>
          </w:tcPr>
          <w:p w14:paraId="76ADA649" w14:textId="77777777" w:rsidR="0016613F" w:rsidRDefault="0016613F">
            <w:pPr>
              <w:jc w:val="center"/>
              <w:rPr>
                <w:rFonts w:ascii="Times New Roman" w:hAnsi="Times New Roman"/>
                <w:sz w:val="20"/>
              </w:rPr>
            </w:pPr>
          </w:p>
          <w:p w14:paraId="7ED1235F" w14:textId="77777777" w:rsidR="0016613F" w:rsidRDefault="0016613F">
            <w:pPr>
              <w:jc w:val="center"/>
              <w:rPr>
                <w:rFonts w:ascii="Times New Roman" w:hAnsi="Times New Roman"/>
                <w:sz w:val="20"/>
              </w:rPr>
            </w:pPr>
            <w:r>
              <w:rPr>
                <w:rFonts w:ascii="Times New Roman" w:hAnsi="Times New Roman"/>
                <w:sz w:val="20"/>
              </w:rPr>
              <w:t xml:space="preserve">e) Montant en monnaie </w:t>
            </w:r>
            <w:r w:rsidR="005337DF">
              <w:rPr>
                <w:rFonts w:ascii="Times New Roman" w:hAnsi="Times New Roman"/>
                <w:sz w:val="20"/>
              </w:rPr>
              <w:t>utilisée</w:t>
            </w:r>
            <w:r>
              <w:rPr>
                <w:rFonts w:ascii="Times New Roman" w:hAnsi="Times New Roman"/>
                <w:sz w:val="20"/>
              </w:rPr>
              <w:t xml:space="preserve"> pour l'évaluation</w:t>
            </w:r>
          </w:p>
          <w:p w14:paraId="3846E03C" w14:textId="77777777" w:rsidR="0016613F" w:rsidRDefault="0016613F">
            <w:pPr>
              <w:jc w:val="center"/>
              <w:rPr>
                <w:rFonts w:ascii="Times New Roman" w:hAnsi="Times New Roman"/>
                <w:sz w:val="20"/>
              </w:rPr>
            </w:pPr>
            <w:r>
              <w:rPr>
                <w:rFonts w:ascii="Times New Roman" w:hAnsi="Times New Roman"/>
                <w:sz w:val="20"/>
              </w:rPr>
              <w:t>(e) = (b x d)</w:t>
            </w:r>
          </w:p>
        </w:tc>
        <w:tc>
          <w:tcPr>
            <w:tcW w:w="1506" w:type="dxa"/>
            <w:tcBorders>
              <w:top w:val="nil"/>
              <w:bottom w:val="double" w:sz="6" w:space="0" w:color="auto"/>
            </w:tcBorders>
          </w:tcPr>
          <w:p w14:paraId="121526DB" w14:textId="77777777" w:rsidR="0016613F" w:rsidRDefault="0016613F">
            <w:pPr>
              <w:jc w:val="center"/>
              <w:rPr>
                <w:rFonts w:ascii="Times New Roman" w:hAnsi="Times New Roman"/>
                <w:sz w:val="20"/>
              </w:rPr>
            </w:pPr>
          </w:p>
          <w:p w14:paraId="508056DB" w14:textId="77777777" w:rsidR="0016613F" w:rsidRDefault="0016613F" w:rsidP="00883852">
            <w:pPr>
              <w:ind w:left="-161" w:right="-110"/>
              <w:jc w:val="center"/>
              <w:rPr>
                <w:rFonts w:ascii="Times New Roman" w:hAnsi="Times New Roman"/>
                <w:sz w:val="20"/>
              </w:rPr>
            </w:pPr>
            <w:r>
              <w:rPr>
                <w:rFonts w:ascii="Times New Roman" w:hAnsi="Times New Roman"/>
                <w:sz w:val="20"/>
              </w:rPr>
              <w:t xml:space="preserve">f) Taux de change </w:t>
            </w:r>
            <w:r w:rsidR="005337DF">
              <w:rPr>
                <w:rFonts w:ascii="Times New Roman" w:hAnsi="Times New Roman"/>
                <w:sz w:val="20"/>
              </w:rPr>
              <w:t>utilisé</w:t>
            </w:r>
            <w:r>
              <w:rPr>
                <w:rFonts w:ascii="Times New Roman" w:hAnsi="Times New Roman"/>
                <w:sz w:val="20"/>
              </w:rPr>
              <w:t xml:space="preserve"> par le </w:t>
            </w:r>
            <w:r w:rsidR="005337DF">
              <w:rPr>
                <w:rFonts w:ascii="Times New Roman" w:hAnsi="Times New Roman"/>
                <w:sz w:val="20"/>
              </w:rPr>
              <w:t>soumissionnaire</w:t>
            </w:r>
          </w:p>
        </w:tc>
        <w:tc>
          <w:tcPr>
            <w:tcW w:w="1484" w:type="dxa"/>
            <w:tcBorders>
              <w:top w:val="nil"/>
              <w:bottom w:val="double" w:sz="6" w:space="0" w:color="auto"/>
            </w:tcBorders>
          </w:tcPr>
          <w:p w14:paraId="6690EB58" w14:textId="77777777" w:rsidR="0016613F" w:rsidRDefault="0016613F">
            <w:pPr>
              <w:jc w:val="center"/>
              <w:rPr>
                <w:rFonts w:ascii="Times New Roman" w:hAnsi="Times New Roman"/>
                <w:sz w:val="20"/>
              </w:rPr>
            </w:pPr>
          </w:p>
          <w:p w14:paraId="60A17C5D" w14:textId="77777777" w:rsidR="0016613F" w:rsidRDefault="0016613F">
            <w:pPr>
              <w:jc w:val="center"/>
              <w:rPr>
                <w:rFonts w:ascii="Times New Roman" w:hAnsi="Times New Roman"/>
                <w:sz w:val="20"/>
              </w:rPr>
            </w:pPr>
            <w:r>
              <w:rPr>
                <w:rFonts w:ascii="Times New Roman" w:hAnsi="Times New Roman"/>
                <w:sz w:val="20"/>
              </w:rPr>
              <w:t xml:space="preserve">g) Montant en  monnaie </w:t>
            </w:r>
            <w:r w:rsidR="005337DF">
              <w:rPr>
                <w:rFonts w:ascii="Times New Roman" w:hAnsi="Times New Roman"/>
                <w:sz w:val="20"/>
              </w:rPr>
              <w:t>utilisée</w:t>
            </w:r>
            <w:r>
              <w:rPr>
                <w:rFonts w:ascii="Times New Roman" w:hAnsi="Times New Roman"/>
                <w:sz w:val="20"/>
              </w:rPr>
              <w:t xml:space="preserve"> pour les paiements</w:t>
            </w:r>
          </w:p>
          <w:p w14:paraId="2E2CDD1E" w14:textId="77777777" w:rsidR="0016613F" w:rsidRDefault="0016613F">
            <w:pPr>
              <w:jc w:val="center"/>
              <w:rPr>
                <w:rFonts w:ascii="Times New Roman" w:hAnsi="Times New Roman"/>
                <w:sz w:val="20"/>
              </w:rPr>
            </w:pPr>
            <w:r>
              <w:rPr>
                <w:rFonts w:ascii="Times New Roman" w:hAnsi="Times New Roman"/>
                <w:sz w:val="20"/>
              </w:rPr>
              <w:t>(e x f)</w:t>
            </w:r>
          </w:p>
        </w:tc>
        <w:tc>
          <w:tcPr>
            <w:tcW w:w="1285" w:type="dxa"/>
            <w:tcBorders>
              <w:top w:val="nil"/>
              <w:bottom w:val="double" w:sz="6" w:space="0" w:color="auto"/>
            </w:tcBorders>
          </w:tcPr>
          <w:p w14:paraId="0A2B9FDE" w14:textId="77777777" w:rsidR="0016613F" w:rsidRDefault="0016613F">
            <w:pPr>
              <w:jc w:val="center"/>
              <w:rPr>
                <w:rFonts w:ascii="Times New Roman" w:hAnsi="Times New Roman"/>
                <w:sz w:val="20"/>
              </w:rPr>
            </w:pPr>
          </w:p>
          <w:p w14:paraId="46A0C491" w14:textId="77777777" w:rsidR="0016613F" w:rsidRDefault="0016613F">
            <w:pPr>
              <w:jc w:val="center"/>
              <w:rPr>
                <w:rFonts w:ascii="Times New Roman" w:hAnsi="Times New Roman"/>
                <w:sz w:val="20"/>
              </w:rPr>
            </w:pPr>
            <w:r>
              <w:rPr>
                <w:rFonts w:ascii="Times New Roman" w:hAnsi="Times New Roman"/>
                <w:sz w:val="20"/>
              </w:rPr>
              <w:t xml:space="preserve">h) Taux de change </w:t>
            </w:r>
            <w:r w:rsidR="005337DF">
              <w:rPr>
                <w:rFonts w:ascii="Times New Roman" w:hAnsi="Times New Roman"/>
                <w:sz w:val="20"/>
              </w:rPr>
              <w:t>utilisé</w:t>
            </w:r>
            <w:r>
              <w:rPr>
                <w:rFonts w:ascii="Times New Roman" w:hAnsi="Times New Roman"/>
                <w:sz w:val="20"/>
              </w:rPr>
              <w:t xml:space="preserve"> pour l'évaluation </w:t>
            </w:r>
            <w:r>
              <w:rPr>
                <w:rFonts w:ascii="Times New Roman" w:hAnsi="Times New Roman"/>
                <w:sz w:val="20"/>
                <w:vertAlign w:val="superscript"/>
              </w:rPr>
              <w:t>2</w:t>
            </w:r>
          </w:p>
        </w:tc>
        <w:tc>
          <w:tcPr>
            <w:tcW w:w="1200" w:type="dxa"/>
            <w:tcBorders>
              <w:top w:val="double" w:sz="6" w:space="0" w:color="auto"/>
              <w:bottom w:val="double" w:sz="6" w:space="0" w:color="auto"/>
              <w:right w:val="nil"/>
            </w:tcBorders>
          </w:tcPr>
          <w:p w14:paraId="20A1BC01" w14:textId="77777777" w:rsidR="0016613F" w:rsidRDefault="0016613F">
            <w:pPr>
              <w:jc w:val="right"/>
              <w:rPr>
                <w:rFonts w:ascii="Times New Roman" w:hAnsi="Times New Roman"/>
                <w:sz w:val="20"/>
                <w:u w:val="single"/>
              </w:rPr>
            </w:pPr>
          </w:p>
          <w:p w14:paraId="77B63738" w14:textId="77777777" w:rsidR="0016613F" w:rsidRDefault="0016613F">
            <w:pPr>
              <w:jc w:val="center"/>
              <w:rPr>
                <w:rFonts w:ascii="Times New Roman" w:hAnsi="Times New Roman"/>
                <w:sz w:val="20"/>
              </w:rPr>
            </w:pPr>
            <w:r>
              <w:rPr>
                <w:rFonts w:ascii="Times New Roman" w:hAnsi="Times New Roman"/>
                <w:sz w:val="20"/>
              </w:rPr>
              <w:t>i) Prix de l'offre</w:t>
            </w:r>
          </w:p>
          <w:p w14:paraId="24715CC7" w14:textId="77777777" w:rsidR="0016613F" w:rsidRDefault="0016613F">
            <w:pPr>
              <w:jc w:val="center"/>
              <w:rPr>
                <w:rFonts w:ascii="Times New Roman" w:hAnsi="Times New Roman"/>
                <w:sz w:val="20"/>
              </w:rPr>
            </w:pPr>
            <w:r>
              <w:rPr>
                <w:rFonts w:ascii="Times New Roman" w:hAnsi="Times New Roman"/>
                <w:sz w:val="20"/>
              </w:rPr>
              <w:t>(g x h)</w:t>
            </w:r>
          </w:p>
        </w:tc>
        <w:tc>
          <w:tcPr>
            <w:tcW w:w="1025" w:type="dxa"/>
            <w:tcBorders>
              <w:top w:val="double" w:sz="6" w:space="0" w:color="auto"/>
              <w:left w:val="double" w:sz="6" w:space="0" w:color="auto"/>
              <w:bottom w:val="double" w:sz="6" w:space="0" w:color="auto"/>
            </w:tcBorders>
          </w:tcPr>
          <w:p w14:paraId="2C00F478" w14:textId="77777777" w:rsidR="0016613F" w:rsidRDefault="0016613F">
            <w:pPr>
              <w:rPr>
                <w:rFonts w:ascii="Times New Roman" w:hAnsi="Times New Roman"/>
                <w:sz w:val="20"/>
                <w:u w:val="single"/>
              </w:rPr>
            </w:pPr>
          </w:p>
          <w:p w14:paraId="3BAF5F95" w14:textId="77777777" w:rsidR="0016613F" w:rsidRDefault="0016613F">
            <w:pPr>
              <w:jc w:val="center"/>
              <w:rPr>
                <w:rFonts w:ascii="Times New Roman" w:hAnsi="Times New Roman"/>
                <w:sz w:val="20"/>
              </w:rPr>
            </w:pPr>
            <w:r>
              <w:rPr>
                <w:rFonts w:ascii="Times New Roman" w:hAnsi="Times New Roman"/>
                <w:sz w:val="20"/>
              </w:rPr>
              <w:t>j) Total </w:t>
            </w:r>
            <w:r>
              <w:rPr>
                <w:rFonts w:ascii="Times New Roman" w:hAnsi="Times New Roman"/>
                <w:sz w:val="20"/>
                <w:vertAlign w:val="superscript"/>
              </w:rPr>
              <w:t>3</w:t>
            </w:r>
          </w:p>
        </w:tc>
      </w:tr>
      <w:tr w:rsidR="0016613F" w14:paraId="6BDB6FFC" w14:textId="77777777">
        <w:tc>
          <w:tcPr>
            <w:tcW w:w="1818" w:type="dxa"/>
            <w:tcBorders>
              <w:top w:val="nil"/>
            </w:tcBorders>
          </w:tcPr>
          <w:p w14:paraId="672E23BF" w14:textId="77777777" w:rsidR="0016613F" w:rsidRDefault="0016613F">
            <w:pPr>
              <w:jc w:val="center"/>
              <w:rPr>
                <w:rFonts w:ascii="Times New Roman" w:hAnsi="Times New Roman"/>
                <w:sz w:val="20"/>
              </w:rPr>
            </w:pPr>
          </w:p>
          <w:p w14:paraId="701E3CD0" w14:textId="77777777" w:rsidR="0016613F" w:rsidRDefault="0016613F">
            <w:pPr>
              <w:jc w:val="center"/>
              <w:rPr>
                <w:rFonts w:ascii="Times New Roman" w:hAnsi="Times New Roman"/>
                <w:sz w:val="20"/>
              </w:rPr>
            </w:pPr>
          </w:p>
          <w:p w14:paraId="530FDD04" w14:textId="77777777" w:rsidR="0016613F" w:rsidRDefault="0016613F">
            <w:pPr>
              <w:jc w:val="center"/>
              <w:rPr>
                <w:rFonts w:ascii="Times New Roman" w:hAnsi="Times New Roman"/>
                <w:sz w:val="20"/>
              </w:rPr>
            </w:pPr>
          </w:p>
        </w:tc>
        <w:tc>
          <w:tcPr>
            <w:tcW w:w="1686" w:type="dxa"/>
            <w:tcBorders>
              <w:top w:val="nil"/>
            </w:tcBorders>
          </w:tcPr>
          <w:p w14:paraId="229EBA32" w14:textId="77777777" w:rsidR="0016613F" w:rsidRDefault="0016613F">
            <w:pPr>
              <w:jc w:val="center"/>
              <w:rPr>
                <w:rFonts w:ascii="Times New Roman" w:hAnsi="Times New Roman"/>
                <w:sz w:val="20"/>
              </w:rPr>
            </w:pPr>
          </w:p>
        </w:tc>
        <w:tc>
          <w:tcPr>
            <w:tcW w:w="1509" w:type="dxa"/>
            <w:tcBorders>
              <w:top w:val="nil"/>
            </w:tcBorders>
          </w:tcPr>
          <w:p w14:paraId="3E59DE8A" w14:textId="77777777" w:rsidR="0016613F" w:rsidRDefault="0016613F">
            <w:pPr>
              <w:jc w:val="center"/>
              <w:rPr>
                <w:rFonts w:ascii="Times New Roman" w:hAnsi="Times New Roman"/>
                <w:sz w:val="20"/>
              </w:rPr>
            </w:pPr>
          </w:p>
        </w:tc>
        <w:tc>
          <w:tcPr>
            <w:tcW w:w="1775" w:type="dxa"/>
            <w:tcBorders>
              <w:top w:val="nil"/>
            </w:tcBorders>
          </w:tcPr>
          <w:p w14:paraId="18BB2DD3" w14:textId="77777777" w:rsidR="0016613F" w:rsidRDefault="0016613F">
            <w:pPr>
              <w:jc w:val="center"/>
              <w:rPr>
                <w:rFonts w:ascii="Times New Roman" w:hAnsi="Times New Roman"/>
                <w:sz w:val="20"/>
              </w:rPr>
            </w:pPr>
          </w:p>
        </w:tc>
        <w:tc>
          <w:tcPr>
            <w:tcW w:w="1453" w:type="dxa"/>
            <w:tcBorders>
              <w:top w:val="nil"/>
            </w:tcBorders>
          </w:tcPr>
          <w:p w14:paraId="5FD9BB63" w14:textId="77777777" w:rsidR="0016613F" w:rsidRDefault="0016613F">
            <w:pPr>
              <w:jc w:val="center"/>
              <w:rPr>
                <w:rFonts w:ascii="Times New Roman" w:hAnsi="Times New Roman"/>
                <w:sz w:val="20"/>
              </w:rPr>
            </w:pPr>
          </w:p>
        </w:tc>
        <w:tc>
          <w:tcPr>
            <w:tcW w:w="1506" w:type="dxa"/>
            <w:tcBorders>
              <w:top w:val="nil"/>
            </w:tcBorders>
          </w:tcPr>
          <w:p w14:paraId="3EF6A699" w14:textId="77777777" w:rsidR="0016613F" w:rsidRDefault="0016613F">
            <w:pPr>
              <w:jc w:val="center"/>
              <w:rPr>
                <w:rFonts w:ascii="Times New Roman" w:hAnsi="Times New Roman"/>
                <w:sz w:val="20"/>
              </w:rPr>
            </w:pPr>
          </w:p>
        </w:tc>
        <w:tc>
          <w:tcPr>
            <w:tcW w:w="1484" w:type="dxa"/>
            <w:tcBorders>
              <w:top w:val="nil"/>
            </w:tcBorders>
          </w:tcPr>
          <w:p w14:paraId="17620910" w14:textId="77777777" w:rsidR="0016613F" w:rsidRDefault="0016613F">
            <w:pPr>
              <w:jc w:val="center"/>
              <w:rPr>
                <w:rFonts w:ascii="Times New Roman" w:hAnsi="Times New Roman"/>
                <w:sz w:val="20"/>
              </w:rPr>
            </w:pPr>
          </w:p>
        </w:tc>
        <w:tc>
          <w:tcPr>
            <w:tcW w:w="1285" w:type="dxa"/>
            <w:tcBorders>
              <w:top w:val="nil"/>
            </w:tcBorders>
          </w:tcPr>
          <w:p w14:paraId="2702573F" w14:textId="77777777" w:rsidR="0016613F" w:rsidRDefault="0016613F">
            <w:pPr>
              <w:jc w:val="center"/>
              <w:rPr>
                <w:rFonts w:ascii="Times New Roman" w:hAnsi="Times New Roman"/>
                <w:sz w:val="20"/>
              </w:rPr>
            </w:pPr>
          </w:p>
        </w:tc>
        <w:tc>
          <w:tcPr>
            <w:tcW w:w="1200" w:type="dxa"/>
            <w:tcBorders>
              <w:top w:val="nil"/>
              <w:right w:val="nil"/>
            </w:tcBorders>
          </w:tcPr>
          <w:p w14:paraId="1FD9DAB7" w14:textId="77777777" w:rsidR="0016613F" w:rsidRDefault="0016613F">
            <w:pPr>
              <w:jc w:val="center"/>
              <w:rPr>
                <w:rFonts w:ascii="Times New Roman" w:hAnsi="Times New Roman"/>
                <w:sz w:val="20"/>
              </w:rPr>
            </w:pPr>
          </w:p>
        </w:tc>
        <w:tc>
          <w:tcPr>
            <w:tcW w:w="1025" w:type="dxa"/>
            <w:tcBorders>
              <w:top w:val="nil"/>
              <w:left w:val="double" w:sz="6" w:space="0" w:color="auto"/>
            </w:tcBorders>
          </w:tcPr>
          <w:p w14:paraId="03A85542" w14:textId="77777777" w:rsidR="0016613F" w:rsidRDefault="0016613F">
            <w:pPr>
              <w:jc w:val="center"/>
              <w:rPr>
                <w:rFonts w:ascii="Times New Roman" w:hAnsi="Times New Roman"/>
                <w:sz w:val="20"/>
              </w:rPr>
            </w:pPr>
          </w:p>
        </w:tc>
      </w:tr>
      <w:tr w:rsidR="0016613F" w14:paraId="47004348" w14:textId="77777777">
        <w:tc>
          <w:tcPr>
            <w:tcW w:w="1818" w:type="dxa"/>
            <w:tcBorders>
              <w:top w:val="nil"/>
            </w:tcBorders>
          </w:tcPr>
          <w:p w14:paraId="5C63FA6D" w14:textId="77777777" w:rsidR="0016613F" w:rsidRDefault="0016613F">
            <w:pPr>
              <w:jc w:val="center"/>
              <w:rPr>
                <w:rFonts w:ascii="Times New Roman" w:hAnsi="Times New Roman"/>
                <w:sz w:val="20"/>
              </w:rPr>
            </w:pPr>
          </w:p>
        </w:tc>
        <w:tc>
          <w:tcPr>
            <w:tcW w:w="1686" w:type="dxa"/>
            <w:tcBorders>
              <w:top w:val="nil"/>
            </w:tcBorders>
          </w:tcPr>
          <w:p w14:paraId="028B0663" w14:textId="77777777" w:rsidR="0016613F" w:rsidRDefault="0016613F">
            <w:pPr>
              <w:jc w:val="center"/>
              <w:rPr>
                <w:rFonts w:ascii="Times New Roman" w:hAnsi="Times New Roman"/>
                <w:sz w:val="20"/>
              </w:rPr>
            </w:pPr>
          </w:p>
        </w:tc>
        <w:tc>
          <w:tcPr>
            <w:tcW w:w="1509" w:type="dxa"/>
            <w:tcBorders>
              <w:top w:val="nil"/>
            </w:tcBorders>
          </w:tcPr>
          <w:p w14:paraId="2A80AED3" w14:textId="77777777" w:rsidR="0016613F" w:rsidRDefault="0016613F">
            <w:pPr>
              <w:jc w:val="center"/>
              <w:rPr>
                <w:rFonts w:ascii="Times New Roman" w:hAnsi="Times New Roman"/>
                <w:sz w:val="20"/>
              </w:rPr>
            </w:pPr>
          </w:p>
        </w:tc>
        <w:tc>
          <w:tcPr>
            <w:tcW w:w="1775" w:type="dxa"/>
            <w:tcBorders>
              <w:top w:val="nil"/>
            </w:tcBorders>
          </w:tcPr>
          <w:p w14:paraId="25BFAA99" w14:textId="77777777" w:rsidR="0016613F" w:rsidRDefault="0016613F">
            <w:pPr>
              <w:jc w:val="center"/>
              <w:rPr>
                <w:rFonts w:ascii="Times New Roman" w:hAnsi="Times New Roman"/>
                <w:sz w:val="20"/>
              </w:rPr>
            </w:pPr>
          </w:p>
        </w:tc>
        <w:tc>
          <w:tcPr>
            <w:tcW w:w="1453" w:type="dxa"/>
            <w:tcBorders>
              <w:top w:val="nil"/>
            </w:tcBorders>
          </w:tcPr>
          <w:p w14:paraId="4500872C" w14:textId="77777777" w:rsidR="0016613F" w:rsidRDefault="0016613F">
            <w:pPr>
              <w:jc w:val="center"/>
              <w:rPr>
                <w:rFonts w:ascii="Times New Roman" w:hAnsi="Times New Roman"/>
                <w:sz w:val="20"/>
              </w:rPr>
            </w:pPr>
          </w:p>
        </w:tc>
        <w:tc>
          <w:tcPr>
            <w:tcW w:w="1506" w:type="dxa"/>
            <w:tcBorders>
              <w:top w:val="nil"/>
            </w:tcBorders>
          </w:tcPr>
          <w:p w14:paraId="404E89C9" w14:textId="77777777" w:rsidR="0016613F" w:rsidRDefault="0016613F">
            <w:pPr>
              <w:jc w:val="center"/>
              <w:rPr>
                <w:rFonts w:ascii="Times New Roman" w:hAnsi="Times New Roman"/>
                <w:sz w:val="20"/>
              </w:rPr>
            </w:pPr>
          </w:p>
        </w:tc>
        <w:tc>
          <w:tcPr>
            <w:tcW w:w="1484" w:type="dxa"/>
            <w:tcBorders>
              <w:top w:val="nil"/>
            </w:tcBorders>
          </w:tcPr>
          <w:p w14:paraId="2008C5F4" w14:textId="77777777" w:rsidR="0016613F" w:rsidRDefault="0016613F">
            <w:pPr>
              <w:jc w:val="center"/>
              <w:rPr>
                <w:rFonts w:ascii="Times New Roman" w:hAnsi="Times New Roman"/>
                <w:sz w:val="20"/>
              </w:rPr>
            </w:pPr>
          </w:p>
        </w:tc>
        <w:tc>
          <w:tcPr>
            <w:tcW w:w="1285" w:type="dxa"/>
            <w:tcBorders>
              <w:top w:val="nil"/>
            </w:tcBorders>
          </w:tcPr>
          <w:p w14:paraId="0B9EE4A1" w14:textId="77777777" w:rsidR="0016613F" w:rsidRDefault="0016613F">
            <w:pPr>
              <w:jc w:val="center"/>
              <w:rPr>
                <w:rFonts w:ascii="Times New Roman" w:hAnsi="Times New Roman"/>
                <w:sz w:val="20"/>
              </w:rPr>
            </w:pPr>
          </w:p>
        </w:tc>
        <w:tc>
          <w:tcPr>
            <w:tcW w:w="1200" w:type="dxa"/>
            <w:tcBorders>
              <w:top w:val="nil"/>
              <w:right w:val="nil"/>
            </w:tcBorders>
          </w:tcPr>
          <w:p w14:paraId="69B5B6CC" w14:textId="77777777" w:rsidR="0016613F" w:rsidRDefault="0016613F">
            <w:pPr>
              <w:jc w:val="center"/>
              <w:rPr>
                <w:rFonts w:ascii="Times New Roman" w:hAnsi="Times New Roman"/>
                <w:sz w:val="20"/>
              </w:rPr>
            </w:pPr>
          </w:p>
        </w:tc>
        <w:tc>
          <w:tcPr>
            <w:tcW w:w="1025" w:type="dxa"/>
            <w:tcBorders>
              <w:top w:val="nil"/>
              <w:left w:val="double" w:sz="6" w:space="0" w:color="auto"/>
            </w:tcBorders>
          </w:tcPr>
          <w:p w14:paraId="7B32A6CB" w14:textId="77777777" w:rsidR="0016613F" w:rsidRDefault="0016613F">
            <w:pPr>
              <w:jc w:val="center"/>
              <w:rPr>
                <w:rFonts w:ascii="Times New Roman" w:hAnsi="Times New Roman"/>
                <w:sz w:val="20"/>
              </w:rPr>
            </w:pPr>
          </w:p>
          <w:p w14:paraId="6135AF28" w14:textId="77777777" w:rsidR="0016613F" w:rsidRDefault="0016613F">
            <w:pPr>
              <w:jc w:val="center"/>
              <w:rPr>
                <w:rFonts w:ascii="Times New Roman" w:hAnsi="Times New Roman"/>
                <w:sz w:val="20"/>
              </w:rPr>
            </w:pPr>
          </w:p>
          <w:p w14:paraId="638D83A5" w14:textId="77777777" w:rsidR="0016613F" w:rsidRDefault="0016613F">
            <w:pPr>
              <w:jc w:val="center"/>
              <w:rPr>
                <w:rFonts w:ascii="Times New Roman" w:hAnsi="Times New Roman"/>
                <w:sz w:val="20"/>
              </w:rPr>
            </w:pPr>
          </w:p>
        </w:tc>
      </w:tr>
      <w:tr w:rsidR="0016613F" w14:paraId="09DC1185" w14:textId="77777777">
        <w:tc>
          <w:tcPr>
            <w:tcW w:w="1818" w:type="dxa"/>
            <w:tcBorders>
              <w:bottom w:val="nil"/>
            </w:tcBorders>
          </w:tcPr>
          <w:p w14:paraId="70220209" w14:textId="77777777" w:rsidR="0016613F" w:rsidRDefault="0016613F">
            <w:pPr>
              <w:jc w:val="center"/>
              <w:rPr>
                <w:rFonts w:ascii="Times New Roman" w:hAnsi="Times New Roman"/>
                <w:sz w:val="20"/>
              </w:rPr>
            </w:pPr>
          </w:p>
          <w:p w14:paraId="63B50E26" w14:textId="77777777" w:rsidR="0016613F" w:rsidRDefault="0016613F">
            <w:pPr>
              <w:jc w:val="center"/>
              <w:rPr>
                <w:rFonts w:ascii="Times New Roman" w:hAnsi="Times New Roman"/>
                <w:sz w:val="20"/>
              </w:rPr>
            </w:pPr>
          </w:p>
          <w:p w14:paraId="33ECC3D0" w14:textId="77777777" w:rsidR="0016613F" w:rsidRDefault="0016613F">
            <w:pPr>
              <w:jc w:val="center"/>
              <w:rPr>
                <w:rFonts w:ascii="Times New Roman" w:hAnsi="Times New Roman"/>
                <w:sz w:val="20"/>
              </w:rPr>
            </w:pPr>
          </w:p>
        </w:tc>
        <w:tc>
          <w:tcPr>
            <w:tcW w:w="1686" w:type="dxa"/>
            <w:tcBorders>
              <w:bottom w:val="nil"/>
            </w:tcBorders>
          </w:tcPr>
          <w:p w14:paraId="1D20CDA5" w14:textId="77777777" w:rsidR="0016613F" w:rsidRDefault="0016613F">
            <w:pPr>
              <w:jc w:val="center"/>
              <w:rPr>
                <w:rFonts w:ascii="Times New Roman" w:hAnsi="Times New Roman"/>
                <w:sz w:val="20"/>
              </w:rPr>
            </w:pPr>
          </w:p>
        </w:tc>
        <w:tc>
          <w:tcPr>
            <w:tcW w:w="1509" w:type="dxa"/>
            <w:tcBorders>
              <w:bottom w:val="nil"/>
            </w:tcBorders>
          </w:tcPr>
          <w:p w14:paraId="0E7DE692" w14:textId="77777777" w:rsidR="0016613F" w:rsidRDefault="0016613F">
            <w:pPr>
              <w:jc w:val="center"/>
              <w:rPr>
                <w:rFonts w:ascii="Times New Roman" w:hAnsi="Times New Roman"/>
                <w:sz w:val="20"/>
              </w:rPr>
            </w:pPr>
          </w:p>
        </w:tc>
        <w:tc>
          <w:tcPr>
            <w:tcW w:w="1775" w:type="dxa"/>
            <w:tcBorders>
              <w:bottom w:val="nil"/>
            </w:tcBorders>
          </w:tcPr>
          <w:p w14:paraId="0F03284A" w14:textId="77777777" w:rsidR="0016613F" w:rsidRDefault="0016613F">
            <w:pPr>
              <w:jc w:val="center"/>
              <w:rPr>
                <w:rFonts w:ascii="Times New Roman" w:hAnsi="Times New Roman"/>
                <w:sz w:val="20"/>
              </w:rPr>
            </w:pPr>
          </w:p>
        </w:tc>
        <w:tc>
          <w:tcPr>
            <w:tcW w:w="1453" w:type="dxa"/>
            <w:tcBorders>
              <w:bottom w:val="nil"/>
            </w:tcBorders>
          </w:tcPr>
          <w:p w14:paraId="072D49AC" w14:textId="77777777" w:rsidR="0016613F" w:rsidRDefault="0016613F">
            <w:pPr>
              <w:jc w:val="center"/>
              <w:rPr>
                <w:rFonts w:ascii="Times New Roman" w:hAnsi="Times New Roman"/>
                <w:sz w:val="20"/>
              </w:rPr>
            </w:pPr>
          </w:p>
        </w:tc>
        <w:tc>
          <w:tcPr>
            <w:tcW w:w="1506" w:type="dxa"/>
            <w:tcBorders>
              <w:bottom w:val="nil"/>
            </w:tcBorders>
          </w:tcPr>
          <w:p w14:paraId="6F6FF418" w14:textId="77777777" w:rsidR="0016613F" w:rsidRDefault="0016613F">
            <w:pPr>
              <w:jc w:val="center"/>
              <w:rPr>
                <w:rFonts w:ascii="Times New Roman" w:hAnsi="Times New Roman"/>
                <w:sz w:val="20"/>
              </w:rPr>
            </w:pPr>
          </w:p>
        </w:tc>
        <w:tc>
          <w:tcPr>
            <w:tcW w:w="1484" w:type="dxa"/>
            <w:tcBorders>
              <w:bottom w:val="nil"/>
            </w:tcBorders>
          </w:tcPr>
          <w:p w14:paraId="34F427CB" w14:textId="77777777" w:rsidR="0016613F" w:rsidRDefault="0016613F">
            <w:pPr>
              <w:jc w:val="center"/>
              <w:rPr>
                <w:rFonts w:ascii="Times New Roman" w:hAnsi="Times New Roman"/>
                <w:sz w:val="20"/>
              </w:rPr>
            </w:pPr>
          </w:p>
        </w:tc>
        <w:tc>
          <w:tcPr>
            <w:tcW w:w="1285" w:type="dxa"/>
            <w:tcBorders>
              <w:bottom w:val="nil"/>
            </w:tcBorders>
          </w:tcPr>
          <w:p w14:paraId="15A75FF4" w14:textId="77777777" w:rsidR="0016613F" w:rsidRDefault="0016613F">
            <w:pPr>
              <w:jc w:val="center"/>
              <w:rPr>
                <w:rFonts w:ascii="Times New Roman" w:hAnsi="Times New Roman"/>
                <w:sz w:val="20"/>
              </w:rPr>
            </w:pPr>
          </w:p>
        </w:tc>
        <w:tc>
          <w:tcPr>
            <w:tcW w:w="1200" w:type="dxa"/>
            <w:tcBorders>
              <w:bottom w:val="nil"/>
              <w:right w:val="nil"/>
            </w:tcBorders>
          </w:tcPr>
          <w:p w14:paraId="5118D8E0" w14:textId="77777777" w:rsidR="0016613F" w:rsidRDefault="0016613F">
            <w:pPr>
              <w:jc w:val="center"/>
              <w:rPr>
                <w:rFonts w:ascii="Times New Roman" w:hAnsi="Times New Roman"/>
                <w:sz w:val="20"/>
              </w:rPr>
            </w:pPr>
          </w:p>
        </w:tc>
        <w:tc>
          <w:tcPr>
            <w:tcW w:w="1025" w:type="dxa"/>
            <w:tcBorders>
              <w:left w:val="double" w:sz="6" w:space="0" w:color="auto"/>
              <w:bottom w:val="nil"/>
            </w:tcBorders>
          </w:tcPr>
          <w:p w14:paraId="4144DCEC" w14:textId="77777777" w:rsidR="0016613F" w:rsidRDefault="0016613F">
            <w:pPr>
              <w:jc w:val="center"/>
              <w:rPr>
                <w:rFonts w:ascii="Times New Roman" w:hAnsi="Times New Roman"/>
                <w:sz w:val="20"/>
              </w:rPr>
            </w:pPr>
          </w:p>
        </w:tc>
      </w:tr>
      <w:tr w:rsidR="00883852" w14:paraId="1BCDC47E" w14:textId="77777777">
        <w:tc>
          <w:tcPr>
            <w:tcW w:w="1818" w:type="dxa"/>
            <w:tcBorders>
              <w:bottom w:val="nil"/>
            </w:tcBorders>
          </w:tcPr>
          <w:p w14:paraId="5A98CF3E" w14:textId="77777777" w:rsidR="00883852" w:rsidRDefault="00883852">
            <w:pPr>
              <w:jc w:val="center"/>
              <w:rPr>
                <w:rFonts w:ascii="Times New Roman" w:hAnsi="Times New Roman"/>
                <w:sz w:val="20"/>
              </w:rPr>
            </w:pPr>
          </w:p>
        </w:tc>
        <w:tc>
          <w:tcPr>
            <w:tcW w:w="1686" w:type="dxa"/>
            <w:tcBorders>
              <w:bottom w:val="nil"/>
            </w:tcBorders>
          </w:tcPr>
          <w:p w14:paraId="335352A5" w14:textId="77777777" w:rsidR="00883852" w:rsidRDefault="00883852">
            <w:pPr>
              <w:jc w:val="center"/>
              <w:rPr>
                <w:rFonts w:ascii="Times New Roman" w:hAnsi="Times New Roman"/>
                <w:sz w:val="20"/>
              </w:rPr>
            </w:pPr>
          </w:p>
          <w:p w14:paraId="1E96449B" w14:textId="77777777" w:rsidR="00883852" w:rsidRDefault="00883852">
            <w:pPr>
              <w:jc w:val="center"/>
              <w:rPr>
                <w:rFonts w:ascii="Times New Roman" w:hAnsi="Times New Roman"/>
                <w:sz w:val="20"/>
              </w:rPr>
            </w:pPr>
          </w:p>
          <w:p w14:paraId="05D2BEC9" w14:textId="77777777" w:rsidR="00883852" w:rsidRDefault="00883852">
            <w:pPr>
              <w:jc w:val="center"/>
              <w:rPr>
                <w:rFonts w:ascii="Times New Roman" w:hAnsi="Times New Roman"/>
                <w:sz w:val="20"/>
              </w:rPr>
            </w:pPr>
          </w:p>
        </w:tc>
        <w:tc>
          <w:tcPr>
            <w:tcW w:w="1509" w:type="dxa"/>
            <w:tcBorders>
              <w:bottom w:val="nil"/>
            </w:tcBorders>
          </w:tcPr>
          <w:p w14:paraId="00EDDBA5" w14:textId="77777777" w:rsidR="00883852" w:rsidRDefault="00883852">
            <w:pPr>
              <w:jc w:val="center"/>
              <w:rPr>
                <w:rFonts w:ascii="Times New Roman" w:hAnsi="Times New Roman"/>
                <w:sz w:val="20"/>
              </w:rPr>
            </w:pPr>
          </w:p>
        </w:tc>
        <w:tc>
          <w:tcPr>
            <w:tcW w:w="1775" w:type="dxa"/>
            <w:tcBorders>
              <w:bottom w:val="nil"/>
            </w:tcBorders>
          </w:tcPr>
          <w:p w14:paraId="40100C61" w14:textId="77777777" w:rsidR="00883852" w:rsidRDefault="00883852">
            <w:pPr>
              <w:jc w:val="center"/>
              <w:rPr>
                <w:rFonts w:ascii="Times New Roman" w:hAnsi="Times New Roman"/>
                <w:sz w:val="20"/>
              </w:rPr>
            </w:pPr>
          </w:p>
        </w:tc>
        <w:tc>
          <w:tcPr>
            <w:tcW w:w="1453" w:type="dxa"/>
            <w:tcBorders>
              <w:bottom w:val="nil"/>
            </w:tcBorders>
          </w:tcPr>
          <w:p w14:paraId="42B7AAFF" w14:textId="77777777" w:rsidR="00883852" w:rsidRDefault="00883852">
            <w:pPr>
              <w:jc w:val="center"/>
              <w:rPr>
                <w:rFonts w:ascii="Times New Roman" w:hAnsi="Times New Roman"/>
                <w:sz w:val="20"/>
              </w:rPr>
            </w:pPr>
          </w:p>
        </w:tc>
        <w:tc>
          <w:tcPr>
            <w:tcW w:w="1506" w:type="dxa"/>
            <w:tcBorders>
              <w:bottom w:val="nil"/>
            </w:tcBorders>
          </w:tcPr>
          <w:p w14:paraId="1B27E210" w14:textId="77777777" w:rsidR="00883852" w:rsidRDefault="00883852">
            <w:pPr>
              <w:jc w:val="center"/>
              <w:rPr>
                <w:rFonts w:ascii="Times New Roman" w:hAnsi="Times New Roman"/>
                <w:sz w:val="20"/>
              </w:rPr>
            </w:pPr>
          </w:p>
        </w:tc>
        <w:tc>
          <w:tcPr>
            <w:tcW w:w="1484" w:type="dxa"/>
            <w:tcBorders>
              <w:bottom w:val="nil"/>
            </w:tcBorders>
          </w:tcPr>
          <w:p w14:paraId="64184917" w14:textId="77777777" w:rsidR="00883852" w:rsidRDefault="00883852">
            <w:pPr>
              <w:jc w:val="center"/>
              <w:rPr>
                <w:rFonts w:ascii="Times New Roman" w:hAnsi="Times New Roman"/>
                <w:sz w:val="20"/>
              </w:rPr>
            </w:pPr>
          </w:p>
        </w:tc>
        <w:tc>
          <w:tcPr>
            <w:tcW w:w="1285" w:type="dxa"/>
            <w:tcBorders>
              <w:bottom w:val="nil"/>
            </w:tcBorders>
          </w:tcPr>
          <w:p w14:paraId="12B8E9ED" w14:textId="77777777" w:rsidR="00883852" w:rsidRDefault="00883852">
            <w:pPr>
              <w:jc w:val="center"/>
              <w:rPr>
                <w:rFonts w:ascii="Times New Roman" w:hAnsi="Times New Roman"/>
                <w:sz w:val="20"/>
              </w:rPr>
            </w:pPr>
          </w:p>
        </w:tc>
        <w:tc>
          <w:tcPr>
            <w:tcW w:w="1200" w:type="dxa"/>
            <w:tcBorders>
              <w:bottom w:val="nil"/>
              <w:right w:val="nil"/>
            </w:tcBorders>
          </w:tcPr>
          <w:p w14:paraId="5AF2D228" w14:textId="77777777" w:rsidR="00883852" w:rsidRDefault="00883852">
            <w:pPr>
              <w:jc w:val="center"/>
              <w:rPr>
                <w:rFonts w:ascii="Times New Roman" w:hAnsi="Times New Roman"/>
                <w:sz w:val="20"/>
              </w:rPr>
            </w:pPr>
          </w:p>
        </w:tc>
        <w:tc>
          <w:tcPr>
            <w:tcW w:w="1025" w:type="dxa"/>
            <w:tcBorders>
              <w:left w:val="double" w:sz="6" w:space="0" w:color="auto"/>
              <w:bottom w:val="nil"/>
            </w:tcBorders>
          </w:tcPr>
          <w:p w14:paraId="3075370D" w14:textId="77777777" w:rsidR="00883852" w:rsidRDefault="00883852">
            <w:pPr>
              <w:jc w:val="center"/>
              <w:rPr>
                <w:rFonts w:ascii="Times New Roman" w:hAnsi="Times New Roman"/>
                <w:sz w:val="20"/>
              </w:rPr>
            </w:pPr>
          </w:p>
        </w:tc>
      </w:tr>
      <w:tr w:rsidR="0016613F" w14:paraId="07508094" w14:textId="77777777">
        <w:tc>
          <w:tcPr>
            <w:tcW w:w="1818" w:type="dxa"/>
            <w:tcBorders>
              <w:top w:val="single" w:sz="6" w:space="0" w:color="auto"/>
              <w:bottom w:val="single" w:sz="6" w:space="0" w:color="auto"/>
            </w:tcBorders>
          </w:tcPr>
          <w:p w14:paraId="3FF7D649" w14:textId="77777777" w:rsidR="0016613F" w:rsidRDefault="0016613F">
            <w:pPr>
              <w:jc w:val="center"/>
              <w:rPr>
                <w:rFonts w:ascii="Times New Roman" w:hAnsi="Times New Roman"/>
                <w:sz w:val="20"/>
              </w:rPr>
            </w:pPr>
          </w:p>
        </w:tc>
        <w:tc>
          <w:tcPr>
            <w:tcW w:w="1686" w:type="dxa"/>
            <w:tcBorders>
              <w:top w:val="single" w:sz="6" w:space="0" w:color="auto"/>
              <w:bottom w:val="single" w:sz="6" w:space="0" w:color="auto"/>
            </w:tcBorders>
          </w:tcPr>
          <w:p w14:paraId="21E4976C" w14:textId="77777777" w:rsidR="0016613F" w:rsidRDefault="0016613F">
            <w:pPr>
              <w:jc w:val="center"/>
              <w:rPr>
                <w:rFonts w:ascii="Times New Roman" w:hAnsi="Times New Roman"/>
                <w:sz w:val="20"/>
              </w:rPr>
            </w:pPr>
          </w:p>
        </w:tc>
        <w:tc>
          <w:tcPr>
            <w:tcW w:w="1509" w:type="dxa"/>
            <w:tcBorders>
              <w:top w:val="single" w:sz="6" w:space="0" w:color="auto"/>
              <w:bottom w:val="single" w:sz="6" w:space="0" w:color="auto"/>
            </w:tcBorders>
          </w:tcPr>
          <w:p w14:paraId="5991C919" w14:textId="77777777" w:rsidR="0016613F" w:rsidRDefault="0016613F">
            <w:pPr>
              <w:jc w:val="center"/>
              <w:rPr>
                <w:rFonts w:ascii="Times New Roman" w:hAnsi="Times New Roman"/>
                <w:sz w:val="20"/>
              </w:rPr>
            </w:pPr>
          </w:p>
        </w:tc>
        <w:tc>
          <w:tcPr>
            <w:tcW w:w="1775" w:type="dxa"/>
            <w:tcBorders>
              <w:top w:val="single" w:sz="6" w:space="0" w:color="auto"/>
              <w:bottom w:val="single" w:sz="6" w:space="0" w:color="auto"/>
            </w:tcBorders>
          </w:tcPr>
          <w:p w14:paraId="48DCAD22" w14:textId="77777777" w:rsidR="0016613F" w:rsidRDefault="0016613F">
            <w:pPr>
              <w:jc w:val="center"/>
              <w:rPr>
                <w:rFonts w:ascii="Times New Roman" w:hAnsi="Times New Roman"/>
                <w:sz w:val="20"/>
              </w:rPr>
            </w:pPr>
          </w:p>
        </w:tc>
        <w:tc>
          <w:tcPr>
            <w:tcW w:w="1453" w:type="dxa"/>
            <w:tcBorders>
              <w:top w:val="single" w:sz="6" w:space="0" w:color="auto"/>
              <w:bottom w:val="single" w:sz="6" w:space="0" w:color="auto"/>
            </w:tcBorders>
          </w:tcPr>
          <w:p w14:paraId="54EABE27" w14:textId="77777777" w:rsidR="0016613F" w:rsidRDefault="0016613F">
            <w:pPr>
              <w:jc w:val="center"/>
              <w:rPr>
                <w:rFonts w:ascii="Times New Roman" w:hAnsi="Times New Roman"/>
                <w:sz w:val="20"/>
              </w:rPr>
            </w:pPr>
          </w:p>
        </w:tc>
        <w:tc>
          <w:tcPr>
            <w:tcW w:w="1506" w:type="dxa"/>
            <w:tcBorders>
              <w:top w:val="single" w:sz="6" w:space="0" w:color="auto"/>
              <w:bottom w:val="single" w:sz="6" w:space="0" w:color="auto"/>
            </w:tcBorders>
          </w:tcPr>
          <w:p w14:paraId="4C8DBEFA" w14:textId="77777777" w:rsidR="0016613F" w:rsidRDefault="0016613F">
            <w:pPr>
              <w:jc w:val="center"/>
              <w:rPr>
                <w:rFonts w:ascii="Times New Roman" w:hAnsi="Times New Roman"/>
                <w:sz w:val="20"/>
              </w:rPr>
            </w:pPr>
          </w:p>
        </w:tc>
        <w:tc>
          <w:tcPr>
            <w:tcW w:w="1484" w:type="dxa"/>
            <w:tcBorders>
              <w:top w:val="single" w:sz="6" w:space="0" w:color="auto"/>
              <w:bottom w:val="single" w:sz="6" w:space="0" w:color="auto"/>
            </w:tcBorders>
          </w:tcPr>
          <w:p w14:paraId="74E44A5E" w14:textId="77777777" w:rsidR="0016613F" w:rsidRDefault="0016613F">
            <w:pPr>
              <w:jc w:val="center"/>
              <w:rPr>
                <w:rFonts w:ascii="Times New Roman" w:hAnsi="Times New Roman"/>
                <w:sz w:val="20"/>
              </w:rPr>
            </w:pPr>
          </w:p>
        </w:tc>
        <w:tc>
          <w:tcPr>
            <w:tcW w:w="1285" w:type="dxa"/>
            <w:tcBorders>
              <w:top w:val="single" w:sz="6" w:space="0" w:color="auto"/>
              <w:bottom w:val="single" w:sz="6" w:space="0" w:color="auto"/>
            </w:tcBorders>
          </w:tcPr>
          <w:p w14:paraId="7505F846" w14:textId="77777777" w:rsidR="0016613F" w:rsidRDefault="0016613F">
            <w:pPr>
              <w:jc w:val="center"/>
              <w:rPr>
                <w:rFonts w:ascii="Times New Roman" w:hAnsi="Times New Roman"/>
                <w:sz w:val="20"/>
              </w:rPr>
            </w:pPr>
          </w:p>
        </w:tc>
        <w:tc>
          <w:tcPr>
            <w:tcW w:w="1200" w:type="dxa"/>
            <w:tcBorders>
              <w:top w:val="single" w:sz="6" w:space="0" w:color="auto"/>
              <w:bottom w:val="single" w:sz="6" w:space="0" w:color="auto"/>
              <w:right w:val="nil"/>
            </w:tcBorders>
          </w:tcPr>
          <w:p w14:paraId="011286A7" w14:textId="77777777" w:rsidR="0016613F" w:rsidRDefault="0016613F">
            <w:pPr>
              <w:jc w:val="center"/>
              <w:rPr>
                <w:rFonts w:ascii="Times New Roman" w:hAnsi="Times New Roman"/>
                <w:sz w:val="20"/>
              </w:rPr>
            </w:pPr>
          </w:p>
        </w:tc>
        <w:tc>
          <w:tcPr>
            <w:tcW w:w="1025" w:type="dxa"/>
            <w:tcBorders>
              <w:top w:val="single" w:sz="6" w:space="0" w:color="auto"/>
              <w:left w:val="double" w:sz="6" w:space="0" w:color="auto"/>
              <w:bottom w:val="single" w:sz="6" w:space="0" w:color="auto"/>
            </w:tcBorders>
          </w:tcPr>
          <w:p w14:paraId="3EC45377" w14:textId="77777777" w:rsidR="0016613F" w:rsidRDefault="0016613F">
            <w:pPr>
              <w:jc w:val="center"/>
              <w:rPr>
                <w:rFonts w:ascii="Times New Roman" w:hAnsi="Times New Roman"/>
                <w:sz w:val="20"/>
              </w:rPr>
            </w:pPr>
          </w:p>
          <w:p w14:paraId="0CC2C8D0" w14:textId="77777777" w:rsidR="0016613F" w:rsidRDefault="0016613F">
            <w:pPr>
              <w:jc w:val="center"/>
              <w:rPr>
                <w:rFonts w:ascii="Times New Roman" w:hAnsi="Times New Roman"/>
                <w:sz w:val="20"/>
              </w:rPr>
            </w:pPr>
          </w:p>
          <w:p w14:paraId="279E8491" w14:textId="77777777" w:rsidR="0016613F" w:rsidRDefault="0016613F">
            <w:pPr>
              <w:jc w:val="center"/>
              <w:rPr>
                <w:rFonts w:ascii="Times New Roman" w:hAnsi="Times New Roman"/>
                <w:sz w:val="20"/>
              </w:rPr>
            </w:pPr>
          </w:p>
        </w:tc>
      </w:tr>
    </w:tbl>
    <w:p w14:paraId="36614F56" w14:textId="77777777" w:rsidR="0016613F" w:rsidRDefault="0016613F">
      <w:pPr>
        <w:rPr>
          <w:rFonts w:ascii="Times New Roman" w:hAnsi="Times New Roman"/>
          <w:b/>
          <w:sz w:val="24"/>
        </w:rPr>
      </w:pPr>
    </w:p>
    <w:p w14:paraId="4E2D581B" w14:textId="77777777" w:rsidR="0016613F" w:rsidRDefault="0016613F">
      <w:pPr>
        <w:rPr>
          <w:rFonts w:ascii="Times New Roman" w:hAnsi="Times New Roman"/>
          <w:b/>
          <w:sz w:val="24"/>
        </w:rPr>
      </w:pPr>
      <w:r>
        <w:rPr>
          <w:rFonts w:ascii="Times New Roman" w:hAnsi="Times New Roman"/>
          <w:b/>
          <w:sz w:val="24"/>
        </w:rPr>
        <w:t>Notes :</w:t>
      </w:r>
    </w:p>
    <w:p w14:paraId="3C99D0B0" w14:textId="77777777" w:rsidR="0016613F" w:rsidRDefault="0016613F">
      <w:pPr>
        <w:rPr>
          <w:rFonts w:ascii="Times New Roman" w:hAnsi="Times New Roman"/>
          <w:sz w:val="20"/>
        </w:rPr>
      </w:pPr>
      <w:r>
        <w:rPr>
          <w:rFonts w:ascii="Times New Roman" w:hAnsi="Times New Roman"/>
          <w:sz w:val="20"/>
        </w:rPr>
        <w:t xml:space="preserve">Ce tableau doit être rempli lorsque sont </w:t>
      </w:r>
      <w:r w:rsidR="005337DF">
        <w:rPr>
          <w:rFonts w:ascii="Times New Roman" w:hAnsi="Times New Roman"/>
          <w:sz w:val="20"/>
        </w:rPr>
        <w:t>utilisés</w:t>
      </w:r>
      <w:r>
        <w:rPr>
          <w:rFonts w:ascii="Times New Roman" w:hAnsi="Times New Roman"/>
          <w:sz w:val="20"/>
        </w:rPr>
        <w:t xml:space="preserve"> les dossiers </w:t>
      </w:r>
      <w:r w:rsidR="005337DF">
        <w:rPr>
          <w:rFonts w:ascii="Times New Roman" w:hAnsi="Times New Roman"/>
          <w:sz w:val="20"/>
        </w:rPr>
        <w:t>établis</w:t>
      </w:r>
      <w:r>
        <w:rPr>
          <w:rFonts w:ascii="Times New Roman" w:hAnsi="Times New Roman"/>
          <w:sz w:val="20"/>
        </w:rPr>
        <w:t xml:space="preserve"> pour la passation des marchés de travaux de taille moyenne et l'Option A du dossier d’appel d’offres pour la passation des marchés de travaux de taille importante.</w:t>
      </w:r>
    </w:p>
    <w:p w14:paraId="73E7B159" w14:textId="77777777" w:rsidR="0016613F" w:rsidRDefault="0016613F">
      <w:pPr>
        <w:rPr>
          <w:rFonts w:ascii="Times New Roman" w:hAnsi="Times New Roman"/>
          <w:sz w:val="20"/>
        </w:rPr>
      </w:pPr>
      <w:r>
        <w:rPr>
          <w:rFonts w:ascii="Times New Roman" w:hAnsi="Times New Roman"/>
          <w:sz w:val="20"/>
        </w:rPr>
        <w:t>Les informations portées dans la colonne « b » proviennent de la colonne « i » du Tableau 6.</w:t>
      </w:r>
    </w:p>
    <w:p w14:paraId="1A8B9321" w14:textId="77777777" w:rsidR="0016613F" w:rsidRDefault="0016613F">
      <w:pPr>
        <w:rPr>
          <w:rFonts w:ascii="Times New Roman" w:hAnsi="Times New Roman"/>
          <w:sz w:val="20"/>
        </w:rPr>
      </w:pPr>
      <w:r>
        <w:rPr>
          <w:rFonts w:ascii="Times New Roman" w:hAnsi="Times New Roman"/>
          <w:sz w:val="20"/>
        </w:rPr>
        <w:t xml:space="preserve">1.  Les informations portées dans les colonnes « c », « d », et f proviennent de l'Annexe à la </w:t>
      </w:r>
      <w:r w:rsidR="005337DF">
        <w:rPr>
          <w:rFonts w:ascii="Times New Roman" w:hAnsi="Times New Roman"/>
          <w:sz w:val="20"/>
        </w:rPr>
        <w:t>soumission</w:t>
      </w:r>
      <w:r>
        <w:rPr>
          <w:rFonts w:ascii="Times New Roman" w:hAnsi="Times New Roman"/>
          <w:sz w:val="20"/>
        </w:rPr>
        <w:t xml:space="preserve"> du dossier type d'appel d'offres pour la passation des marchés de grands travaux et du formulaire de </w:t>
      </w:r>
      <w:r w:rsidR="005337DF">
        <w:rPr>
          <w:rFonts w:ascii="Times New Roman" w:hAnsi="Times New Roman"/>
          <w:sz w:val="20"/>
        </w:rPr>
        <w:t>soumission</w:t>
      </w:r>
      <w:r>
        <w:rPr>
          <w:rFonts w:ascii="Times New Roman" w:hAnsi="Times New Roman"/>
          <w:sz w:val="20"/>
        </w:rPr>
        <w:t xml:space="preserve"> du dossier type d'appel d'offres pour la passation des marchés de travaux de taille moyenne.</w:t>
      </w:r>
    </w:p>
    <w:p w14:paraId="77980CC3" w14:textId="77777777" w:rsidR="0016613F" w:rsidRDefault="0016613F">
      <w:pPr>
        <w:rPr>
          <w:rFonts w:ascii="Times New Roman" w:hAnsi="Times New Roman"/>
          <w:sz w:val="20"/>
        </w:rPr>
      </w:pPr>
      <w:r>
        <w:rPr>
          <w:rFonts w:ascii="Times New Roman" w:hAnsi="Times New Roman"/>
          <w:sz w:val="20"/>
        </w:rPr>
        <w:t>2.  Les informations portées à la colonne « h » proviennent du Tableau 7.</w:t>
      </w:r>
    </w:p>
    <w:p w14:paraId="1F2E8263" w14:textId="77777777" w:rsidR="0016613F" w:rsidRDefault="0016613F">
      <w:pPr>
        <w:rPr>
          <w:rFonts w:ascii="Times New Roman" w:hAnsi="Times New Roman"/>
          <w:sz w:val="20"/>
        </w:rPr>
        <w:sectPr w:rsidR="0016613F">
          <w:footnotePr>
            <w:numRestart w:val="eachSect"/>
          </w:footnotePr>
          <w:pgSz w:w="15840" w:h="12240" w:orient="landscape"/>
          <w:pgMar w:top="864" w:right="864" w:bottom="1417" w:left="864" w:header="720" w:footer="720" w:gutter="0"/>
          <w:cols w:space="720"/>
          <w:noEndnote/>
        </w:sectPr>
      </w:pPr>
      <w:r>
        <w:rPr>
          <w:rFonts w:ascii="Times New Roman" w:hAnsi="Times New Roman"/>
          <w:sz w:val="20"/>
        </w:rPr>
        <w:t xml:space="preserve">3.  Les chiffres portés dans la colonne « j » sont la somme des prix de l'offre, pour chaque </w:t>
      </w:r>
      <w:r w:rsidR="005337DF">
        <w:rPr>
          <w:rFonts w:ascii="Times New Roman" w:hAnsi="Times New Roman"/>
          <w:sz w:val="20"/>
        </w:rPr>
        <w:t>soumissionnaire</w:t>
      </w:r>
      <w:r>
        <w:rPr>
          <w:rFonts w:ascii="Times New Roman" w:hAnsi="Times New Roman"/>
          <w:sz w:val="20"/>
        </w:rPr>
        <w:t xml:space="preserve">, en chaque monnaie </w:t>
      </w:r>
      <w:r w:rsidR="005337DF">
        <w:rPr>
          <w:rFonts w:ascii="Times New Roman" w:hAnsi="Times New Roman"/>
          <w:sz w:val="20"/>
        </w:rPr>
        <w:t>utilisée</w:t>
      </w:r>
      <w:r>
        <w:rPr>
          <w:rFonts w:ascii="Times New Roman" w:hAnsi="Times New Roman"/>
          <w:sz w:val="20"/>
        </w:rPr>
        <w:t xml:space="preserve"> indiqués à la colonne « i ».</w:t>
      </w:r>
    </w:p>
    <w:p w14:paraId="564CD905" w14:textId="77777777" w:rsidR="0016613F" w:rsidRDefault="0016613F">
      <w:pPr>
        <w:jc w:val="center"/>
        <w:rPr>
          <w:rFonts w:ascii="Times New Roman" w:hAnsi="Times New Roman"/>
          <w:b/>
          <w:sz w:val="24"/>
        </w:rPr>
      </w:pPr>
    </w:p>
    <w:p w14:paraId="5D2E727A" w14:textId="77777777" w:rsidR="0016613F" w:rsidRDefault="0016613F">
      <w:pPr>
        <w:jc w:val="center"/>
        <w:rPr>
          <w:rFonts w:ascii="Times New Roman" w:hAnsi="Times New Roman"/>
          <w:b/>
        </w:rPr>
      </w:pPr>
      <w:r>
        <w:rPr>
          <w:rFonts w:ascii="Times New Roman" w:hAnsi="Times New Roman"/>
          <w:b/>
        </w:rPr>
        <w:t xml:space="preserve">Tableau 9 : Ajouts pour </w:t>
      </w:r>
      <w:r w:rsidR="005337DF">
        <w:rPr>
          <w:rFonts w:ascii="Times New Roman" w:hAnsi="Times New Roman"/>
          <w:b/>
        </w:rPr>
        <w:t>omissions</w:t>
      </w:r>
      <w:r>
        <w:rPr>
          <w:rFonts w:ascii="Times New Roman" w:hAnsi="Times New Roman"/>
          <w:b/>
        </w:rPr>
        <w:t>, ajustements et variations mineures (</w:t>
      </w:r>
      <w:r w:rsidR="005337DF">
        <w:rPr>
          <w:rFonts w:ascii="Times New Roman" w:hAnsi="Times New Roman"/>
          <w:b/>
        </w:rPr>
        <w:t>valorisation</w:t>
      </w:r>
      <w:r>
        <w:rPr>
          <w:rFonts w:ascii="Times New Roman" w:hAnsi="Times New Roman"/>
          <w:b/>
        </w:rPr>
        <w:t xml:space="preserve"> monétaire)</w:t>
      </w:r>
    </w:p>
    <w:p w14:paraId="59EA8E1B" w14:textId="77777777" w:rsidR="0016613F" w:rsidRDefault="0016613F">
      <w:pPr>
        <w:jc w:val="center"/>
        <w:rPr>
          <w:rFonts w:ascii="Times New Roman" w:hAnsi="Times New Roman"/>
          <w:b/>
        </w:rPr>
      </w:pPr>
      <w:r>
        <w:rPr>
          <w:rFonts w:ascii="Times New Roman" w:hAnsi="Times New Roman"/>
          <w:b/>
        </w:rPr>
        <w:t>Monnaie retenue pour l'évaluation : __________________</w:t>
      </w:r>
    </w:p>
    <w:p w14:paraId="165A8F35" w14:textId="77777777" w:rsidR="0016613F" w:rsidRDefault="0016613F">
      <w:pPr>
        <w:rPr>
          <w:rFonts w:ascii="Times New Roman" w:hAnsi="Times New Roman"/>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196"/>
        <w:gridCol w:w="2412"/>
        <w:gridCol w:w="1791"/>
        <w:gridCol w:w="2259"/>
        <w:gridCol w:w="2610"/>
        <w:gridCol w:w="3330"/>
      </w:tblGrid>
      <w:tr w:rsidR="0016613F" w14:paraId="04C9120F" w14:textId="77777777">
        <w:tc>
          <w:tcPr>
            <w:tcW w:w="2196" w:type="dxa"/>
            <w:tcBorders>
              <w:top w:val="double" w:sz="6" w:space="0" w:color="auto"/>
              <w:bottom w:val="double" w:sz="6" w:space="0" w:color="auto"/>
            </w:tcBorders>
          </w:tcPr>
          <w:p w14:paraId="2B349F39" w14:textId="77777777" w:rsidR="0016613F" w:rsidRDefault="0016613F">
            <w:pPr>
              <w:jc w:val="center"/>
              <w:rPr>
                <w:rFonts w:ascii="Times New Roman" w:hAnsi="Times New Roman"/>
                <w:sz w:val="20"/>
              </w:rPr>
            </w:pPr>
          </w:p>
          <w:p w14:paraId="1CCD25AD" w14:textId="77777777" w:rsidR="0016613F" w:rsidRDefault="0016613F">
            <w:pPr>
              <w:jc w:val="center"/>
              <w:rPr>
                <w:rFonts w:ascii="Times New Roman" w:hAnsi="Times New Roman"/>
                <w:sz w:val="20"/>
              </w:rPr>
            </w:pPr>
            <w:r>
              <w:rPr>
                <w:rFonts w:ascii="Times New Roman" w:hAnsi="Times New Roman"/>
                <w:sz w:val="20"/>
              </w:rPr>
              <w:t xml:space="preserve">a) </w:t>
            </w:r>
            <w:r w:rsidR="005337DF">
              <w:rPr>
                <w:rFonts w:ascii="Times New Roman" w:hAnsi="Times New Roman"/>
                <w:sz w:val="20"/>
              </w:rPr>
              <w:t>Soumissionnaire</w:t>
            </w:r>
          </w:p>
          <w:p w14:paraId="052B1AC5" w14:textId="77777777" w:rsidR="0016613F" w:rsidRDefault="0016613F">
            <w:pPr>
              <w:jc w:val="center"/>
              <w:rPr>
                <w:rFonts w:ascii="Times New Roman" w:hAnsi="Times New Roman"/>
                <w:sz w:val="20"/>
              </w:rPr>
            </w:pPr>
          </w:p>
        </w:tc>
        <w:tc>
          <w:tcPr>
            <w:tcW w:w="2412" w:type="dxa"/>
            <w:tcBorders>
              <w:top w:val="double" w:sz="6" w:space="0" w:color="auto"/>
              <w:bottom w:val="double" w:sz="6" w:space="0" w:color="auto"/>
            </w:tcBorders>
          </w:tcPr>
          <w:p w14:paraId="61AE9E87" w14:textId="77777777" w:rsidR="0016613F" w:rsidRDefault="0016613F">
            <w:pPr>
              <w:jc w:val="center"/>
              <w:rPr>
                <w:rFonts w:ascii="Times New Roman" w:hAnsi="Times New Roman"/>
                <w:sz w:val="20"/>
              </w:rPr>
            </w:pPr>
          </w:p>
          <w:p w14:paraId="03048C45" w14:textId="77777777" w:rsidR="0016613F" w:rsidRDefault="0016613F">
            <w:pPr>
              <w:jc w:val="center"/>
              <w:rPr>
                <w:rFonts w:ascii="Times New Roman" w:hAnsi="Times New Roman"/>
                <w:sz w:val="20"/>
              </w:rPr>
            </w:pPr>
            <w:r>
              <w:rPr>
                <w:rFonts w:ascii="Times New Roman" w:hAnsi="Times New Roman"/>
                <w:sz w:val="20"/>
              </w:rPr>
              <w:t>b) Prix de l'offre corrigé/raba</w:t>
            </w:r>
            <w:r w:rsidR="00141B73">
              <w:rPr>
                <w:rFonts w:ascii="Times New Roman" w:hAnsi="Times New Roman"/>
                <w:sz w:val="20"/>
              </w:rPr>
              <w:t>is</w:t>
            </w:r>
            <w:r>
              <w:rPr>
                <w:rFonts w:ascii="Times New Roman" w:hAnsi="Times New Roman"/>
                <w:sz w:val="20"/>
              </w:rPr>
              <w:t xml:space="preserve"> inclus </w:t>
            </w:r>
            <w:r>
              <w:rPr>
                <w:rFonts w:ascii="Times New Roman" w:hAnsi="Times New Roman"/>
                <w:sz w:val="20"/>
                <w:vertAlign w:val="superscript"/>
              </w:rPr>
              <w:t>1</w:t>
            </w:r>
          </w:p>
          <w:p w14:paraId="6085E3C5" w14:textId="77777777" w:rsidR="0016613F" w:rsidRDefault="0016613F">
            <w:pPr>
              <w:jc w:val="center"/>
              <w:rPr>
                <w:rFonts w:ascii="Times New Roman" w:hAnsi="Times New Roman"/>
                <w:sz w:val="20"/>
              </w:rPr>
            </w:pPr>
          </w:p>
        </w:tc>
        <w:tc>
          <w:tcPr>
            <w:tcW w:w="1791" w:type="dxa"/>
            <w:tcBorders>
              <w:top w:val="double" w:sz="6" w:space="0" w:color="auto"/>
              <w:bottom w:val="double" w:sz="6" w:space="0" w:color="auto"/>
            </w:tcBorders>
          </w:tcPr>
          <w:p w14:paraId="0B7FD8F5" w14:textId="77777777" w:rsidR="0016613F" w:rsidRDefault="0016613F">
            <w:pPr>
              <w:jc w:val="center"/>
              <w:rPr>
                <w:rFonts w:ascii="Times New Roman" w:hAnsi="Times New Roman"/>
                <w:sz w:val="20"/>
              </w:rPr>
            </w:pPr>
          </w:p>
          <w:p w14:paraId="42B2F80F" w14:textId="77777777" w:rsidR="0016613F" w:rsidRDefault="0016613F">
            <w:pPr>
              <w:jc w:val="center"/>
              <w:rPr>
                <w:rFonts w:ascii="Times New Roman" w:hAnsi="Times New Roman"/>
                <w:sz w:val="20"/>
              </w:rPr>
            </w:pPr>
            <w:r>
              <w:rPr>
                <w:rFonts w:ascii="Times New Roman" w:hAnsi="Times New Roman"/>
                <w:sz w:val="20"/>
              </w:rPr>
              <w:t xml:space="preserve">c) Ajouts pour </w:t>
            </w:r>
            <w:r w:rsidR="005337DF">
              <w:rPr>
                <w:rFonts w:ascii="Times New Roman" w:hAnsi="Times New Roman"/>
                <w:sz w:val="20"/>
              </w:rPr>
              <w:t>omission</w:t>
            </w:r>
            <w:r>
              <w:rPr>
                <w:rFonts w:ascii="Times New Roman" w:hAnsi="Times New Roman"/>
                <w:sz w:val="20"/>
              </w:rPr>
              <w:t> </w:t>
            </w:r>
            <w:r>
              <w:rPr>
                <w:rFonts w:ascii="Times New Roman" w:hAnsi="Times New Roman"/>
                <w:sz w:val="20"/>
                <w:vertAlign w:val="superscript"/>
              </w:rPr>
              <w:t>2</w:t>
            </w:r>
          </w:p>
        </w:tc>
        <w:tc>
          <w:tcPr>
            <w:tcW w:w="2259" w:type="dxa"/>
            <w:tcBorders>
              <w:top w:val="double" w:sz="6" w:space="0" w:color="auto"/>
              <w:bottom w:val="double" w:sz="6" w:space="0" w:color="auto"/>
            </w:tcBorders>
          </w:tcPr>
          <w:p w14:paraId="66E3351C" w14:textId="77777777" w:rsidR="0016613F" w:rsidRDefault="0016613F">
            <w:pPr>
              <w:jc w:val="center"/>
              <w:rPr>
                <w:rFonts w:ascii="Times New Roman" w:hAnsi="Times New Roman"/>
                <w:sz w:val="20"/>
              </w:rPr>
            </w:pPr>
          </w:p>
          <w:p w14:paraId="35794EF6" w14:textId="77777777" w:rsidR="0016613F" w:rsidRDefault="0016613F">
            <w:pPr>
              <w:jc w:val="center"/>
              <w:rPr>
                <w:rFonts w:ascii="Times New Roman" w:hAnsi="Times New Roman"/>
                <w:sz w:val="20"/>
              </w:rPr>
            </w:pPr>
            <w:r>
              <w:rPr>
                <w:rFonts w:ascii="Times New Roman" w:hAnsi="Times New Roman"/>
                <w:sz w:val="20"/>
              </w:rPr>
              <w:t>d) Ajustements </w:t>
            </w:r>
            <w:r>
              <w:rPr>
                <w:rFonts w:ascii="Times New Roman" w:hAnsi="Times New Roman"/>
                <w:sz w:val="20"/>
                <w:vertAlign w:val="superscript"/>
              </w:rPr>
              <w:t>2</w:t>
            </w:r>
          </w:p>
        </w:tc>
        <w:tc>
          <w:tcPr>
            <w:tcW w:w="2610" w:type="dxa"/>
            <w:tcBorders>
              <w:top w:val="double" w:sz="6" w:space="0" w:color="auto"/>
              <w:bottom w:val="double" w:sz="6" w:space="0" w:color="auto"/>
              <w:right w:val="nil"/>
            </w:tcBorders>
          </w:tcPr>
          <w:p w14:paraId="09D6FA67" w14:textId="77777777" w:rsidR="0016613F" w:rsidRDefault="0016613F">
            <w:pPr>
              <w:jc w:val="center"/>
              <w:rPr>
                <w:rFonts w:ascii="Times New Roman" w:hAnsi="Times New Roman"/>
                <w:sz w:val="20"/>
              </w:rPr>
            </w:pPr>
          </w:p>
          <w:p w14:paraId="1750FC64" w14:textId="77777777" w:rsidR="0016613F" w:rsidRDefault="0016613F">
            <w:pPr>
              <w:jc w:val="center"/>
              <w:rPr>
                <w:rFonts w:ascii="Times New Roman" w:hAnsi="Times New Roman"/>
                <w:sz w:val="20"/>
              </w:rPr>
            </w:pPr>
            <w:r>
              <w:rPr>
                <w:rFonts w:ascii="Times New Roman" w:hAnsi="Times New Roman"/>
                <w:sz w:val="20"/>
              </w:rPr>
              <w:t>e) Variations mineures </w:t>
            </w:r>
            <w:r>
              <w:rPr>
                <w:rFonts w:ascii="Times New Roman" w:hAnsi="Times New Roman"/>
                <w:sz w:val="20"/>
                <w:vertAlign w:val="superscript"/>
              </w:rPr>
              <w:t>2</w:t>
            </w:r>
          </w:p>
        </w:tc>
        <w:tc>
          <w:tcPr>
            <w:tcW w:w="3330" w:type="dxa"/>
            <w:tcBorders>
              <w:top w:val="double" w:sz="6" w:space="0" w:color="auto"/>
              <w:left w:val="double" w:sz="6" w:space="0" w:color="auto"/>
              <w:bottom w:val="double" w:sz="6" w:space="0" w:color="auto"/>
            </w:tcBorders>
          </w:tcPr>
          <w:p w14:paraId="18EF39EF" w14:textId="77777777" w:rsidR="0016613F" w:rsidRDefault="0016613F">
            <w:pPr>
              <w:jc w:val="center"/>
              <w:rPr>
                <w:rFonts w:ascii="Times New Roman" w:hAnsi="Times New Roman"/>
                <w:sz w:val="20"/>
              </w:rPr>
            </w:pPr>
          </w:p>
          <w:p w14:paraId="2C8E42BE" w14:textId="77777777" w:rsidR="0016613F" w:rsidRDefault="0016613F">
            <w:pPr>
              <w:jc w:val="center"/>
              <w:rPr>
                <w:rFonts w:ascii="Times New Roman" w:hAnsi="Times New Roman"/>
                <w:sz w:val="20"/>
              </w:rPr>
            </w:pPr>
            <w:r>
              <w:rPr>
                <w:rFonts w:ascii="Times New Roman" w:hAnsi="Times New Roman"/>
                <w:sz w:val="20"/>
              </w:rPr>
              <w:t>f) Prix total</w:t>
            </w:r>
          </w:p>
          <w:p w14:paraId="68A34059" w14:textId="77777777" w:rsidR="0016613F" w:rsidRDefault="0016613F">
            <w:pPr>
              <w:jc w:val="center"/>
              <w:rPr>
                <w:rFonts w:ascii="Times New Roman" w:hAnsi="Times New Roman"/>
                <w:sz w:val="20"/>
              </w:rPr>
            </w:pPr>
          </w:p>
          <w:p w14:paraId="59E8818E" w14:textId="77777777" w:rsidR="0016613F" w:rsidRDefault="0016613F">
            <w:pPr>
              <w:jc w:val="center"/>
              <w:rPr>
                <w:rFonts w:ascii="Times New Roman" w:hAnsi="Times New Roman"/>
                <w:sz w:val="20"/>
              </w:rPr>
            </w:pPr>
            <w:r>
              <w:rPr>
                <w:rFonts w:ascii="Times New Roman" w:hAnsi="Times New Roman"/>
                <w:sz w:val="20"/>
              </w:rPr>
              <w:t>(f) = (b) + (c) (d) + (e)</w:t>
            </w:r>
          </w:p>
          <w:p w14:paraId="47BEFBA7" w14:textId="77777777" w:rsidR="0016613F" w:rsidRDefault="0016613F">
            <w:pPr>
              <w:jc w:val="center"/>
              <w:rPr>
                <w:rFonts w:ascii="Times New Roman" w:hAnsi="Times New Roman"/>
                <w:sz w:val="20"/>
              </w:rPr>
            </w:pPr>
          </w:p>
        </w:tc>
      </w:tr>
      <w:tr w:rsidR="0016613F" w14:paraId="741BBA75" w14:textId="77777777">
        <w:tc>
          <w:tcPr>
            <w:tcW w:w="2196" w:type="dxa"/>
            <w:tcBorders>
              <w:top w:val="nil"/>
            </w:tcBorders>
          </w:tcPr>
          <w:p w14:paraId="30C67B81" w14:textId="77777777" w:rsidR="0016613F" w:rsidRDefault="0016613F">
            <w:pPr>
              <w:jc w:val="center"/>
              <w:rPr>
                <w:rFonts w:ascii="Times New Roman" w:hAnsi="Times New Roman"/>
                <w:sz w:val="20"/>
              </w:rPr>
            </w:pPr>
          </w:p>
          <w:p w14:paraId="497CC43A" w14:textId="77777777" w:rsidR="00C86B90" w:rsidRDefault="00C86B90">
            <w:pPr>
              <w:jc w:val="center"/>
              <w:rPr>
                <w:rFonts w:ascii="Times New Roman" w:hAnsi="Times New Roman"/>
                <w:sz w:val="20"/>
              </w:rPr>
            </w:pPr>
          </w:p>
        </w:tc>
        <w:tc>
          <w:tcPr>
            <w:tcW w:w="2412" w:type="dxa"/>
            <w:tcBorders>
              <w:top w:val="nil"/>
            </w:tcBorders>
          </w:tcPr>
          <w:p w14:paraId="5280C008" w14:textId="77777777" w:rsidR="0016613F" w:rsidRDefault="0016613F">
            <w:pPr>
              <w:jc w:val="center"/>
              <w:rPr>
                <w:rFonts w:ascii="Times New Roman" w:hAnsi="Times New Roman"/>
                <w:sz w:val="20"/>
              </w:rPr>
            </w:pPr>
          </w:p>
        </w:tc>
        <w:tc>
          <w:tcPr>
            <w:tcW w:w="1791" w:type="dxa"/>
            <w:tcBorders>
              <w:top w:val="nil"/>
            </w:tcBorders>
          </w:tcPr>
          <w:p w14:paraId="3053E061" w14:textId="77777777" w:rsidR="0016613F" w:rsidRDefault="0016613F">
            <w:pPr>
              <w:jc w:val="center"/>
              <w:rPr>
                <w:rFonts w:ascii="Times New Roman" w:hAnsi="Times New Roman"/>
                <w:sz w:val="20"/>
              </w:rPr>
            </w:pPr>
          </w:p>
        </w:tc>
        <w:tc>
          <w:tcPr>
            <w:tcW w:w="2259" w:type="dxa"/>
            <w:tcBorders>
              <w:top w:val="nil"/>
            </w:tcBorders>
          </w:tcPr>
          <w:p w14:paraId="1CD3AB2D" w14:textId="77777777" w:rsidR="0016613F" w:rsidRDefault="0016613F">
            <w:pPr>
              <w:jc w:val="center"/>
              <w:rPr>
                <w:rFonts w:ascii="Times New Roman" w:hAnsi="Times New Roman"/>
                <w:sz w:val="20"/>
              </w:rPr>
            </w:pPr>
          </w:p>
        </w:tc>
        <w:tc>
          <w:tcPr>
            <w:tcW w:w="2610" w:type="dxa"/>
            <w:tcBorders>
              <w:top w:val="nil"/>
              <w:right w:val="nil"/>
            </w:tcBorders>
          </w:tcPr>
          <w:p w14:paraId="7F5AB130" w14:textId="77777777" w:rsidR="0016613F" w:rsidRDefault="0016613F">
            <w:pPr>
              <w:jc w:val="center"/>
              <w:rPr>
                <w:rFonts w:ascii="Times New Roman" w:hAnsi="Times New Roman"/>
                <w:sz w:val="20"/>
              </w:rPr>
            </w:pPr>
          </w:p>
        </w:tc>
        <w:tc>
          <w:tcPr>
            <w:tcW w:w="3330" w:type="dxa"/>
            <w:tcBorders>
              <w:top w:val="nil"/>
              <w:left w:val="double" w:sz="6" w:space="0" w:color="auto"/>
            </w:tcBorders>
          </w:tcPr>
          <w:p w14:paraId="554C8874" w14:textId="77777777" w:rsidR="0016613F" w:rsidRDefault="0016613F">
            <w:pPr>
              <w:jc w:val="center"/>
              <w:rPr>
                <w:rFonts w:ascii="Times New Roman" w:hAnsi="Times New Roman"/>
                <w:sz w:val="20"/>
              </w:rPr>
            </w:pPr>
          </w:p>
        </w:tc>
      </w:tr>
      <w:tr w:rsidR="0016613F" w14:paraId="335EC937" w14:textId="77777777">
        <w:tc>
          <w:tcPr>
            <w:tcW w:w="2196" w:type="dxa"/>
          </w:tcPr>
          <w:p w14:paraId="66CCFF0E" w14:textId="77777777" w:rsidR="0016613F" w:rsidRDefault="0016613F">
            <w:pPr>
              <w:jc w:val="center"/>
              <w:rPr>
                <w:rFonts w:ascii="Times New Roman" w:hAnsi="Times New Roman"/>
                <w:sz w:val="20"/>
              </w:rPr>
            </w:pPr>
          </w:p>
          <w:p w14:paraId="6161B34C" w14:textId="77777777" w:rsidR="0016613F" w:rsidRDefault="0016613F">
            <w:pPr>
              <w:jc w:val="center"/>
              <w:rPr>
                <w:rFonts w:ascii="Times New Roman" w:hAnsi="Times New Roman"/>
                <w:sz w:val="20"/>
              </w:rPr>
            </w:pPr>
          </w:p>
        </w:tc>
        <w:tc>
          <w:tcPr>
            <w:tcW w:w="2412" w:type="dxa"/>
          </w:tcPr>
          <w:p w14:paraId="7C284412" w14:textId="77777777" w:rsidR="0016613F" w:rsidRDefault="0016613F">
            <w:pPr>
              <w:jc w:val="center"/>
              <w:rPr>
                <w:rFonts w:ascii="Times New Roman" w:hAnsi="Times New Roman"/>
                <w:sz w:val="20"/>
              </w:rPr>
            </w:pPr>
          </w:p>
        </w:tc>
        <w:tc>
          <w:tcPr>
            <w:tcW w:w="1791" w:type="dxa"/>
          </w:tcPr>
          <w:p w14:paraId="2FC86219" w14:textId="77777777" w:rsidR="0016613F" w:rsidRDefault="0016613F">
            <w:pPr>
              <w:jc w:val="center"/>
              <w:rPr>
                <w:rFonts w:ascii="Times New Roman" w:hAnsi="Times New Roman"/>
                <w:sz w:val="20"/>
              </w:rPr>
            </w:pPr>
          </w:p>
        </w:tc>
        <w:tc>
          <w:tcPr>
            <w:tcW w:w="2259" w:type="dxa"/>
          </w:tcPr>
          <w:p w14:paraId="356820CA" w14:textId="77777777" w:rsidR="0016613F" w:rsidRDefault="0016613F">
            <w:pPr>
              <w:jc w:val="center"/>
              <w:rPr>
                <w:rFonts w:ascii="Times New Roman" w:hAnsi="Times New Roman"/>
                <w:sz w:val="20"/>
              </w:rPr>
            </w:pPr>
          </w:p>
        </w:tc>
        <w:tc>
          <w:tcPr>
            <w:tcW w:w="2610" w:type="dxa"/>
            <w:tcBorders>
              <w:right w:val="nil"/>
            </w:tcBorders>
          </w:tcPr>
          <w:p w14:paraId="76BEB8B3" w14:textId="77777777" w:rsidR="0016613F" w:rsidRDefault="0016613F">
            <w:pPr>
              <w:jc w:val="center"/>
              <w:rPr>
                <w:rFonts w:ascii="Times New Roman" w:hAnsi="Times New Roman"/>
                <w:sz w:val="20"/>
              </w:rPr>
            </w:pPr>
          </w:p>
        </w:tc>
        <w:tc>
          <w:tcPr>
            <w:tcW w:w="3330" w:type="dxa"/>
            <w:tcBorders>
              <w:left w:val="double" w:sz="6" w:space="0" w:color="auto"/>
            </w:tcBorders>
          </w:tcPr>
          <w:p w14:paraId="0DC0AAA2" w14:textId="77777777" w:rsidR="0016613F" w:rsidRDefault="0016613F">
            <w:pPr>
              <w:jc w:val="center"/>
              <w:rPr>
                <w:rFonts w:ascii="Times New Roman" w:hAnsi="Times New Roman"/>
                <w:sz w:val="20"/>
              </w:rPr>
            </w:pPr>
          </w:p>
        </w:tc>
      </w:tr>
      <w:tr w:rsidR="0016613F" w14:paraId="2F275A5A" w14:textId="77777777">
        <w:tc>
          <w:tcPr>
            <w:tcW w:w="2196" w:type="dxa"/>
            <w:tcBorders>
              <w:bottom w:val="nil"/>
            </w:tcBorders>
          </w:tcPr>
          <w:p w14:paraId="565A1DF1" w14:textId="77777777" w:rsidR="0016613F" w:rsidRDefault="0016613F">
            <w:pPr>
              <w:jc w:val="center"/>
              <w:rPr>
                <w:rFonts w:ascii="Times New Roman" w:hAnsi="Times New Roman"/>
                <w:sz w:val="20"/>
              </w:rPr>
            </w:pPr>
          </w:p>
          <w:p w14:paraId="5A3B9405" w14:textId="77777777" w:rsidR="0016613F" w:rsidRDefault="0016613F">
            <w:pPr>
              <w:jc w:val="center"/>
              <w:rPr>
                <w:rFonts w:ascii="Times New Roman" w:hAnsi="Times New Roman"/>
                <w:sz w:val="20"/>
              </w:rPr>
            </w:pPr>
          </w:p>
        </w:tc>
        <w:tc>
          <w:tcPr>
            <w:tcW w:w="2412" w:type="dxa"/>
            <w:tcBorders>
              <w:bottom w:val="nil"/>
            </w:tcBorders>
          </w:tcPr>
          <w:p w14:paraId="3AAA6C1E" w14:textId="77777777" w:rsidR="0016613F" w:rsidRDefault="0016613F">
            <w:pPr>
              <w:jc w:val="center"/>
              <w:rPr>
                <w:rFonts w:ascii="Times New Roman" w:hAnsi="Times New Roman"/>
                <w:sz w:val="20"/>
              </w:rPr>
            </w:pPr>
          </w:p>
        </w:tc>
        <w:tc>
          <w:tcPr>
            <w:tcW w:w="1791" w:type="dxa"/>
            <w:tcBorders>
              <w:bottom w:val="nil"/>
            </w:tcBorders>
          </w:tcPr>
          <w:p w14:paraId="37028EBE" w14:textId="77777777" w:rsidR="0016613F" w:rsidRDefault="0016613F">
            <w:pPr>
              <w:jc w:val="center"/>
              <w:rPr>
                <w:rFonts w:ascii="Times New Roman" w:hAnsi="Times New Roman"/>
                <w:sz w:val="20"/>
              </w:rPr>
            </w:pPr>
          </w:p>
        </w:tc>
        <w:tc>
          <w:tcPr>
            <w:tcW w:w="2259" w:type="dxa"/>
            <w:tcBorders>
              <w:bottom w:val="nil"/>
            </w:tcBorders>
          </w:tcPr>
          <w:p w14:paraId="782AF2AD" w14:textId="77777777" w:rsidR="0016613F" w:rsidRDefault="0016613F">
            <w:pPr>
              <w:jc w:val="center"/>
              <w:rPr>
                <w:rFonts w:ascii="Times New Roman" w:hAnsi="Times New Roman"/>
                <w:sz w:val="20"/>
              </w:rPr>
            </w:pPr>
          </w:p>
        </w:tc>
        <w:tc>
          <w:tcPr>
            <w:tcW w:w="2610" w:type="dxa"/>
            <w:tcBorders>
              <w:bottom w:val="nil"/>
              <w:right w:val="nil"/>
            </w:tcBorders>
          </w:tcPr>
          <w:p w14:paraId="22ACC704" w14:textId="77777777" w:rsidR="0016613F" w:rsidRDefault="0016613F">
            <w:pPr>
              <w:jc w:val="center"/>
              <w:rPr>
                <w:rFonts w:ascii="Times New Roman" w:hAnsi="Times New Roman"/>
                <w:sz w:val="20"/>
              </w:rPr>
            </w:pPr>
          </w:p>
        </w:tc>
        <w:tc>
          <w:tcPr>
            <w:tcW w:w="3330" w:type="dxa"/>
            <w:tcBorders>
              <w:left w:val="double" w:sz="6" w:space="0" w:color="auto"/>
              <w:bottom w:val="nil"/>
            </w:tcBorders>
          </w:tcPr>
          <w:p w14:paraId="595BBB25" w14:textId="77777777" w:rsidR="0016613F" w:rsidRDefault="0016613F">
            <w:pPr>
              <w:jc w:val="center"/>
              <w:rPr>
                <w:rFonts w:ascii="Times New Roman" w:hAnsi="Times New Roman"/>
                <w:sz w:val="20"/>
              </w:rPr>
            </w:pPr>
          </w:p>
        </w:tc>
      </w:tr>
      <w:tr w:rsidR="00C86B90" w14:paraId="6D96A538" w14:textId="77777777">
        <w:tc>
          <w:tcPr>
            <w:tcW w:w="2196" w:type="dxa"/>
            <w:tcBorders>
              <w:bottom w:val="nil"/>
            </w:tcBorders>
          </w:tcPr>
          <w:p w14:paraId="13C1F55B" w14:textId="77777777" w:rsidR="00C86B90" w:rsidRDefault="00C86B90">
            <w:pPr>
              <w:jc w:val="center"/>
              <w:rPr>
                <w:rFonts w:ascii="Times New Roman" w:hAnsi="Times New Roman"/>
                <w:sz w:val="20"/>
              </w:rPr>
            </w:pPr>
          </w:p>
        </w:tc>
        <w:tc>
          <w:tcPr>
            <w:tcW w:w="2412" w:type="dxa"/>
            <w:tcBorders>
              <w:bottom w:val="nil"/>
            </w:tcBorders>
          </w:tcPr>
          <w:p w14:paraId="12EE628D" w14:textId="77777777" w:rsidR="00C86B90" w:rsidRDefault="00C86B90">
            <w:pPr>
              <w:jc w:val="center"/>
              <w:rPr>
                <w:rFonts w:ascii="Times New Roman" w:hAnsi="Times New Roman"/>
                <w:sz w:val="20"/>
              </w:rPr>
            </w:pPr>
          </w:p>
          <w:p w14:paraId="5E47816E" w14:textId="77777777" w:rsidR="00C86B90" w:rsidRDefault="00C86B90">
            <w:pPr>
              <w:jc w:val="center"/>
              <w:rPr>
                <w:rFonts w:ascii="Times New Roman" w:hAnsi="Times New Roman"/>
                <w:sz w:val="20"/>
              </w:rPr>
            </w:pPr>
          </w:p>
        </w:tc>
        <w:tc>
          <w:tcPr>
            <w:tcW w:w="1791" w:type="dxa"/>
            <w:tcBorders>
              <w:bottom w:val="nil"/>
            </w:tcBorders>
          </w:tcPr>
          <w:p w14:paraId="783D3A5D" w14:textId="77777777" w:rsidR="00C86B90" w:rsidRDefault="00C86B90">
            <w:pPr>
              <w:jc w:val="center"/>
              <w:rPr>
                <w:rFonts w:ascii="Times New Roman" w:hAnsi="Times New Roman"/>
                <w:sz w:val="20"/>
              </w:rPr>
            </w:pPr>
          </w:p>
        </w:tc>
        <w:tc>
          <w:tcPr>
            <w:tcW w:w="2259" w:type="dxa"/>
            <w:tcBorders>
              <w:bottom w:val="nil"/>
            </w:tcBorders>
          </w:tcPr>
          <w:p w14:paraId="5FF50715" w14:textId="77777777" w:rsidR="00C86B90" w:rsidRDefault="00C86B90">
            <w:pPr>
              <w:jc w:val="center"/>
              <w:rPr>
                <w:rFonts w:ascii="Times New Roman" w:hAnsi="Times New Roman"/>
                <w:sz w:val="20"/>
              </w:rPr>
            </w:pPr>
          </w:p>
        </w:tc>
        <w:tc>
          <w:tcPr>
            <w:tcW w:w="2610" w:type="dxa"/>
            <w:tcBorders>
              <w:bottom w:val="nil"/>
              <w:right w:val="nil"/>
            </w:tcBorders>
          </w:tcPr>
          <w:p w14:paraId="561D8FDD" w14:textId="77777777" w:rsidR="00C86B90" w:rsidRDefault="00C86B90">
            <w:pPr>
              <w:jc w:val="center"/>
              <w:rPr>
                <w:rFonts w:ascii="Times New Roman" w:hAnsi="Times New Roman"/>
                <w:sz w:val="20"/>
              </w:rPr>
            </w:pPr>
          </w:p>
        </w:tc>
        <w:tc>
          <w:tcPr>
            <w:tcW w:w="3330" w:type="dxa"/>
            <w:tcBorders>
              <w:left w:val="double" w:sz="6" w:space="0" w:color="auto"/>
              <w:bottom w:val="nil"/>
            </w:tcBorders>
          </w:tcPr>
          <w:p w14:paraId="4724E5F4" w14:textId="77777777" w:rsidR="00C86B90" w:rsidRDefault="00C86B90">
            <w:pPr>
              <w:jc w:val="center"/>
              <w:rPr>
                <w:rFonts w:ascii="Times New Roman" w:hAnsi="Times New Roman"/>
                <w:sz w:val="20"/>
              </w:rPr>
            </w:pPr>
          </w:p>
        </w:tc>
      </w:tr>
      <w:tr w:rsidR="00C86B90" w14:paraId="4C23B53C" w14:textId="77777777">
        <w:tc>
          <w:tcPr>
            <w:tcW w:w="2196" w:type="dxa"/>
            <w:tcBorders>
              <w:bottom w:val="nil"/>
            </w:tcBorders>
          </w:tcPr>
          <w:p w14:paraId="474D3E8B" w14:textId="77777777" w:rsidR="00C86B90" w:rsidRDefault="00C86B90">
            <w:pPr>
              <w:jc w:val="center"/>
              <w:rPr>
                <w:rFonts w:ascii="Times New Roman" w:hAnsi="Times New Roman"/>
                <w:sz w:val="20"/>
              </w:rPr>
            </w:pPr>
          </w:p>
        </w:tc>
        <w:tc>
          <w:tcPr>
            <w:tcW w:w="2412" w:type="dxa"/>
            <w:tcBorders>
              <w:bottom w:val="nil"/>
            </w:tcBorders>
          </w:tcPr>
          <w:p w14:paraId="7965353B" w14:textId="77777777" w:rsidR="00C86B90" w:rsidRDefault="00C86B90">
            <w:pPr>
              <w:jc w:val="center"/>
              <w:rPr>
                <w:rFonts w:ascii="Times New Roman" w:hAnsi="Times New Roman"/>
                <w:sz w:val="20"/>
              </w:rPr>
            </w:pPr>
          </w:p>
          <w:p w14:paraId="3AB8175D" w14:textId="77777777" w:rsidR="00C86B90" w:rsidRDefault="00C86B90">
            <w:pPr>
              <w:jc w:val="center"/>
              <w:rPr>
                <w:rFonts w:ascii="Times New Roman" w:hAnsi="Times New Roman"/>
                <w:sz w:val="20"/>
              </w:rPr>
            </w:pPr>
          </w:p>
        </w:tc>
        <w:tc>
          <w:tcPr>
            <w:tcW w:w="1791" w:type="dxa"/>
            <w:tcBorders>
              <w:bottom w:val="nil"/>
            </w:tcBorders>
          </w:tcPr>
          <w:p w14:paraId="4365193C" w14:textId="77777777" w:rsidR="00C86B90" w:rsidRDefault="00C86B90">
            <w:pPr>
              <w:jc w:val="center"/>
              <w:rPr>
                <w:rFonts w:ascii="Times New Roman" w:hAnsi="Times New Roman"/>
                <w:sz w:val="20"/>
              </w:rPr>
            </w:pPr>
          </w:p>
        </w:tc>
        <w:tc>
          <w:tcPr>
            <w:tcW w:w="2259" w:type="dxa"/>
            <w:tcBorders>
              <w:bottom w:val="nil"/>
            </w:tcBorders>
          </w:tcPr>
          <w:p w14:paraId="1885F375" w14:textId="77777777" w:rsidR="00C86B90" w:rsidRDefault="00C86B90">
            <w:pPr>
              <w:jc w:val="center"/>
              <w:rPr>
                <w:rFonts w:ascii="Times New Roman" w:hAnsi="Times New Roman"/>
                <w:sz w:val="20"/>
              </w:rPr>
            </w:pPr>
          </w:p>
        </w:tc>
        <w:tc>
          <w:tcPr>
            <w:tcW w:w="2610" w:type="dxa"/>
            <w:tcBorders>
              <w:bottom w:val="nil"/>
              <w:right w:val="nil"/>
            </w:tcBorders>
          </w:tcPr>
          <w:p w14:paraId="65D98F1E" w14:textId="77777777" w:rsidR="00C86B90" w:rsidRDefault="00C86B90">
            <w:pPr>
              <w:jc w:val="center"/>
              <w:rPr>
                <w:rFonts w:ascii="Times New Roman" w:hAnsi="Times New Roman"/>
                <w:sz w:val="20"/>
              </w:rPr>
            </w:pPr>
          </w:p>
        </w:tc>
        <w:tc>
          <w:tcPr>
            <w:tcW w:w="3330" w:type="dxa"/>
            <w:tcBorders>
              <w:left w:val="double" w:sz="6" w:space="0" w:color="auto"/>
              <w:bottom w:val="nil"/>
            </w:tcBorders>
          </w:tcPr>
          <w:p w14:paraId="665453E7" w14:textId="77777777" w:rsidR="00C86B90" w:rsidRDefault="00C86B90">
            <w:pPr>
              <w:jc w:val="center"/>
              <w:rPr>
                <w:rFonts w:ascii="Times New Roman" w:hAnsi="Times New Roman"/>
                <w:sz w:val="20"/>
              </w:rPr>
            </w:pPr>
          </w:p>
        </w:tc>
      </w:tr>
      <w:tr w:rsidR="00C86B90" w14:paraId="1E00E7FC" w14:textId="77777777">
        <w:tc>
          <w:tcPr>
            <w:tcW w:w="2196" w:type="dxa"/>
            <w:tcBorders>
              <w:bottom w:val="nil"/>
            </w:tcBorders>
          </w:tcPr>
          <w:p w14:paraId="10ECA35B" w14:textId="77777777" w:rsidR="00C86B90" w:rsidRDefault="00C86B90">
            <w:pPr>
              <w:jc w:val="center"/>
              <w:rPr>
                <w:rFonts w:ascii="Times New Roman" w:hAnsi="Times New Roman"/>
                <w:sz w:val="20"/>
              </w:rPr>
            </w:pPr>
          </w:p>
        </w:tc>
        <w:tc>
          <w:tcPr>
            <w:tcW w:w="2412" w:type="dxa"/>
            <w:tcBorders>
              <w:bottom w:val="nil"/>
            </w:tcBorders>
          </w:tcPr>
          <w:p w14:paraId="61438464" w14:textId="77777777" w:rsidR="00C86B90" w:rsidRDefault="00C86B90">
            <w:pPr>
              <w:jc w:val="center"/>
              <w:rPr>
                <w:rFonts w:ascii="Times New Roman" w:hAnsi="Times New Roman"/>
                <w:sz w:val="20"/>
              </w:rPr>
            </w:pPr>
          </w:p>
          <w:p w14:paraId="763AE237" w14:textId="77777777" w:rsidR="00C86B90" w:rsidRDefault="00C86B90">
            <w:pPr>
              <w:jc w:val="center"/>
              <w:rPr>
                <w:rFonts w:ascii="Times New Roman" w:hAnsi="Times New Roman"/>
                <w:sz w:val="20"/>
              </w:rPr>
            </w:pPr>
          </w:p>
        </w:tc>
        <w:tc>
          <w:tcPr>
            <w:tcW w:w="1791" w:type="dxa"/>
            <w:tcBorders>
              <w:bottom w:val="nil"/>
            </w:tcBorders>
          </w:tcPr>
          <w:p w14:paraId="4C055BC7" w14:textId="77777777" w:rsidR="00C86B90" w:rsidRDefault="00C86B90">
            <w:pPr>
              <w:jc w:val="center"/>
              <w:rPr>
                <w:rFonts w:ascii="Times New Roman" w:hAnsi="Times New Roman"/>
                <w:sz w:val="20"/>
              </w:rPr>
            </w:pPr>
          </w:p>
        </w:tc>
        <w:tc>
          <w:tcPr>
            <w:tcW w:w="2259" w:type="dxa"/>
            <w:tcBorders>
              <w:bottom w:val="nil"/>
            </w:tcBorders>
          </w:tcPr>
          <w:p w14:paraId="049ECE9E" w14:textId="77777777" w:rsidR="00C86B90" w:rsidRDefault="00C86B90">
            <w:pPr>
              <w:jc w:val="center"/>
              <w:rPr>
                <w:rFonts w:ascii="Times New Roman" w:hAnsi="Times New Roman"/>
                <w:sz w:val="20"/>
              </w:rPr>
            </w:pPr>
          </w:p>
        </w:tc>
        <w:tc>
          <w:tcPr>
            <w:tcW w:w="2610" w:type="dxa"/>
            <w:tcBorders>
              <w:bottom w:val="nil"/>
              <w:right w:val="nil"/>
            </w:tcBorders>
          </w:tcPr>
          <w:p w14:paraId="5B693766" w14:textId="77777777" w:rsidR="00C86B90" w:rsidRDefault="00C86B90">
            <w:pPr>
              <w:jc w:val="center"/>
              <w:rPr>
                <w:rFonts w:ascii="Times New Roman" w:hAnsi="Times New Roman"/>
                <w:sz w:val="20"/>
              </w:rPr>
            </w:pPr>
          </w:p>
        </w:tc>
        <w:tc>
          <w:tcPr>
            <w:tcW w:w="3330" w:type="dxa"/>
            <w:tcBorders>
              <w:left w:val="double" w:sz="6" w:space="0" w:color="auto"/>
              <w:bottom w:val="nil"/>
            </w:tcBorders>
          </w:tcPr>
          <w:p w14:paraId="6E7F2024" w14:textId="77777777" w:rsidR="00C86B90" w:rsidRDefault="00C86B90">
            <w:pPr>
              <w:jc w:val="center"/>
              <w:rPr>
                <w:rFonts w:ascii="Times New Roman" w:hAnsi="Times New Roman"/>
                <w:sz w:val="20"/>
              </w:rPr>
            </w:pPr>
          </w:p>
        </w:tc>
      </w:tr>
      <w:tr w:rsidR="0016613F" w14:paraId="6F8F45A5" w14:textId="77777777">
        <w:tc>
          <w:tcPr>
            <w:tcW w:w="2196" w:type="dxa"/>
            <w:tcBorders>
              <w:top w:val="single" w:sz="6" w:space="0" w:color="auto"/>
              <w:bottom w:val="double" w:sz="6" w:space="0" w:color="auto"/>
            </w:tcBorders>
          </w:tcPr>
          <w:p w14:paraId="23D07F66" w14:textId="77777777" w:rsidR="0016613F" w:rsidRDefault="0016613F">
            <w:pPr>
              <w:jc w:val="center"/>
              <w:rPr>
                <w:rFonts w:ascii="Times New Roman" w:hAnsi="Times New Roman"/>
                <w:sz w:val="20"/>
              </w:rPr>
            </w:pPr>
          </w:p>
        </w:tc>
        <w:tc>
          <w:tcPr>
            <w:tcW w:w="2412" w:type="dxa"/>
            <w:tcBorders>
              <w:top w:val="single" w:sz="6" w:space="0" w:color="auto"/>
              <w:bottom w:val="double" w:sz="6" w:space="0" w:color="auto"/>
            </w:tcBorders>
          </w:tcPr>
          <w:p w14:paraId="10B41F29" w14:textId="77777777" w:rsidR="0016613F" w:rsidRDefault="0016613F">
            <w:pPr>
              <w:jc w:val="center"/>
              <w:rPr>
                <w:rFonts w:ascii="Times New Roman" w:hAnsi="Times New Roman"/>
                <w:sz w:val="20"/>
              </w:rPr>
            </w:pPr>
          </w:p>
        </w:tc>
        <w:tc>
          <w:tcPr>
            <w:tcW w:w="1791" w:type="dxa"/>
            <w:tcBorders>
              <w:top w:val="single" w:sz="6" w:space="0" w:color="auto"/>
              <w:bottom w:val="double" w:sz="6" w:space="0" w:color="auto"/>
            </w:tcBorders>
          </w:tcPr>
          <w:p w14:paraId="691C16B9" w14:textId="77777777" w:rsidR="0016613F" w:rsidRDefault="0016613F">
            <w:pPr>
              <w:jc w:val="center"/>
              <w:rPr>
                <w:rFonts w:ascii="Times New Roman" w:hAnsi="Times New Roman"/>
                <w:sz w:val="20"/>
              </w:rPr>
            </w:pPr>
          </w:p>
        </w:tc>
        <w:tc>
          <w:tcPr>
            <w:tcW w:w="2259" w:type="dxa"/>
            <w:tcBorders>
              <w:top w:val="single" w:sz="6" w:space="0" w:color="auto"/>
              <w:bottom w:val="double" w:sz="6" w:space="0" w:color="auto"/>
            </w:tcBorders>
          </w:tcPr>
          <w:p w14:paraId="75A0A533" w14:textId="77777777" w:rsidR="0016613F" w:rsidRDefault="0016613F">
            <w:pPr>
              <w:jc w:val="center"/>
              <w:rPr>
                <w:rFonts w:ascii="Times New Roman" w:hAnsi="Times New Roman"/>
                <w:sz w:val="20"/>
              </w:rPr>
            </w:pPr>
          </w:p>
        </w:tc>
        <w:tc>
          <w:tcPr>
            <w:tcW w:w="2610" w:type="dxa"/>
            <w:tcBorders>
              <w:top w:val="single" w:sz="6" w:space="0" w:color="auto"/>
              <w:bottom w:val="double" w:sz="6" w:space="0" w:color="auto"/>
              <w:right w:val="nil"/>
            </w:tcBorders>
          </w:tcPr>
          <w:p w14:paraId="2EEE883E" w14:textId="77777777" w:rsidR="0016613F" w:rsidRDefault="0016613F">
            <w:pPr>
              <w:jc w:val="center"/>
              <w:rPr>
                <w:rFonts w:ascii="Times New Roman" w:hAnsi="Times New Roman"/>
                <w:sz w:val="20"/>
              </w:rPr>
            </w:pPr>
          </w:p>
        </w:tc>
        <w:tc>
          <w:tcPr>
            <w:tcW w:w="3330" w:type="dxa"/>
            <w:tcBorders>
              <w:top w:val="single" w:sz="6" w:space="0" w:color="auto"/>
              <w:left w:val="double" w:sz="6" w:space="0" w:color="auto"/>
              <w:bottom w:val="double" w:sz="6" w:space="0" w:color="auto"/>
            </w:tcBorders>
          </w:tcPr>
          <w:p w14:paraId="0FED8FF6" w14:textId="77777777" w:rsidR="0016613F" w:rsidRDefault="0016613F">
            <w:pPr>
              <w:jc w:val="center"/>
              <w:rPr>
                <w:rFonts w:ascii="Times New Roman" w:hAnsi="Times New Roman"/>
                <w:sz w:val="20"/>
              </w:rPr>
            </w:pPr>
          </w:p>
          <w:p w14:paraId="27B89740" w14:textId="77777777" w:rsidR="0016613F" w:rsidRDefault="0016613F">
            <w:pPr>
              <w:jc w:val="center"/>
              <w:rPr>
                <w:rFonts w:ascii="Times New Roman" w:hAnsi="Times New Roman"/>
                <w:sz w:val="20"/>
              </w:rPr>
            </w:pPr>
          </w:p>
        </w:tc>
      </w:tr>
    </w:tbl>
    <w:p w14:paraId="666FAB26" w14:textId="77777777" w:rsidR="0016613F" w:rsidRDefault="0016613F">
      <w:pPr>
        <w:rPr>
          <w:rFonts w:ascii="Times New Roman" w:hAnsi="Times New Roman"/>
          <w:b/>
          <w:sz w:val="24"/>
        </w:rPr>
      </w:pPr>
    </w:p>
    <w:p w14:paraId="6505B355" w14:textId="77777777" w:rsidR="0016613F" w:rsidRDefault="0016613F">
      <w:pPr>
        <w:rPr>
          <w:rFonts w:ascii="Times New Roman" w:hAnsi="Times New Roman"/>
          <w:b/>
          <w:sz w:val="24"/>
        </w:rPr>
      </w:pPr>
    </w:p>
    <w:p w14:paraId="26BDBE9D" w14:textId="77777777" w:rsidR="0016613F" w:rsidRDefault="0016613F">
      <w:pPr>
        <w:jc w:val="both"/>
        <w:rPr>
          <w:rFonts w:ascii="Times New Roman" w:hAnsi="Times New Roman"/>
          <w:sz w:val="20"/>
        </w:rPr>
      </w:pPr>
      <w:r>
        <w:rPr>
          <w:rFonts w:ascii="Times New Roman" w:hAnsi="Times New Roman"/>
          <w:sz w:val="20"/>
        </w:rPr>
        <w:t>1.  Les informations portées dans la colonne « b » proviennent de la colonne « f » du Tableau 8A ou de la colonne « j » du Tableau 8B.</w:t>
      </w:r>
    </w:p>
    <w:p w14:paraId="584654BE" w14:textId="77777777" w:rsidR="0016613F" w:rsidRDefault="0016613F">
      <w:pPr>
        <w:rPr>
          <w:rFonts w:ascii="Times New Roman" w:hAnsi="Times New Roman"/>
          <w:sz w:val="20"/>
        </w:rPr>
      </w:pPr>
      <w:r>
        <w:rPr>
          <w:rFonts w:ascii="Times New Roman" w:hAnsi="Times New Roman"/>
          <w:sz w:val="20"/>
        </w:rPr>
        <w:t xml:space="preserve">2.  Toute mention portée dans les colonnes « c », « d », ou « e » doit être expliquée de façon détaillée, et être accompagnée des calculs correspondants.  Se reporter aux </w:t>
      </w:r>
      <w:proofErr w:type="spellStart"/>
      <w:r>
        <w:rPr>
          <w:rFonts w:ascii="Times New Roman" w:hAnsi="Times New Roman"/>
          <w:sz w:val="20"/>
        </w:rPr>
        <w:t>par</w:t>
      </w:r>
      <w:proofErr w:type="spellEnd"/>
      <w:r>
        <w:rPr>
          <w:rFonts w:ascii="Times New Roman" w:hAnsi="Times New Roman"/>
          <w:sz w:val="20"/>
        </w:rPr>
        <w:t>. 6.5-6.7 de l'Annexe I.</w:t>
      </w:r>
    </w:p>
    <w:p w14:paraId="1D2DD059" w14:textId="77777777" w:rsidR="0016613F" w:rsidRDefault="0016613F">
      <w:pPr>
        <w:rPr>
          <w:rFonts w:ascii="Times New Roman" w:hAnsi="Times New Roman"/>
          <w:b/>
          <w:sz w:val="24"/>
        </w:rPr>
        <w:sectPr w:rsidR="0016613F">
          <w:footnotePr>
            <w:numRestart w:val="eachSect"/>
          </w:footnotePr>
          <w:pgSz w:w="15840" w:h="12240" w:orient="landscape" w:code="1"/>
          <w:pgMar w:top="864" w:right="864" w:bottom="1417" w:left="864" w:header="720" w:footer="720" w:gutter="0"/>
          <w:cols w:space="720"/>
          <w:noEndnote/>
        </w:sectPr>
      </w:pPr>
    </w:p>
    <w:p w14:paraId="019E9936" w14:textId="77777777" w:rsidR="0016613F" w:rsidRDefault="0016613F">
      <w:pPr>
        <w:jc w:val="center"/>
        <w:rPr>
          <w:rFonts w:ascii="Times New Roman" w:hAnsi="Times New Roman"/>
          <w:sz w:val="20"/>
        </w:rPr>
      </w:pPr>
    </w:p>
    <w:p w14:paraId="3C686CE8" w14:textId="77777777" w:rsidR="0016613F" w:rsidRDefault="0016613F">
      <w:pPr>
        <w:jc w:val="center"/>
        <w:rPr>
          <w:rFonts w:ascii="Times New Roman" w:hAnsi="Times New Roman"/>
          <w:b/>
        </w:rPr>
      </w:pPr>
      <w:r>
        <w:rPr>
          <w:rFonts w:ascii="Times New Roman" w:hAnsi="Times New Roman"/>
          <w:b/>
        </w:rPr>
        <w:t>Tableau 10A : Préférence pour les fournitures fabriquées dans le pays d</w:t>
      </w:r>
      <w:r w:rsidR="00883852">
        <w:rPr>
          <w:rFonts w:ascii="Times New Roman" w:hAnsi="Times New Roman"/>
          <w:b/>
        </w:rPr>
        <w:t>u Maître d’ouvrage</w:t>
      </w:r>
    </w:p>
    <w:p w14:paraId="0D26D448" w14:textId="77777777" w:rsidR="0016613F" w:rsidRDefault="0016613F">
      <w:pPr>
        <w:jc w:val="center"/>
        <w:rPr>
          <w:rFonts w:ascii="Times New Roman" w:hAnsi="Times New Roman"/>
          <w:b/>
        </w:rPr>
      </w:pPr>
      <w:r>
        <w:rPr>
          <w:rFonts w:ascii="Times New Roman" w:hAnsi="Times New Roman"/>
          <w:b/>
        </w:rPr>
        <w:t>Monnaie retenue pour l'évaluation : _______________</w:t>
      </w:r>
    </w:p>
    <w:p w14:paraId="25AA7E7D" w14:textId="77777777" w:rsidR="0016613F" w:rsidRDefault="0016613F">
      <w:pPr>
        <w:jc w:val="center"/>
        <w:rPr>
          <w:rFonts w:ascii="Times New Roman" w:hAnsi="Times New Roman"/>
          <w:b/>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368"/>
        <w:gridCol w:w="1710"/>
        <w:gridCol w:w="1350"/>
        <w:gridCol w:w="1724"/>
        <w:gridCol w:w="1606"/>
        <w:gridCol w:w="1260"/>
        <w:gridCol w:w="1440"/>
        <w:gridCol w:w="1890"/>
        <w:gridCol w:w="2160"/>
      </w:tblGrid>
      <w:tr w:rsidR="0016613F" w14:paraId="4E4298CA" w14:textId="77777777">
        <w:tc>
          <w:tcPr>
            <w:tcW w:w="1368" w:type="dxa"/>
            <w:tcBorders>
              <w:top w:val="double" w:sz="6" w:space="0" w:color="auto"/>
              <w:bottom w:val="nil"/>
            </w:tcBorders>
          </w:tcPr>
          <w:p w14:paraId="18C33AF5" w14:textId="77777777" w:rsidR="0016613F" w:rsidRDefault="0016613F">
            <w:pPr>
              <w:jc w:val="center"/>
              <w:rPr>
                <w:rFonts w:ascii="Times New Roman" w:hAnsi="Times New Roman"/>
                <w:sz w:val="20"/>
              </w:rPr>
            </w:pPr>
          </w:p>
          <w:p w14:paraId="14B98FAA" w14:textId="77777777" w:rsidR="0016613F" w:rsidRDefault="00F63430" w:rsidP="005337DF">
            <w:pPr>
              <w:ind w:hanging="284"/>
              <w:jc w:val="center"/>
              <w:rPr>
                <w:rFonts w:ascii="Times New Roman" w:hAnsi="Times New Roman"/>
                <w:sz w:val="20"/>
              </w:rPr>
            </w:pPr>
            <w:r>
              <w:rPr>
                <w:rFonts w:ascii="Times New Roman" w:hAnsi="Times New Roman"/>
                <w:sz w:val="20"/>
              </w:rPr>
              <w:t>a) Soumissionnaire</w:t>
            </w:r>
          </w:p>
          <w:p w14:paraId="2DC92B40" w14:textId="77777777" w:rsidR="0016613F" w:rsidRDefault="0016613F">
            <w:pPr>
              <w:jc w:val="center"/>
              <w:rPr>
                <w:rFonts w:ascii="Times New Roman" w:hAnsi="Times New Roman"/>
                <w:sz w:val="20"/>
              </w:rPr>
            </w:pPr>
          </w:p>
        </w:tc>
        <w:tc>
          <w:tcPr>
            <w:tcW w:w="1710" w:type="dxa"/>
            <w:tcBorders>
              <w:top w:val="double" w:sz="6" w:space="0" w:color="auto"/>
              <w:bottom w:val="nil"/>
            </w:tcBorders>
          </w:tcPr>
          <w:p w14:paraId="198CFC76" w14:textId="77777777" w:rsidR="0016613F" w:rsidRDefault="0016613F">
            <w:pPr>
              <w:jc w:val="center"/>
              <w:rPr>
                <w:rFonts w:ascii="Times New Roman" w:hAnsi="Times New Roman"/>
                <w:sz w:val="20"/>
              </w:rPr>
            </w:pPr>
          </w:p>
          <w:p w14:paraId="50BDF5E9" w14:textId="77777777" w:rsidR="0016613F" w:rsidRDefault="0016613F">
            <w:pPr>
              <w:jc w:val="center"/>
              <w:rPr>
                <w:rFonts w:ascii="Times New Roman" w:hAnsi="Times New Roman"/>
                <w:sz w:val="20"/>
              </w:rPr>
            </w:pPr>
            <w:r>
              <w:rPr>
                <w:rFonts w:ascii="Times New Roman" w:hAnsi="Times New Roman"/>
                <w:sz w:val="20"/>
              </w:rPr>
              <w:t xml:space="preserve">b) Groupe de </w:t>
            </w:r>
            <w:r w:rsidR="005337DF">
              <w:rPr>
                <w:rFonts w:ascii="Times New Roman" w:hAnsi="Times New Roman"/>
                <w:sz w:val="20"/>
              </w:rPr>
              <w:t>soumissionnaires</w:t>
            </w:r>
            <w:r>
              <w:rPr>
                <w:rFonts w:ascii="Times New Roman" w:hAnsi="Times New Roman"/>
                <w:sz w:val="20"/>
              </w:rPr>
              <w:t xml:space="preserve"> </w:t>
            </w:r>
            <w:r w:rsidR="005337DF">
              <w:rPr>
                <w:rFonts w:ascii="Times New Roman" w:hAnsi="Times New Roman"/>
                <w:sz w:val="20"/>
              </w:rPr>
              <w:t>bénéficiant</w:t>
            </w:r>
            <w:r>
              <w:rPr>
                <w:rFonts w:ascii="Times New Roman" w:hAnsi="Times New Roman"/>
                <w:sz w:val="20"/>
              </w:rPr>
              <w:t xml:space="preserve"> d'une préférence </w:t>
            </w:r>
            <w:r>
              <w:rPr>
                <w:rFonts w:ascii="Times New Roman" w:hAnsi="Times New Roman"/>
                <w:sz w:val="20"/>
                <w:vertAlign w:val="superscript"/>
              </w:rPr>
              <w:t>1</w:t>
            </w:r>
          </w:p>
        </w:tc>
        <w:tc>
          <w:tcPr>
            <w:tcW w:w="1350" w:type="dxa"/>
            <w:tcBorders>
              <w:top w:val="double" w:sz="6" w:space="0" w:color="auto"/>
              <w:bottom w:val="nil"/>
            </w:tcBorders>
          </w:tcPr>
          <w:p w14:paraId="228FCA95" w14:textId="77777777" w:rsidR="0016613F" w:rsidRDefault="0016613F">
            <w:pPr>
              <w:jc w:val="center"/>
              <w:rPr>
                <w:rFonts w:ascii="Times New Roman" w:hAnsi="Times New Roman"/>
                <w:sz w:val="20"/>
              </w:rPr>
            </w:pPr>
          </w:p>
          <w:p w14:paraId="015B6EEE" w14:textId="77777777" w:rsidR="0016613F" w:rsidRDefault="0016613F">
            <w:pPr>
              <w:jc w:val="center"/>
              <w:rPr>
                <w:rFonts w:ascii="Times New Roman" w:hAnsi="Times New Roman"/>
                <w:sz w:val="20"/>
              </w:rPr>
            </w:pPr>
            <w:r>
              <w:rPr>
                <w:rFonts w:ascii="Times New Roman" w:hAnsi="Times New Roman"/>
                <w:sz w:val="20"/>
              </w:rPr>
              <w:t>c) Prix total </w:t>
            </w:r>
            <w:r>
              <w:rPr>
                <w:rFonts w:ascii="Times New Roman" w:hAnsi="Times New Roman"/>
                <w:sz w:val="20"/>
                <w:vertAlign w:val="superscript"/>
              </w:rPr>
              <w:t>2</w:t>
            </w:r>
          </w:p>
        </w:tc>
        <w:tc>
          <w:tcPr>
            <w:tcW w:w="1724" w:type="dxa"/>
            <w:tcBorders>
              <w:top w:val="double" w:sz="6" w:space="0" w:color="auto"/>
              <w:bottom w:val="nil"/>
            </w:tcBorders>
          </w:tcPr>
          <w:p w14:paraId="2BBB47CD" w14:textId="77777777" w:rsidR="0016613F" w:rsidRDefault="0016613F">
            <w:pPr>
              <w:jc w:val="center"/>
              <w:rPr>
                <w:rFonts w:ascii="Times New Roman" w:hAnsi="Times New Roman"/>
                <w:sz w:val="20"/>
              </w:rPr>
            </w:pPr>
          </w:p>
          <w:p w14:paraId="4ABE44D0" w14:textId="77777777" w:rsidR="0016613F" w:rsidRDefault="0016613F">
            <w:pPr>
              <w:jc w:val="center"/>
              <w:rPr>
                <w:rFonts w:ascii="Times New Roman" w:hAnsi="Times New Roman"/>
                <w:sz w:val="20"/>
              </w:rPr>
            </w:pPr>
            <w:r>
              <w:rPr>
                <w:rFonts w:ascii="Times New Roman" w:hAnsi="Times New Roman"/>
                <w:sz w:val="20"/>
              </w:rPr>
              <w:t xml:space="preserve">d) Fournitures ne pouvant </w:t>
            </w:r>
            <w:r w:rsidR="005337DF">
              <w:rPr>
                <w:rFonts w:ascii="Times New Roman" w:hAnsi="Times New Roman"/>
                <w:sz w:val="20"/>
              </w:rPr>
              <w:t>bénéficier</w:t>
            </w:r>
            <w:r>
              <w:rPr>
                <w:rFonts w:ascii="Times New Roman" w:hAnsi="Times New Roman"/>
                <w:sz w:val="20"/>
              </w:rPr>
              <w:t xml:space="preserve"> d'une préférence </w:t>
            </w:r>
            <w:r>
              <w:rPr>
                <w:rFonts w:ascii="Times New Roman" w:hAnsi="Times New Roman"/>
                <w:sz w:val="20"/>
                <w:vertAlign w:val="superscript"/>
              </w:rPr>
              <w:t>3</w:t>
            </w:r>
          </w:p>
        </w:tc>
        <w:tc>
          <w:tcPr>
            <w:tcW w:w="1606" w:type="dxa"/>
            <w:tcBorders>
              <w:top w:val="double" w:sz="6" w:space="0" w:color="auto"/>
              <w:bottom w:val="nil"/>
            </w:tcBorders>
          </w:tcPr>
          <w:p w14:paraId="0062AD88" w14:textId="77777777" w:rsidR="0016613F" w:rsidRDefault="0016613F">
            <w:pPr>
              <w:jc w:val="center"/>
              <w:rPr>
                <w:rFonts w:ascii="Times New Roman" w:hAnsi="Times New Roman"/>
                <w:sz w:val="20"/>
              </w:rPr>
            </w:pPr>
          </w:p>
          <w:p w14:paraId="64A7DAA0" w14:textId="77777777" w:rsidR="0016613F" w:rsidRDefault="0016613F">
            <w:pPr>
              <w:jc w:val="center"/>
              <w:rPr>
                <w:rFonts w:ascii="Times New Roman" w:hAnsi="Times New Roman"/>
                <w:sz w:val="20"/>
              </w:rPr>
            </w:pPr>
            <w:r>
              <w:rPr>
                <w:rFonts w:ascii="Times New Roman" w:hAnsi="Times New Roman"/>
                <w:sz w:val="20"/>
              </w:rPr>
              <w:t xml:space="preserve">e) Total </w:t>
            </w:r>
            <w:r w:rsidR="005337DF">
              <w:rPr>
                <w:rFonts w:ascii="Times New Roman" w:hAnsi="Times New Roman"/>
                <w:sz w:val="20"/>
              </w:rPr>
              <w:t>révisé</w:t>
            </w:r>
          </w:p>
          <w:p w14:paraId="167B0A04" w14:textId="77777777" w:rsidR="0016613F" w:rsidRDefault="0016613F">
            <w:pPr>
              <w:jc w:val="center"/>
              <w:rPr>
                <w:rFonts w:ascii="Times New Roman" w:hAnsi="Times New Roman"/>
                <w:sz w:val="20"/>
              </w:rPr>
            </w:pPr>
          </w:p>
        </w:tc>
        <w:tc>
          <w:tcPr>
            <w:tcW w:w="1260" w:type="dxa"/>
            <w:tcBorders>
              <w:top w:val="double" w:sz="6" w:space="0" w:color="auto"/>
              <w:bottom w:val="nil"/>
            </w:tcBorders>
          </w:tcPr>
          <w:p w14:paraId="093BEDCF" w14:textId="77777777" w:rsidR="0016613F" w:rsidRDefault="0016613F">
            <w:pPr>
              <w:jc w:val="center"/>
              <w:rPr>
                <w:rFonts w:ascii="Times New Roman" w:hAnsi="Times New Roman"/>
                <w:sz w:val="20"/>
              </w:rPr>
            </w:pPr>
          </w:p>
          <w:p w14:paraId="5B1ED412" w14:textId="77777777" w:rsidR="0016613F" w:rsidRDefault="0016613F">
            <w:pPr>
              <w:jc w:val="center"/>
              <w:rPr>
                <w:rFonts w:ascii="Times New Roman" w:hAnsi="Times New Roman"/>
                <w:sz w:val="20"/>
              </w:rPr>
            </w:pPr>
            <w:r>
              <w:rPr>
                <w:rFonts w:ascii="Times New Roman" w:hAnsi="Times New Roman"/>
                <w:sz w:val="20"/>
              </w:rPr>
              <w:t>f) Droit de douane en vigueur</w:t>
            </w:r>
          </w:p>
          <w:p w14:paraId="48BAA762" w14:textId="77777777" w:rsidR="0016613F" w:rsidRDefault="0016613F">
            <w:pPr>
              <w:jc w:val="center"/>
              <w:rPr>
                <w:rFonts w:ascii="Times New Roman" w:hAnsi="Times New Roman"/>
                <w:sz w:val="20"/>
              </w:rPr>
            </w:pPr>
            <w:r>
              <w:rPr>
                <w:rFonts w:ascii="Times New Roman" w:hAnsi="Times New Roman"/>
                <w:sz w:val="20"/>
              </w:rPr>
              <w:t>(%) </w:t>
            </w:r>
            <w:r>
              <w:rPr>
                <w:rFonts w:ascii="Times New Roman" w:hAnsi="Times New Roman"/>
                <w:sz w:val="20"/>
                <w:vertAlign w:val="superscript"/>
              </w:rPr>
              <w:t>4</w:t>
            </w:r>
          </w:p>
          <w:p w14:paraId="3BB42335" w14:textId="77777777" w:rsidR="0016613F" w:rsidRDefault="0016613F">
            <w:pPr>
              <w:jc w:val="center"/>
              <w:rPr>
                <w:rFonts w:ascii="Times New Roman" w:hAnsi="Times New Roman"/>
                <w:sz w:val="20"/>
              </w:rPr>
            </w:pPr>
          </w:p>
        </w:tc>
        <w:tc>
          <w:tcPr>
            <w:tcW w:w="1440" w:type="dxa"/>
            <w:tcBorders>
              <w:top w:val="double" w:sz="6" w:space="0" w:color="auto"/>
              <w:bottom w:val="nil"/>
            </w:tcBorders>
          </w:tcPr>
          <w:p w14:paraId="08B78279" w14:textId="77777777" w:rsidR="0016613F" w:rsidRDefault="0016613F">
            <w:pPr>
              <w:jc w:val="center"/>
              <w:rPr>
                <w:rFonts w:ascii="Times New Roman" w:hAnsi="Times New Roman"/>
                <w:sz w:val="20"/>
              </w:rPr>
            </w:pPr>
          </w:p>
          <w:p w14:paraId="031503BF" w14:textId="77777777" w:rsidR="0016613F" w:rsidRDefault="0016613F">
            <w:pPr>
              <w:jc w:val="center"/>
              <w:rPr>
                <w:rFonts w:ascii="Times New Roman" w:hAnsi="Times New Roman"/>
                <w:sz w:val="20"/>
              </w:rPr>
            </w:pPr>
            <w:r>
              <w:rPr>
                <w:rFonts w:ascii="Times New Roman" w:hAnsi="Times New Roman"/>
                <w:sz w:val="20"/>
              </w:rPr>
              <w:t>g) Marge de</w:t>
            </w:r>
          </w:p>
          <w:p w14:paraId="583D7B2B" w14:textId="77777777" w:rsidR="0016613F" w:rsidRDefault="0016613F">
            <w:pPr>
              <w:jc w:val="center"/>
              <w:rPr>
                <w:rFonts w:ascii="Times New Roman" w:hAnsi="Times New Roman"/>
                <w:sz w:val="20"/>
              </w:rPr>
            </w:pPr>
            <w:r>
              <w:rPr>
                <w:rFonts w:ascii="Times New Roman" w:hAnsi="Times New Roman"/>
                <w:sz w:val="20"/>
              </w:rPr>
              <w:t>préférence</w:t>
            </w:r>
          </w:p>
          <w:p w14:paraId="49AB1716" w14:textId="77777777" w:rsidR="0016613F" w:rsidRDefault="0016613F">
            <w:pPr>
              <w:jc w:val="center"/>
              <w:rPr>
                <w:rFonts w:ascii="Times New Roman" w:hAnsi="Times New Roman"/>
                <w:sz w:val="20"/>
              </w:rPr>
            </w:pPr>
            <w:r>
              <w:rPr>
                <w:rFonts w:ascii="Times New Roman" w:hAnsi="Times New Roman"/>
                <w:sz w:val="20"/>
              </w:rPr>
              <w:t>(%) </w:t>
            </w:r>
            <w:r>
              <w:rPr>
                <w:rFonts w:ascii="Times New Roman" w:hAnsi="Times New Roman"/>
                <w:sz w:val="20"/>
                <w:vertAlign w:val="superscript"/>
              </w:rPr>
              <w:t>5</w:t>
            </w:r>
          </w:p>
        </w:tc>
        <w:tc>
          <w:tcPr>
            <w:tcW w:w="1890" w:type="dxa"/>
            <w:tcBorders>
              <w:top w:val="double" w:sz="6" w:space="0" w:color="auto"/>
              <w:bottom w:val="nil"/>
              <w:right w:val="nil"/>
            </w:tcBorders>
          </w:tcPr>
          <w:p w14:paraId="43A17824" w14:textId="77777777" w:rsidR="0016613F" w:rsidRDefault="0016613F">
            <w:pPr>
              <w:jc w:val="center"/>
              <w:rPr>
                <w:rFonts w:ascii="Times New Roman" w:hAnsi="Times New Roman"/>
                <w:sz w:val="20"/>
              </w:rPr>
            </w:pPr>
          </w:p>
          <w:p w14:paraId="248ACC0E" w14:textId="77777777" w:rsidR="0016613F" w:rsidRDefault="0016613F">
            <w:pPr>
              <w:jc w:val="center"/>
              <w:rPr>
                <w:rFonts w:ascii="Times New Roman" w:hAnsi="Times New Roman"/>
                <w:sz w:val="20"/>
              </w:rPr>
            </w:pPr>
            <w:r>
              <w:rPr>
                <w:rFonts w:ascii="Times New Roman" w:hAnsi="Times New Roman"/>
                <w:sz w:val="20"/>
              </w:rPr>
              <w:t xml:space="preserve">h) Prix des fournitures </w:t>
            </w:r>
            <w:r w:rsidR="005337DF">
              <w:rPr>
                <w:rFonts w:ascii="Times New Roman" w:hAnsi="Times New Roman"/>
                <w:sz w:val="20"/>
              </w:rPr>
              <w:t>bénéficiant</w:t>
            </w:r>
            <w:r>
              <w:rPr>
                <w:rFonts w:ascii="Times New Roman" w:hAnsi="Times New Roman"/>
                <w:sz w:val="20"/>
              </w:rPr>
              <w:t xml:space="preserve"> d'une marge de préférence </w:t>
            </w:r>
            <w:r>
              <w:rPr>
                <w:rFonts w:ascii="Times New Roman" w:hAnsi="Times New Roman"/>
                <w:sz w:val="20"/>
                <w:vertAlign w:val="superscript"/>
              </w:rPr>
              <w:t>6</w:t>
            </w:r>
          </w:p>
        </w:tc>
        <w:tc>
          <w:tcPr>
            <w:tcW w:w="2160" w:type="dxa"/>
            <w:tcBorders>
              <w:top w:val="double" w:sz="6" w:space="0" w:color="auto"/>
              <w:left w:val="double" w:sz="6" w:space="0" w:color="auto"/>
              <w:bottom w:val="nil"/>
            </w:tcBorders>
          </w:tcPr>
          <w:p w14:paraId="7BC2F9CB" w14:textId="77777777" w:rsidR="0016613F" w:rsidRDefault="0016613F">
            <w:pPr>
              <w:jc w:val="center"/>
              <w:rPr>
                <w:rFonts w:ascii="Times New Roman" w:hAnsi="Times New Roman"/>
                <w:sz w:val="20"/>
              </w:rPr>
            </w:pPr>
          </w:p>
          <w:p w14:paraId="01F5D03E" w14:textId="77777777" w:rsidR="0016613F" w:rsidRDefault="0016613F">
            <w:pPr>
              <w:jc w:val="center"/>
              <w:rPr>
                <w:rFonts w:ascii="Times New Roman" w:hAnsi="Times New Roman"/>
                <w:sz w:val="20"/>
              </w:rPr>
            </w:pPr>
            <w:r>
              <w:rPr>
                <w:rFonts w:ascii="Times New Roman" w:hAnsi="Times New Roman"/>
                <w:sz w:val="20"/>
              </w:rPr>
              <w:t>i) Prix total à comparer</w:t>
            </w:r>
          </w:p>
        </w:tc>
      </w:tr>
      <w:tr w:rsidR="0016613F" w14:paraId="37032DBB" w14:textId="77777777">
        <w:tc>
          <w:tcPr>
            <w:tcW w:w="1368" w:type="dxa"/>
            <w:tcBorders>
              <w:top w:val="nil"/>
              <w:bottom w:val="double" w:sz="6" w:space="0" w:color="auto"/>
            </w:tcBorders>
          </w:tcPr>
          <w:p w14:paraId="6BEC550D" w14:textId="77777777" w:rsidR="0016613F" w:rsidRDefault="0016613F">
            <w:pPr>
              <w:jc w:val="center"/>
              <w:rPr>
                <w:rFonts w:ascii="Times New Roman" w:hAnsi="Times New Roman"/>
                <w:i/>
                <w:sz w:val="20"/>
              </w:rPr>
            </w:pPr>
            <w:r>
              <w:rPr>
                <w:rFonts w:ascii="Times New Roman" w:hAnsi="Times New Roman"/>
                <w:i/>
                <w:sz w:val="20"/>
              </w:rPr>
              <w:t>(a)</w:t>
            </w:r>
          </w:p>
        </w:tc>
        <w:tc>
          <w:tcPr>
            <w:tcW w:w="1710" w:type="dxa"/>
            <w:tcBorders>
              <w:top w:val="nil"/>
              <w:bottom w:val="double" w:sz="6" w:space="0" w:color="auto"/>
            </w:tcBorders>
          </w:tcPr>
          <w:p w14:paraId="6487B221" w14:textId="77777777" w:rsidR="0016613F" w:rsidRDefault="0016613F">
            <w:pPr>
              <w:jc w:val="center"/>
              <w:rPr>
                <w:rFonts w:ascii="Times New Roman" w:hAnsi="Times New Roman"/>
                <w:i/>
                <w:sz w:val="20"/>
              </w:rPr>
            </w:pPr>
            <w:r>
              <w:rPr>
                <w:rFonts w:ascii="Times New Roman" w:hAnsi="Times New Roman"/>
                <w:i/>
                <w:sz w:val="20"/>
              </w:rPr>
              <w:t>(b)</w:t>
            </w:r>
          </w:p>
        </w:tc>
        <w:tc>
          <w:tcPr>
            <w:tcW w:w="1350" w:type="dxa"/>
            <w:tcBorders>
              <w:top w:val="nil"/>
              <w:bottom w:val="double" w:sz="6" w:space="0" w:color="auto"/>
            </w:tcBorders>
          </w:tcPr>
          <w:p w14:paraId="44C99718" w14:textId="77777777" w:rsidR="0016613F" w:rsidRDefault="0016613F">
            <w:pPr>
              <w:jc w:val="center"/>
              <w:rPr>
                <w:rFonts w:ascii="Times New Roman" w:hAnsi="Times New Roman"/>
                <w:i/>
                <w:sz w:val="20"/>
              </w:rPr>
            </w:pPr>
            <w:r>
              <w:rPr>
                <w:rFonts w:ascii="Times New Roman" w:hAnsi="Times New Roman"/>
                <w:i/>
                <w:sz w:val="20"/>
              </w:rPr>
              <w:t>(c)</w:t>
            </w:r>
          </w:p>
        </w:tc>
        <w:tc>
          <w:tcPr>
            <w:tcW w:w="1724" w:type="dxa"/>
            <w:tcBorders>
              <w:top w:val="nil"/>
              <w:bottom w:val="double" w:sz="6" w:space="0" w:color="auto"/>
            </w:tcBorders>
          </w:tcPr>
          <w:p w14:paraId="04B65E45" w14:textId="77777777" w:rsidR="0016613F" w:rsidRDefault="0016613F">
            <w:pPr>
              <w:jc w:val="center"/>
              <w:rPr>
                <w:rFonts w:ascii="Times New Roman" w:hAnsi="Times New Roman"/>
                <w:i/>
                <w:sz w:val="20"/>
              </w:rPr>
            </w:pPr>
            <w:r>
              <w:rPr>
                <w:rFonts w:ascii="Times New Roman" w:hAnsi="Times New Roman"/>
                <w:i/>
                <w:sz w:val="20"/>
              </w:rPr>
              <w:t>(d)</w:t>
            </w:r>
          </w:p>
        </w:tc>
        <w:tc>
          <w:tcPr>
            <w:tcW w:w="1606" w:type="dxa"/>
            <w:tcBorders>
              <w:top w:val="nil"/>
              <w:bottom w:val="double" w:sz="6" w:space="0" w:color="auto"/>
            </w:tcBorders>
          </w:tcPr>
          <w:p w14:paraId="634B3BC8" w14:textId="77777777" w:rsidR="0016613F" w:rsidRDefault="0016613F">
            <w:pPr>
              <w:jc w:val="center"/>
              <w:rPr>
                <w:rFonts w:ascii="Times New Roman" w:hAnsi="Times New Roman"/>
                <w:i/>
                <w:sz w:val="20"/>
              </w:rPr>
            </w:pPr>
            <w:r>
              <w:rPr>
                <w:rFonts w:ascii="Times New Roman" w:hAnsi="Times New Roman"/>
                <w:i/>
                <w:sz w:val="20"/>
              </w:rPr>
              <w:t>(e) = (c – d)</w:t>
            </w:r>
          </w:p>
        </w:tc>
        <w:tc>
          <w:tcPr>
            <w:tcW w:w="1260" w:type="dxa"/>
            <w:tcBorders>
              <w:top w:val="nil"/>
              <w:bottom w:val="double" w:sz="6" w:space="0" w:color="auto"/>
            </w:tcBorders>
          </w:tcPr>
          <w:p w14:paraId="584142C5" w14:textId="77777777" w:rsidR="0016613F" w:rsidRDefault="0016613F">
            <w:pPr>
              <w:jc w:val="center"/>
              <w:rPr>
                <w:rFonts w:ascii="Times New Roman" w:hAnsi="Times New Roman"/>
                <w:i/>
                <w:sz w:val="20"/>
              </w:rPr>
            </w:pPr>
            <w:r>
              <w:rPr>
                <w:rFonts w:ascii="Times New Roman" w:hAnsi="Times New Roman"/>
                <w:i/>
                <w:sz w:val="20"/>
              </w:rPr>
              <w:t>(f)</w:t>
            </w:r>
          </w:p>
        </w:tc>
        <w:tc>
          <w:tcPr>
            <w:tcW w:w="1440" w:type="dxa"/>
            <w:tcBorders>
              <w:top w:val="nil"/>
              <w:bottom w:val="double" w:sz="6" w:space="0" w:color="auto"/>
            </w:tcBorders>
          </w:tcPr>
          <w:p w14:paraId="5AAB549C" w14:textId="77777777" w:rsidR="0016613F" w:rsidRDefault="0016613F">
            <w:pPr>
              <w:jc w:val="center"/>
              <w:rPr>
                <w:rFonts w:ascii="Times New Roman" w:hAnsi="Times New Roman"/>
                <w:i/>
                <w:sz w:val="20"/>
              </w:rPr>
            </w:pPr>
            <w:r>
              <w:rPr>
                <w:rFonts w:ascii="Times New Roman" w:hAnsi="Times New Roman"/>
                <w:i/>
                <w:sz w:val="20"/>
              </w:rPr>
              <w:t>(g)</w:t>
            </w:r>
          </w:p>
        </w:tc>
        <w:tc>
          <w:tcPr>
            <w:tcW w:w="1890" w:type="dxa"/>
            <w:tcBorders>
              <w:top w:val="nil"/>
              <w:bottom w:val="double" w:sz="6" w:space="0" w:color="auto"/>
              <w:right w:val="nil"/>
            </w:tcBorders>
          </w:tcPr>
          <w:p w14:paraId="79D9C4BA" w14:textId="77777777" w:rsidR="0016613F" w:rsidRDefault="0016613F">
            <w:pPr>
              <w:jc w:val="center"/>
              <w:rPr>
                <w:rFonts w:ascii="Times New Roman" w:hAnsi="Times New Roman"/>
                <w:i/>
                <w:sz w:val="20"/>
              </w:rPr>
            </w:pPr>
            <w:r>
              <w:rPr>
                <w:rFonts w:ascii="Times New Roman" w:hAnsi="Times New Roman"/>
                <w:i/>
                <w:sz w:val="20"/>
              </w:rPr>
              <w:t>(h)</w:t>
            </w:r>
          </w:p>
        </w:tc>
        <w:tc>
          <w:tcPr>
            <w:tcW w:w="2160" w:type="dxa"/>
            <w:tcBorders>
              <w:top w:val="nil"/>
              <w:left w:val="double" w:sz="6" w:space="0" w:color="auto"/>
              <w:bottom w:val="double" w:sz="6" w:space="0" w:color="auto"/>
            </w:tcBorders>
          </w:tcPr>
          <w:p w14:paraId="325D0E87" w14:textId="77777777" w:rsidR="0016613F" w:rsidRDefault="0016613F">
            <w:pPr>
              <w:jc w:val="center"/>
              <w:rPr>
                <w:rFonts w:ascii="Times New Roman" w:hAnsi="Times New Roman"/>
                <w:i/>
                <w:sz w:val="20"/>
              </w:rPr>
            </w:pPr>
            <w:r>
              <w:rPr>
                <w:rFonts w:ascii="Times New Roman" w:hAnsi="Times New Roman"/>
                <w:i/>
                <w:sz w:val="20"/>
              </w:rPr>
              <w:t>(i) = (d + h)</w:t>
            </w:r>
          </w:p>
        </w:tc>
      </w:tr>
      <w:tr w:rsidR="0016613F" w14:paraId="79F21885" w14:textId="77777777">
        <w:tc>
          <w:tcPr>
            <w:tcW w:w="1368" w:type="dxa"/>
            <w:tcBorders>
              <w:top w:val="nil"/>
            </w:tcBorders>
          </w:tcPr>
          <w:p w14:paraId="0FFE2CDD" w14:textId="77777777" w:rsidR="0016613F" w:rsidRDefault="0016613F">
            <w:pPr>
              <w:jc w:val="center"/>
              <w:rPr>
                <w:rFonts w:ascii="Times New Roman" w:hAnsi="Times New Roman"/>
                <w:sz w:val="20"/>
              </w:rPr>
            </w:pPr>
          </w:p>
          <w:p w14:paraId="250BCA2B" w14:textId="77777777" w:rsidR="0016613F" w:rsidRDefault="0016613F">
            <w:pPr>
              <w:jc w:val="center"/>
              <w:rPr>
                <w:rFonts w:ascii="Times New Roman" w:hAnsi="Times New Roman"/>
                <w:sz w:val="20"/>
              </w:rPr>
            </w:pPr>
          </w:p>
          <w:p w14:paraId="505789B8" w14:textId="77777777" w:rsidR="0016613F" w:rsidRDefault="0016613F">
            <w:pPr>
              <w:jc w:val="center"/>
              <w:rPr>
                <w:rFonts w:ascii="Times New Roman" w:hAnsi="Times New Roman"/>
                <w:sz w:val="20"/>
              </w:rPr>
            </w:pPr>
          </w:p>
        </w:tc>
        <w:tc>
          <w:tcPr>
            <w:tcW w:w="1710" w:type="dxa"/>
            <w:tcBorders>
              <w:top w:val="nil"/>
            </w:tcBorders>
          </w:tcPr>
          <w:p w14:paraId="494B373A" w14:textId="77777777" w:rsidR="0016613F" w:rsidRDefault="0016613F">
            <w:pPr>
              <w:jc w:val="center"/>
              <w:rPr>
                <w:rFonts w:ascii="Times New Roman" w:hAnsi="Times New Roman"/>
                <w:sz w:val="20"/>
              </w:rPr>
            </w:pPr>
          </w:p>
        </w:tc>
        <w:tc>
          <w:tcPr>
            <w:tcW w:w="1350" w:type="dxa"/>
            <w:tcBorders>
              <w:top w:val="nil"/>
            </w:tcBorders>
          </w:tcPr>
          <w:p w14:paraId="65928EAD" w14:textId="77777777" w:rsidR="0016613F" w:rsidRDefault="0016613F">
            <w:pPr>
              <w:jc w:val="center"/>
              <w:rPr>
                <w:rFonts w:ascii="Times New Roman" w:hAnsi="Times New Roman"/>
                <w:sz w:val="20"/>
              </w:rPr>
            </w:pPr>
          </w:p>
        </w:tc>
        <w:tc>
          <w:tcPr>
            <w:tcW w:w="1724" w:type="dxa"/>
            <w:tcBorders>
              <w:top w:val="nil"/>
            </w:tcBorders>
          </w:tcPr>
          <w:p w14:paraId="42785E2F" w14:textId="77777777" w:rsidR="0016613F" w:rsidRDefault="0016613F">
            <w:pPr>
              <w:jc w:val="center"/>
              <w:rPr>
                <w:rFonts w:ascii="Times New Roman" w:hAnsi="Times New Roman"/>
                <w:sz w:val="20"/>
              </w:rPr>
            </w:pPr>
          </w:p>
        </w:tc>
        <w:tc>
          <w:tcPr>
            <w:tcW w:w="1606" w:type="dxa"/>
            <w:tcBorders>
              <w:top w:val="nil"/>
            </w:tcBorders>
          </w:tcPr>
          <w:p w14:paraId="1EC21B06" w14:textId="77777777" w:rsidR="0016613F" w:rsidRDefault="0016613F">
            <w:pPr>
              <w:jc w:val="center"/>
              <w:rPr>
                <w:rFonts w:ascii="Times New Roman" w:hAnsi="Times New Roman"/>
                <w:sz w:val="20"/>
              </w:rPr>
            </w:pPr>
          </w:p>
        </w:tc>
        <w:tc>
          <w:tcPr>
            <w:tcW w:w="1260" w:type="dxa"/>
            <w:tcBorders>
              <w:top w:val="nil"/>
            </w:tcBorders>
          </w:tcPr>
          <w:p w14:paraId="179388E1" w14:textId="77777777" w:rsidR="0016613F" w:rsidRDefault="0016613F">
            <w:pPr>
              <w:jc w:val="center"/>
              <w:rPr>
                <w:rFonts w:ascii="Times New Roman" w:hAnsi="Times New Roman"/>
                <w:sz w:val="20"/>
              </w:rPr>
            </w:pPr>
          </w:p>
        </w:tc>
        <w:tc>
          <w:tcPr>
            <w:tcW w:w="1440" w:type="dxa"/>
            <w:tcBorders>
              <w:top w:val="nil"/>
            </w:tcBorders>
          </w:tcPr>
          <w:p w14:paraId="11F6CF19" w14:textId="77777777" w:rsidR="0016613F" w:rsidRDefault="0016613F">
            <w:pPr>
              <w:jc w:val="center"/>
              <w:rPr>
                <w:rFonts w:ascii="Times New Roman" w:hAnsi="Times New Roman"/>
                <w:sz w:val="20"/>
              </w:rPr>
            </w:pPr>
          </w:p>
        </w:tc>
        <w:tc>
          <w:tcPr>
            <w:tcW w:w="1890" w:type="dxa"/>
            <w:tcBorders>
              <w:top w:val="nil"/>
              <w:right w:val="nil"/>
            </w:tcBorders>
          </w:tcPr>
          <w:p w14:paraId="44739DC4" w14:textId="77777777" w:rsidR="0016613F" w:rsidRDefault="0016613F">
            <w:pPr>
              <w:jc w:val="center"/>
              <w:rPr>
                <w:rFonts w:ascii="Times New Roman" w:hAnsi="Times New Roman"/>
                <w:sz w:val="20"/>
              </w:rPr>
            </w:pPr>
          </w:p>
        </w:tc>
        <w:tc>
          <w:tcPr>
            <w:tcW w:w="2160" w:type="dxa"/>
            <w:tcBorders>
              <w:top w:val="nil"/>
              <w:left w:val="double" w:sz="6" w:space="0" w:color="auto"/>
            </w:tcBorders>
          </w:tcPr>
          <w:p w14:paraId="22783E13" w14:textId="77777777" w:rsidR="0016613F" w:rsidRDefault="0016613F">
            <w:pPr>
              <w:jc w:val="center"/>
              <w:rPr>
                <w:rFonts w:ascii="Times New Roman" w:hAnsi="Times New Roman"/>
                <w:sz w:val="20"/>
              </w:rPr>
            </w:pPr>
          </w:p>
        </w:tc>
      </w:tr>
      <w:tr w:rsidR="0016613F" w14:paraId="3A7BED02" w14:textId="77777777">
        <w:tc>
          <w:tcPr>
            <w:tcW w:w="1368" w:type="dxa"/>
          </w:tcPr>
          <w:p w14:paraId="57A39A4E" w14:textId="77777777" w:rsidR="0016613F" w:rsidRDefault="0016613F">
            <w:pPr>
              <w:jc w:val="center"/>
              <w:rPr>
                <w:rFonts w:ascii="Times New Roman" w:hAnsi="Times New Roman"/>
                <w:sz w:val="20"/>
              </w:rPr>
            </w:pPr>
          </w:p>
          <w:p w14:paraId="3A638312" w14:textId="77777777" w:rsidR="0016613F" w:rsidRDefault="0016613F">
            <w:pPr>
              <w:jc w:val="center"/>
              <w:rPr>
                <w:rFonts w:ascii="Times New Roman" w:hAnsi="Times New Roman"/>
                <w:sz w:val="20"/>
              </w:rPr>
            </w:pPr>
          </w:p>
          <w:p w14:paraId="16A81020" w14:textId="77777777" w:rsidR="0016613F" w:rsidRDefault="0016613F">
            <w:pPr>
              <w:jc w:val="center"/>
              <w:rPr>
                <w:rFonts w:ascii="Times New Roman" w:hAnsi="Times New Roman"/>
                <w:sz w:val="20"/>
              </w:rPr>
            </w:pPr>
          </w:p>
        </w:tc>
        <w:tc>
          <w:tcPr>
            <w:tcW w:w="1710" w:type="dxa"/>
          </w:tcPr>
          <w:p w14:paraId="487F5326" w14:textId="77777777" w:rsidR="0016613F" w:rsidRDefault="0016613F">
            <w:pPr>
              <w:jc w:val="center"/>
              <w:rPr>
                <w:rFonts w:ascii="Times New Roman" w:hAnsi="Times New Roman"/>
                <w:sz w:val="20"/>
              </w:rPr>
            </w:pPr>
          </w:p>
        </w:tc>
        <w:tc>
          <w:tcPr>
            <w:tcW w:w="1350" w:type="dxa"/>
          </w:tcPr>
          <w:p w14:paraId="57A5A322" w14:textId="77777777" w:rsidR="0016613F" w:rsidRDefault="0016613F">
            <w:pPr>
              <w:jc w:val="center"/>
              <w:rPr>
                <w:rFonts w:ascii="Times New Roman" w:hAnsi="Times New Roman"/>
                <w:sz w:val="20"/>
              </w:rPr>
            </w:pPr>
          </w:p>
        </w:tc>
        <w:tc>
          <w:tcPr>
            <w:tcW w:w="1724" w:type="dxa"/>
          </w:tcPr>
          <w:p w14:paraId="08703063" w14:textId="77777777" w:rsidR="0016613F" w:rsidRDefault="0016613F">
            <w:pPr>
              <w:jc w:val="center"/>
              <w:rPr>
                <w:rFonts w:ascii="Times New Roman" w:hAnsi="Times New Roman"/>
                <w:sz w:val="20"/>
              </w:rPr>
            </w:pPr>
          </w:p>
        </w:tc>
        <w:tc>
          <w:tcPr>
            <w:tcW w:w="1606" w:type="dxa"/>
          </w:tcPr>
          <w:p w14:paraId="52FD020E" w14:textId="77777777" w:rsidR="0016613F" w:rsidRDefault="0016613F">
            <w:pPr>
              <w:jc w:val="center"/>
              <w:rPr>
                <w:rFonts w:ascii="Times New Roman" w:hAnsi="Times New Roman"/>
                <w:sz w:val="20"/>
              </w:rPr>
            </w:pPr>
          </w:p>
        </w:tc>
        <w:tc>
          <w:tcPr>
            <w:tcW w:w="1260" w:type="dxa"/>
          </w:tcPr>
          <w:p w14:paraId="4F44C6D9" w14:textId="77777777" w:rsidR="0016613F" w:rsidRDefault="0016613F">
            <w:pPr>
              <w:jc w:val="center"/>
              <w:rPr>
                <w:rFonts w:ascii="Times New Roman" w:hAnsi="Times New Roman"/>
                <w:sz w:val="20"/>
              </w:rPr>
            </w:pPr>
          </w:p>
        </w:tc>
        <w:tc>
          <w:tcPr>
            <w:tcW w:w="1440" w:type="dxa"/>
          </w:tcPr>
          <w:p w14:paraId="1C8D6506" w14:textId="77777777" w:rsidR="0016613F" w:rsidRDefault="0016613F">
            <w:pPr>
              <w:jc w:val="center"/>
              <w:rPr>
                <w:rFonts w:ascii="Times New Roman" w:hAnsi="Times New Roman"/>
                <w:sz w:val="20"/>
              </w:rPr>
            </w:pPr>
          </w:p>
        </w:tc>
        <w:tc>
          <w:tcPr>
            <w:tcW w:w="1890" w:type="dxa"/>
            <w:tcBorders>
              <w:right w:val="nil"/>
            </w:tcBorders>
          </w:tcPr>
          <w:p w14:paraId="77696A1F" w14:textId="77777777" w:rsidR="0016613F" w:rsidRDefault="0016613F">
            <w:pPr>
              <w:jc w:val="center"/>
              <w:rPr>
                <w:rFonts w:ascii="Times New Roman" w:hAnsi="Times New Roman"/>
                <w:sz w:val="20"/>
              </w:rPr>
            </w:pPr>
          </w:p>
        </w:tc>
        <w:tc>
          <w:tcPr>
            <w:tcW w:w="2160" w:type="dxa"/>
            <w:tcBorders>
              <w:left w:val="double" w:sz="6" w:space="0" w:color="auto"/>
            </w:tcBorders>
          </w:tcPr>
          <w:p w14:paraId="22192A63" w14:textId="77777777" w:rsidR="0016613F" w:rsidRDefault="0016613F">
            <w:pPr>
              <w:jc w:val="center"/>
              <w:rPr>
                <w:rFonts w:ascii="Times New Roman" w:hAnsi="Times New Roman"/>
                <w:sz w:val="20"/>
              </w:rPr>
            </w:pPr>
          </w:p>
        </w:tc>
      </w:tr>
      <w:tr w:rsidR="0016613F" w14:paraId="443A8EF3" w14:textId="77777777">
        <w:tc>
          <w:tcPr>
            <w:tcW w:w="1368" w:type="dxa"/>
            <w:tcBorders>
              <w:bottom w:val="nil"/>
            </w:tcBorders>
          </w:tcPr>
          <w:p w14:paraId="3F4045C9" w14:textId="77777777" w:rsidR="0016613F" w:rsidRDefault="0016613F">
            <w:pPr>
              <w:jc w:val="center"/>
              <w:rPr>
                <w:rFonts w:ascii="Times New Roman" w:hAnsi="Times New Roman"/>
                <w:sz w:val="20"/>
              </w:rPr>
            </w:pPr>
          </w:p>
          <w:p w14:paraId="1FC2049E" w14:textId="77777777" w:rsidR="0016613F" w:rsidRDefault="0016613F">
            <w:pPr>
              <w:jc w:val="center"/>
              <w:rPr>
                <w:rFonts w:ascii="Times New Roman" w:hAnsi="Times New Roman"/>
                <w:sz w:val="20"/>
              </w:rPr>
            </w:pPr>
          </w:p>
          <w:p w14:paraId="7137D7A5" w14:textId="77777777" w:rsidR="0016613F" w:rsidRDefault="0016613F">
            <w:pPr>
              <w:jc w:val="center"/>
              <w:rPr>
                <w:rFonts w:ascii="Times New Roman" w:hAnsi="Times New Roman"/>
                <w:sz w:val="20"/>
              </w:rPr>
            </w:pPr>
          </w:p>
        </w:tc>
        <w:tc>
          <w:tcPr>
            <w:tcW w:w="1710" w:type="dxa"/>
            <w:tcBorders>
              <w:bottom w:val="nil"/>
            </w:tcBorders>
          </w:tcPr>
          <w:p w14:paraId="0658C244" w14:textId="77777777" w:rsidR="0016613F" w:rsidRDefault="0016613F">
            <w:pPr>
              <w:jc w:val="center"/>
              <w:rPr>
                <w:rFonts w:ascii="Times New Roman" w:hAnsi="Times New Roman"/>
                <w:sz w:val="20"/>
              </w:rPr>
            </w:pPr>
          </w:p>
        </w:tc>
        <w:tc>
          <w:tcPr>
            <w:tcW w:w="1350" w:type="dxa"/>
            <w:tcBorders>
              <w:bottom w:val="nil"/>
            </w:tcBorders>
          </w:tcPr>
          <w:p w14:paraId="16215EC8" w14:textId="77777777" w:rsidR="0016613F" w:rsidRDefault="0016613F">
            <w:pPr>
              <w:jc w:val="center"/>
              <w:rPr>
                <w:rFonts w:ascii="Times New Roman" w:hAnsi="Times New Roman"/>
                <w:sz w:val="20"/>
              </w:rPr>
            </w:pPr>
          </w:p>
        </w:tc>
        <w:tc>
          <w:tcPr>
            <w:tcW w:w="1724" w:type="dxa"/>
            <w:tcBorders>
              <w:bottom w:val="nil"/>
            </w:tcBorders>
          </w:tcPr>
          <w:p w14:paraId="193DDB5A" w14:textId="77777777" w:rsidR="0016613F" w:rsidRDefault="0016613F">
            <w:pPr>
              <w:jc w:val="center"/>
              <w:rPr>
                <w:rFonts w:ascii="Times New Roman" w:hAnsi="Times New Roman"/>
                <w:sz w:val="20"/>
              </w:rPr>
            </w:pPr>
          </w:p>
        </w:tc>
        <w:tc>
          <w:tcPr>
            <w:tcW w:w="1606" w:type="dxa"/>
            <w:tcBorders>
              <w:bottom w:val="nil"/>
            </w:tcBorders>
          </w:tcPr>
          <w:p w14:paraId="7514C41D" w14:textId="77777777" w:rsidR="0016613F" w:rsidRDefault="0016613F">
            <w:pPr>
              <w:jc w:val="center"/>
              <w:rPr>
                <w:rFonts w:ascii="Times New Roman" w:hAnsi="Times New Roman"/>
                <w:sz w:val="20"/>
              </w:rPr>
            </w:pPr>
          </w:p>
        </w:tc>
        <w:tc>
          <w:tcPr>
            <w:tcW w:w="1260" w:type="dxa"/>
            <w:tcBorders>
              <w:bottom w:val="nil"/>
            </w:tcBorders>
          </w:tcPr>
          <w:p w14:paraId="38B4841F" w14:textId="77777777" w:rsidR="0016613F" w:rsidRDefault="0016613F">
            <w:pPr>
              <w:jc w:val="center"/>
              <w:rPr>
                <w:rFonts w:ascii="Times New Roman" w:hAnsi="Times New Roman"/>
                <w:sz w:val="20"/>
              </w:rPr>
            </w:pPr>
          </w:p>
        </w:tc>
        <w:tc>
          <w:tcPr>
            <w:tcW w:w="1440" w:type="dxa"/>
            <w:tcBorders>
              <w:bottom w:val="nil"/>
            </w:tcBorders>
          </w:tcPr>
          <w:p w14:paraId="003D6F35" w14:textId="77777777" w:rsidR="0016613F" w:rsidRDefault="0016613F">
            <w:pPr>
              <w:jc w:val="center"/>
              <w:rPr>
                <w:rFonts w:ascii="Times New Roman" w:hAnsi="Times New Roman"/>
                <w:sz w:val="20"/>
              </w:rPr>
            </w:pPr>
          </w:p>
        </w:tc>
        <w:tc>
          <w:tcPr>
            <w:tcW w:w="1890" w:type="dxa"/>
            <w:tcBorders>
              <w:bottom w:val="nil"/>
              <w:right w:val="nil"/>
            </w:tcBorders>
          </w:tcPr>
          <w:p w14:paraId="4FE004D7" w14:textId="77777777" w:rsidR="0016613F" w:rsidRDefault="0016613F">
            <w:pPr>
              <w:jc w:val="center"/>
              <w:rPr>
                <w:rFonts w:ascii="Times New Roman" w:hAnsi="Times New Roman"/>
                <w:sz w:val="20"/>
              </w:rPr>
            </w:pPr>
          </w:p>
        </w:tc>
        <w:tc>
          <w:tcPr>
            <w:tcW w:w="2160" w:type="dxa"/>
            <w:tcBorders>
              <w:left w:val="double" w:sz="6" w:space="0" w:color="auto"/>
              <w:bottom w:val="nil"/>
            </w:tcBorders>
          </w:tcPr>
          <w:p w14:paraId="60269BF9" w14:textId="77777777" w:rsidR="0016613F" w:rsidRDefault="0016613F">
            <w:pPr>
              <w:jc w:val="center"/>
              <w:rPr>
                <w:rFonts w:ascii="Times New Roman" w:hAnsi="Times New Roman"/>
                <w:sz w:val="20"/>
              </w:rPr>
            </w:pPr>
          </w:p>
        </w:tc>
      </w:tr>
      <w:tr w:rsidR="0016613F" w14:paraId="2764F743" w14:textId="77777777">
        <w:tc>
          <w:tcPr>
            <w:tcW w:w="1368" w:type="dxa"/>
            <w:tcBorders>
              <w:top w:val="single" w:sz="6" w:space="0" w:color="auto"/>
              <w:bottom w:val="single" w:sz="6" w:space="0" w:color="auto"/>
            </w:tcBorders>
          </w:tcPr>
          <w:p w14:paraId="158AE4E9" w14:textId="77777777" w:rsidR="0016613F" w:rsidRDefault="0016613F">
            <w:pPr>
              <w:jc w:val="center"/>
              <w:rPr>
                <w:rFonts w:ascii="Times New Roman" w:hAnsi="Times New Roman"/>
                <w:sz w:val="20"/>
              </w:rPr>
            </w:pPr>
          </w:p>
          <w:p w14:paraId="0C7C6FF3" w14:textId="77777777" w:rsidR="0016613F" w:rsidRDefault="0016613F">
            <w:pPr>
              <w:jc w:val="center"/>
              <w:rPr>
                <w:rFonts w:ascii="Times New Roman" w:hAnsi="Times New Roman"/>
                <w:sz w:val="20"/>
              </w:rPr>
            </w:pPr>
          </w:p>
          <w:p w14:paraId="1CDF84B0" w14:textId="77777777" w:rsidR="0016613F" w:rsidRDefault="0016613F">
            <w:pPr>
              <w:jc w:val="center"/>
              <w:rPr>
                <w:rFonts w:ascii="Times New Roman" w:hAnsi="Times New Roman"/>
                <w:sz w:val="20"/>
              </w:rPr>
            </w:pPr>
          </w:p>
        </w:tc>
        <w:tc>
          <w:tcPr>
            <w:tcW w:w="1710" w:type="dxa"/>
            <w:tcBorders>
              <w:top w:val="single" w:sz="6" w:space="0" w:color="auto"/>
              <w:bottom w:val="single" w:sz="6" w:space="0" w:color="auto"/>
            </w:tcBorders>
          </w:tcPr>
          <w:p w14:paraId="45F20B62" w14:textId="77777777" w:rsidR="0016613F" w:rsidRDefault="0016613F">
            <w:pPr>
              <w:jc w:val="center"/>
              <w:rPr>
                <w:rFonts w:ascii="Times New Roman" w:hAnsi="Times New Roman"/>
                <w:sz w:val="20"/>
              </w:rPr>
            </w:pPr>
          </w:p>
        </w:tc>
        <w:tc>
          <w:tcPr>
            <w:tcW w:w="1350" w:type="dxa"/>
            <w:tcBorders>
              <w:top w:val="single" w:sz="6" w:space="0" w:color="auto"/>
              <w:bottom w:val="single" w:sz="6" w:space="0" w:color="auto"/>
            </w:tcBorders>
          </w:tcPr>
          <w:p w14:paraId="71AB9853" w14:textId="77777777" w:rsidR="0016613F" w:rsidRDefault="0016613F">
            <w:pPr>
              <w:jc w:val="center"/>
              <w:rPr>
                <w:rFonts w:ascii="Times New Roman" w:hAnsi="Times New Roman"/>
                <w:sz w:val="20"/>
              </w:rPr>
            </w:pPr>
          </w:p>
        </w:tc>
        <w:tc>
          <w:tcPr>
            <w:tcW w:w="1724" w:type="dxa"/>
            <w:tcBorders>
              <w:top w:val="single" w:sz="6" w:space="0" w:color="auto"/>
              <w:bottom w:val="single" w:sz="6" w:space="0" w:color="auto"/>
            </w:tcBorders>
          </w:tcPr>
          <w:p w14:paraId="5EFF8D4E" w14:textId="77777777" w:rsidR="0016613F" w:rsidRDefault="0016613F">
            <w:pPr>
              <w:jc w:val="center"/>
              <w:rPr>
                <w:rFonts w:ascii="Times New Roman" w:hAnsi="Times New Roman"/>
                <w:sz w:val="20"/>
              </w:rPr>
            </w:pPr>
          </w:p>
        </w:tc>
        <w:tc>
          <w:tcPr>
            <w:tcW w:w="1606" w:type="dxa"/>
            <w:tcBorders>
              <w:top w:val="single" w:sz="6" w:space="0" w:color="auto"/>
              <w:bottom w:val="single" w:sz="6" w:space="0" w:color="auto"/>
            </w:tcBorders>
          </w:tcPr>
          <w:p w14:paraId="0CDCCB92" w14:textId="77777777" w:rsidR="0016613F" w:rsidRDefault="0016613F">
            <w:pPr>
              <w:jc w:val="center"/>
              <w:rPr>
                <w:rFonts w:ascii="Times New Roman" w:hAnsi="Times New Roman"/>
                <w:sz w:val="20"/>
              </w:rPr>
            </w:pPr>
          </w:p>
        </w:tc>
        <w:tc>
          <w:tcPr>
            <w:tcW w:w="1260" w:type="dxa"/>
            <w:tcBorders>
              <w:top w:val="single" w:sz="6" w:space="0" w:color="auto"/>
              <w:bottom w:val="single" w:sz="6" w:space="0" w:color="auto"/>
            </w:tcBorders>
          </w:tcPr>
          <w:p w14:paraId="0D7A588A" w14:textId="77777777" w:rsidR="0016613F" w:rsidRDefault="0016613F">
            <w:pPr>
              <w:jc w:val="center"/>
              <w:rPr>
                <w:rFonts w:ascii="Times New Roman" w:hAnsi="Times New Roman"/>
                <w:sz w:val="20"/>
              </w:rPr>
            </w:pPr>
          </w:p>
        </w:tc>
        <w:tc>
          <w:tcPr>
            <w:tcW w:w="1440" w:type="dxa"/>
            <w:tcBorders>
              <w:top w:val="single" w:sz="6" w:space="0" w:color="auto"/>
              <w:bottom w:val="single" w:sz="6" w:space="0" w:color="auto"/>
            </w:tcBorders>
          </w:tcPr>
          <w:p w14:paraId="29A357F6" w14:textId="77777777" w:rsidR="0016613F" w:rsidRDefault="0016613F">
            <w:pPr>
              <w:jc w:val="center"/>
              <w:rPr>
                <w:rFonts w:ascii="Times New Roman" w:hAnsi="Times New Roman"/>
                <w:sz w:val="20"/>
              </w:rPr>
            </w:pPr>
          </w:p>
        </w:tc>
        <w:tc>
          <w:tcPr>
            <w:tcW w:w="1890" w:type="dxa"/>
            <w:tcBorders>
              <w:top w:val="single" w:sz="6" w:space="0" w:color="auto"/>
              <w:bottom w:val="single" w:sz="6" w:space="0" w:color="auto"/>
              <w:right w:val="nil"/>
            </w:tcBorders>
          </w:tcPr>
          <w:p w14:paraId="7A724A30" w14:textId="77777777" w:rsidR="0016613F" w:rsidRDefault="0016613F">
            <w:pPr>
              <w:jc w:val="center"/>
              <w:rPr>
                <w:rFonts w:ascii="Times New Roman" w:hAnsi="Times New Roman"/>
                <w:sz w:val="20"/>
              </w:rPr>
            </w:pPr>
          </w:p>
        </w:tc>
        <w:tc>
          <w:tcPr>
            <w:tcW w:w="2160" w:type="dxa"/>
            <w:tcBorders>
              <w:top w:val="single" w:sz="6" w:space="0" w:color="auto"/>
              <w:left w:val="double" w:sz="6" w:space="0" w:color="auto"/>
              <w:bottom w:val="single" w:sz="6" w:space="0" w:color="auto"/>
            </w:tcBorders>
          </w:tcPr>
          <w:p w14:paraId="0D94FAC4" w14:textId="77777777" w:rsidR="0016613F" w:rsidRDefault="0016613F">
            <w:pPr>
              <w:jc w:val="center"/>
              <w:rPr>
                <w:rFonts w:ascii="Times New Roman" w:hAnsi="Times New Roman"/>
                <w:sz w:val="20"/>
              </w:rPr>
            </w:pPr>
          </w:p>
        </w:tc>
      </w:tr>
    </w:tbl>
    <w:p w14:paraId="676E98CF" w14:textId="77777777" w:rsidR="0016613F" w:rsidRDefault="0016613F">
      <w:pPr>
        <w:rPr>
          <w:rFonts w:ascii="Times New Roman" w:hAnsi="Times New Roman"/>
          <w:b/>
          <w:sz w:val="24"/>
        </w:rPr>
      </w:pPr>
    </w:p>
    <w:p w14:paraId="18E92461" w14:textId="77777777" w:rsidR="0016613F" w:rsidRDefault="0016613F">
      <w:pPr>
        <w:rPr>
          <w:rFonts w:ascii="Times New Roman" w:hAnsi="Times New Roman"/>
          <w:sz w:val="20"/>
        </w:rPr>
      </w:pPr>
      <w:r>
        <w:rPr>
          <w:rFonts w:ascii="Times New Roman" w:hAnsi="Times New Roman"/>
          <w:sz w:val="20"/>
        </w:rPr>
        <w:t xml:space="preserve">1.  Les informations portées dans la colonne « b » indiquent si le </w:t>
      </w:r>
      <w:r w:rsidR="005337DF">
        <w:rPr>
          <w:rFonts w:ascii="Times New Roman" w:hAnsi="Times New Roman"/>
          <w:sz w:val="20"/>
        </w:rPr>
        <w:t>soumissionnaire</w:t>
      </w:r>
      <w:r>
        <w:rPr>
          <w:rFonts w:ascii="Times New Roman" w:hAnsi="Times New Roman"/>
          <w:sz w:val="20"/>
        </w:rPr>
        <w:t xml:space="preserve"> déclare appartenir aux Groupes A, B, ou C (voir Annexe 2 des Directives, paragraphe 2), et doivent être vérifiées par l'emprunteur.</w:t>
      </w:r>
    </w:p>
    <w:p w14:paraId="43255549" w14:textId="77777777" w:rsidR="0016613F" w:rsidRDefault="0016613F">
      <w:pPr>
        <w:rPr>
          <w:rFonts w:ascii="Times New Roman" w:hAnsi="Times New Roman"/>
          <w:sz w:val="20"/>
        </w:rPr>
      </w:pPr>
      <w:r>
        <w:rPr>
          <w:rFonts w:ascii="Times New Roman" w:hAnsi="Times New Roman"/>
          <w:sz w:val="20"/>
        </w:rPr>
        <w:t xml:space="preserve">2.  Les informations portées dans la colonne « c » proviennent de la colonne « f » du Tableau 9.  Si le prix total le plus bas est offert par un </w:t>
      </w:r>
      <w:r w:rsidR="005337DF">
        <w:rPr>
          <w:rFonts w:ascii="Times New Roman" w:hAnsi="Times New Roman"/>
          <w:sz w:val="20"/>
        </w:rPr>
        <w:t>soumissionnaire</w:t>
      </w:r>
      <w:r>
        <w:rPr>
          <w:rFonts w:ascii="Times New Roman" w:hAnsi="Times New Roman"/>
          <w:sz w:val="20"/>
        </w:rPr>
        <w:t xml:space="preserve"> du Groupe A ou du Groupe B, c’est le prix de l'offre la moins </w:t>
      </w:r>
      <w:r w:rsidR="005337DF">
        <w:rPr>
          <w:rFonts w:ascii="Times New Roman" w:hAnsi="Times New Roman"/>
          <w:sz w:val="20"/>
        </w:rPr>
        <w:t>disante</w:t>
      </w:r>
      <w:r>
        <w:rPr>
          <w:rFonts w:ascii="Times New Roman" w:hAnsi="Times New Roman"/>
          <w:sz w:val="20"/>
        </w:rPr>
        <w:t xml:space="preserve"> et il n'est pas nécessaire de remplir le reste du tableau.  Les colonnes « d » à « h » doivent être remplies uniquement pour les offres du groupe C.</w:t>
      </w:r>
    </w:p>
    <w:p w14:paraId="0A45A644" w14:textId="77777777" w:rsidR="0016613F" w:rsidRDefault="0016613F">
      <w:pPr>
        <w:rPr>
          <w:rFonts w:ascii="Times New Roman" w:hAnsi="Times New Roman"/>
          <w:sz w:val="20"/>
        </w:rPr>
      </w:pPr>
      <w:r>
        <w:rPr>
          <w:rFonts w:ascii="Times New Roman" w:hAnsi="Times New Roman"/>
          <w:sz w:val="20"/>
        </w:rPr>
        <w:t>3.  Les montants portés dans la colonne « d » sont égaux à la somme des coûts indiqués aux colonnes « d » et « e » du Tableau 9 et d'autres coûts encourus dans le pays d</w:t>
      </w:r>
      <w:r w:rsidR="00D40623">
        <w:rPr>
          <w:rFonts w:ascii="Times New Roman" w:hAnsi="Times New Roman"/>
          <w:sz w:val="20"/>
        </w:rPr>
        <w:t>u Maître d’ouvrage</w:t>
      </w:r>
      <w:r>
        <w:rPr>
          <w:rFonts w:ascii="Times New Roman" w:hAnsi="Times New Roman"/>
          <w:sz w:val="20"/>
        </w:rPr>
        <w:t xml:space="preserve">.  Les composantes importantes de la colonne « d » devraient faire l'objet de notes </w:t>
      </w:r>
      <w:r w:rsidR="005337DF">
        <w:rPr>
          <w:rFonts w:ascii="Times New Roman" w:hAnsi="Times New Roman"/>
          <w:sz w:val="20"/>
        </w:rPr>
        <w:t>explicatives</w:t>
      </w:r>
      <w:r>
        <w:rPr>
          <w:rFonts w:ascii="Times New Roman" w:hAnsi="Times New Roman"/>
          <w:sz w:val="20"/>
        </w:rPr>
        <w:t>.</w:t>
      </w:r>
    </w:p>
    <w:p w14:paraId="2D0842E4" w14:textId="77777777" w:rsidR="0016613F" w:rsidRDefault="0016613F">
      <w:pPr>
        <w:rPr>
          <w:rFonts w:ascii="Times New Roman" w:hAnsi="Times New Roman"/>
          <w:sz w:val="20"/>
        </w:rPr>
      </w:pPr>
      <w:r>
        <w:rPr>
          <w:rFonts w:ascii="Times New Roman" w:hAnsi="Times New Roman"/>
          <w:sz w:val="20"/>
        </w:rPr>
        <w:t xml:space="preserve">4.  Les pourcentages indiqués dans la colonne « f » sont relatifs aux droits de douanes et impôts </w:t>
      </w:r>
      <w:r w:rsidR="005337DF">
        <w:rPr>
          <w:rFonts w:ascii="Times New Roman" w:hAnsi="Times New Roman"/>
          <w:sz w:val="20"/>
        </w:rPr>
        <w:t>applicables</w:t>
      </w:r>
      <w:r>
        <w:rPr>
          <w:rFonts w:ascii="Times New Roman" w:hAnsi="Times New Roman"/>
          <w:sz w:val="20"/>
        </w:rPr>
        <w:t xml:space="preserve"> aux prix CIF ou CIP des fournitures considérées.</w:t>
      </w:r>
    </w:p>
    <w:p w14:paraId="30FAE38B" w14:textId="77777777" w:rsidR="0016613F" w:rsidRDefault="0016613F">
      <w:pPr>
        <w:rPr>
          <w:rFonts w:ascii="Times New Roman" w:hAnsi="Times New Roman"/>
          <w:sz w:val="20"/>
        </w:rPr>
      </w:pPr>
      <w:r>
        <w:rPr>
          <w:rFonts w:ascii="Times New Roman" w:hAnsi="Times New Roman"/>
          <w:sz w:val="20"/>
        </w:rPr>
        <w:t>5.  Le chiffre indiqué dans la colonne « g » est égal à 15  % ou au droit de douane indiqué à la colonne « f », le taux le plus bas étant retenu.</w:t>
      </w:r>
    </w:p>
    <w:p w14:paraId="23F8269C" w14:textId="77777777" w:rsidR="0016613F" w:rsidRDefault="0016613F">
      <w:pPr>
        <w:rPr>
          <w:rFonts w:ascii="Times New Roman" w:hAnsi="Times New Roman"/>
          <w:b/>
          <w:sz w:val="24"/>
        </w:rPr>
      </w:pPr>
      <w:r>
        <w:rPr>
          <w:rFonts w:ascii="Times New Roman" w:hAnsi="Times New Roman"/>
          <w:sz w:val="20"/>
        </w:rPr>
        <w:t xml:space="preserve">6.  Pour les </w:t>
      </w:r>
      <w:r w:rsidR="005337DF">
        <w:rPr>
          <w:rFonts w:ascii="Times New Roman" w:hAnsi="Times New Roman"/>
          <w:sz w:val="20"/>
        </w:rPr>
        <w:t>soumissionnaires</w:t>
      </w:r>
      <w:r>
        <w:rPr>
          <w:rFonts w:ascii="Times New Roman" w:hAnsi="Times New Roman"/>
          <w:sz w:val="20"/>
        </w:rPr>
        <w:t xml:space="preserve"> du Groupe A, le chiffre porté à la colonne « h » est zéro. A ce stade, les prix des offres des </w:t>
      </w:r>
      <w:r w:rsidR="005337DF">
        <w:rPr>
          <w:rFonts w:ascii="Times New Roman" w:hAnsi="Times New Roman"/>
          <w:sz w:val="20"/>
        </w:rPr>
        <w:t>soumissionnaires</w:t>
      </w:r>
      <w:r>
        <w:rPr>
          <w:rFonts w:ascii="Times New Roman" w:hAnsi="Times New Roman"/>
          <w:sz w:val="20"/>
        </w:rPr>
        <w:t xml:space="preserve"> du Groupe B sont exclus de la </w:t>
      </w:r>
      <w:r w:rsidR="00F63430">
        <w:rPr>
          <w:rFonts w:ascii="Times New Roman" w:hAnsi="Times New Roman"/>
          <w:sz w:val="20"/>
        </w:rPr>
        <w:t>comparaison</w:t>
      </w:r>
      <w:r>
        <w:rPr>
          <w:rFonts w:ascii="Times New Roman" w:hAnsi="Times New Roman"/>
          <w:sz w:val="20"/>
        </w:rPr>
        <w:t xml:space="preserve">.  Pour les </w:t>
      </w:r>
      <w:r w:rsidR="005337DF">
        <w:rPr>
          <w:rFonts w:ascii="Times New Roman" w:hAnsi="Times New Roman"/>
          <w:sz w:val="20"/>
        </w:rPr>
        <w:t>soumissionnaires</w:t>
      </w:r>
      <w:r>
        <w:rPr>
          <w:rFonts w:ascii="Times New Roman" w:hAnsi="Times New Roman"/>
          <w:sz w:val="20"/>
        </w:rPr>
        <w:t xml:space="preserve"> du Groupe C, le montant porté à la colonne « h » est égal aux chiffres portés aux colonnes « e » et « g ».</w:t>
      </w:r>
    </w:p>
    <w:p w14:paraId="01EE03B8" w14:textId="77777777" w:rsidR="0016613F" w:rsidRDefault="0016613F">
      <w:pPr>
        <w:jc w:val="center"/>
        <w:rPr>
          <w:rFonts w:ascii="Times New Roman" w:hAnsi="Times New Roman"/>
        </w:rPr>
      </w:pPr>
    </w:p>
    <w:p w14:paraId="2311638A" w14:textId="77777777" w:rsidR="0016613F" w:rsidRDefault="0016613F">
      <w:pPr>
        <w:jc w:val="center"/>
        <w:rPr>
          <w:rFonts w:ascii="Times New Roman" w:hAnsi="Times New Roman"/>
        </w:rPr>
        <w:sectPr w:rsidR="0016613F">
          <w:footnotePr>
            <w:numRestart w:val="eachSect"/>
          </w:footnotePr>
          <w:pgSz w:w="15840" w:h="12240" w:orient="landscape"/>
          <w:pgMar w:top="864" w:right="864" w:bottom="1417" w:left="864" w:header="720" w:footer="720" w:gutter="0"/>
          <w:cols w:space="720"/>
          <w:noEndnote/>
        </w:sectPr>
      </w:pPr>
    </w:p>
    <w:p w14:paraId="6D2479BA" w14:textId="77777777" w:rsidR="0016613F" w:rsidRDefault="0016613F">
      <w:pPr>
        <w:jc w:val="center"/>
        <w:rPr>
          <w:rFonts w:ascii="Times New Roman" w:hAnsi="Times New Roman"/>
          <w:b/>
          <w:sz w:val="28"/>
        </w:rPr>
      </w:pPr>
    </w:p>
    <w:p w14:paraId="2B5EC830" w14:textId="77777777" w:rsidR="0016613F" w:rsidRDefault="0016613F">
      <w:pPr>
        <w:jc w:val="center"/>
        <w:rPr>
          <w:rFonts w:ascii="Times New Roman" w:hAnsi="Times New Roman"/>
          <w:sz w:val="20"/>
        </w:rPr>
      </w:pPr>
    </w:p>
    <w:p w14:paraId="6E329767" w14:textId="77777777" w:rsidR="0016613F" w:rsidRDefault="0016613F">
      <w:pPr>
        <w:jc w:val="center"/>
        <w:rPr>
          <w:rFonts w:ascii="Times New Roman" w:hAnsi="Times New Roman"/>
          <w:b/>
        </w:rPr>
      </w:pPr>
      <w:r>
        <w:rPr>
          <w:rFonts w:ascii="Times New Roman" w:hAnsi="Times New Roman"/>
          <w:b/>
        </w:rPr>
        <w:t xml:space="preserve">Tableau 10B : Préférence pour les </w:t>
      </w:r>
      <w:r w:rsidR="00316B8B">
        <w:rPr>
          <w:rFonts w:ascii="Times New Roman" w:hAnsi="Times New Roman"/>
          <w:b/>
        </w:rPr>
        <w:t>entreprises</w:t>
      </w:r>
      <w:r>
        <w:rPr>
          <w:rFonts w:ascii="Times New Roman" w:hAnsi="Times New Roman"/>
          <w:b/>
        </w:rPr>
        <w:t xml:space="preserve"> de travaux du pays d</w:t>
      </w:r>
      <w:r w:rsidR="00D40623">
        <w:rPr>
          <w:rFonts w:ascii="Times New Roman" w:hAnsi="Times New Roman"/>
          <w:b/>
        </w:rPr>
        <w:t>u Maître d’ouvrage</w:t>
      </w:r>
    </w:p>
    <w:p w14:paraId="25E72C93" w14:textId="77777777" w:rsidR="0016613F" w:rsidRDefault="00316B8B">
      <w:pPr>
        <w:jc w:val="center"/>
        <w:rPr>
          <w:rFonts w:ascii="Times New Roman" w:hAnsi="Times New Roman"/>
          <w:b/>
        </w:rPr>
      </w:pPr>
      <w:r>
        <w:rPr>
          <w:rFonts w:ascii="Times New Roman" w:hAnsi="Times New Roman"/>
          <w:b/>
        </w:rPr>
        <w:t>Préciser</w:t>
      </w:r>
      <w:r w:rsidR="0016613F">
        <w:rPr>
          <w:rFonts w:ascii="Times New Roman" w:hAnsi="Times New Roman"/>
          <w:b/>
        </w:rPr>
        <w:t xml:space="preserve"> la monnaie retenue pour l'évaluation des travaux : __________________</w:t>
      </w:r>
    </w:p>
    <w:p w14:paraId="30A5DB72" w14:textId="77777777" w:rsidR="0016613F" w:rsidRDefault="0016613F">
      <w:pPr>
        <w:rPr>
          <w:rFonts w:ascii="Times New Roman" w:hAnsi="Times New Roman"/>
          <w:sz w:val="20"/>
        </w:rPr>
      </w:pP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268"/>
        <w:gridCol w:w="2790"/>
        <w:gridCol w:w="1436"/>
        <w:gridCol w:w="2449"/>
        <w:gridCol w:w="1690"/>
        <w:gridCol w:w="1859"/>
        <w:gridCol w:w="2196"/>
      </w:tblGrid>
      <w:tr w:rsidR="0016613F" w14:paraId="4D61E7B2" w14:textId="77777777">
        <w:tc>
          <w:tcPr>
            <w:tcW w:w="2268" w:type="dxa"/>
            <w:tcBorders>
              <w:top w:val="double" w:sz="6" w:space="0" w:color="auto"/>
              <w:bottom w:val="nil"/>
            </w:tcBorders>
          </w:tcPr>
          <w:p w14:paraId="65E0684C" w14:textId="77777777" w:rsidR="0016613F" w:rsidRDefault="005337DF">
            <w:pPr>
              <w:jc w:val="center"/>
              <w:rPr>
                <w:rFonts w:ascii="Times New Roman" w:hAnsi="Times New Roman"/>
                <w:sz w:val="20"/>
              </w:rPr>
            </w:pPr>
            <w:r>
              <w:rPr>
                <w:rFonts w:ascii="Times New Roman" w:hAnsi="Times New Roman"/>
                <w:sz w:val="20"/>
              </w:rPr>
              <w:t>Identification</w:t>
            </w:r>
            <w:r w:rsidR="0016613F">
              <w:rPr>
                <w:rFonts w:ascii="Times New Roman" w:hAnsi="Times New Roman"/>
                <w:sz w:val="20"/>
              </w:rPr>
              <w:t xml:space="preserve"> du </w:t>
            </w:r>
            <w:r>
              <w:rPr>
                <w:rFonts w:ascii="Times New Roman" w:hAnsi="Times New Roman"/>
                <w:sz w:val="20"/>
              </w:rPr>
              <w:t>soumissionnaire</w:t>
            </w:r>
          </w:p>
          <w:p w14:paraId="6D0E1B2D" w14:textId="77777777" w:rsidR="0016613F" w:rsidRDefault="0016613F">
            <w:pPr>
              <w:jc w:val="center"/>
              <w:rPr>
                <w:rFonts w:ascii="Times New Roman" w:hAnsi="Times New Roman"/>
                <w:sz w:val="20"/>
              </w:rPr>
            </w:pPr>
          </w:p>
        </w:tc>
        <w:tc>
          <w:tcPr>
            <w:tcW w:w="2790" w:type="dxa"/>
            <w:tcBorders>
              <w:top w:val="double" w:sz="6" w:space="0" w:color="auto"/>
              <w:bottom w:val="nil"/>
            </w:tcBorders>
          </w:tcPr>
          <w:p w14:paraId="513578F2" w14:textId="77777777" w:rsidR="0016613F" w:rsidRDefault="0016613F">
            <w:pPr>
              <w:jc w:val="center"/>
              <w:rPr>
                <w:rFonts w:ascii="Times New Roman" w:hAnsi="Times New Roman"/>
                <w:sz w:val="20"/>
              </w:rPr>
            </w:pPr>
            <w:r>
              <w:rPr>
                <w:rFonts w:ascii="Times New Roman" w:hAnsi="Times New Roman"/>
                <w:sz w:val="20"/>
              </w:rPr>
              <w:t xml:space="preserve">Groupe de </w:t>
            </w:r>
            <w:r w:rsidR="005337DF">
              <w:rPr>
                <w:rFonts w:ascii="Times New Roman" w:hAnsi="Times New Roman"/>
                <w:sz w:val="20"/>
              </w:rPr>
              <w:t>soumissionnaires</w:t>
            </w:r>
            <w:r>
              <w:rPr>
                <w:rFonts w:ascii="Times New Roman" w:hAnsi="Times New Roman"/>
                <w:sz w:val="20"/>
              </w:rPr>
              <w:t xml:space="preserve"> </w:t>
            </w:r>
            <w:r w:rsidR="005337DF">
              <w:rPr>
                <w:rFonts w:ascii="Times New Roman" w:hAnsi="Times New Roman"/>
                <w:sz w:val="20"/>
              </w:rPr>
              <w:t>bénéficiant</w:t>
            </w:r>
            <w:r>
              <w:rPr>
                <w:rFonts w:ascii="Times New Roman" w:hAnsi="Times New Roman"/>
                <w:sz w:val="20"/>
              </w:rPr>
              <w:t xml:space="preserve"> d'une préférence </w:t>
            </w:r>
            <w:r>
              <w:rPr>
                <w:rFonts w:ascii="Times New Roman" w:hAnsi="Times New Roman"/>
                <w:sz w:val="20"/>
                <w:vertAlign w:val="superscript"/>
              </w:rPr>
              <w:t>1</w:t>
            </w:r>
          </w:p>
          <w:p w14:paraId="0B6DAF76" w14:textId="77777777" w:rsidR="0016613F" w:rsidRDefault="0016613F">
            <w:pPr>
              <w:jc w:val="center"/>
              <w:rPr>
                <w:rFonts w:ascii="Times New Roman" w:hAnsi="Times New Roman"/>
                <w:sz w:val="20"/>
              </w:rPr>
            </w:pPr>
          </w:p>
        </w:tc>
        <w:tc>
          <w:tcPr>
            <w:tcW w:w="1436" w:type="dxa"/>
            <w:tcBorders>
              <w:top w:val="double" w:sz="6" w:space="0" w:color="auto"/>
              <w:bottom w:val="nil"/>
            </w:tcBorders>
          </w:tcPr>
          <w:p w14:paraId="09F109A7" w14:textId="77777777" w:rsidR="0016613F" w:rsidRDefault="0016613F">
            <w:pPr>
              <w:jc w:val="center"/>
              <w:rPr>
                <w:rFonts w:ascii="Times New Roman" w:hAnsi="Times New Roman"/>
                <w:sz w:val="20"/>
              </w:rPr>
            </w:pPr>
            <w:r>
              <w:rPr>
                <w:rFonts w:ascii="Times New Roman" w:hAnsi="Times New Roman"/>
                <w:sz w:val="20"/>
              </w:rPr>
              <w:t xml:space="preserve">Prix total </w:t>
            </w:r>
            <w:r>
              <w:rPr>
                <w:rFonts w:ascii="Times New Roman" w:hAnsi="Times New Roman"/>
                <w:sz w:val="20"/>
                <w:vertAlign w:val="superscript"/>
              </w:rPr>
              <w:t>2</w:t>
            </w:r>
          </w:p>
        </w:tc>
        <w:tc>
          <w:tcPr>
            <w:tcW w:w="2449" w:type="dxa"/>
            <w:tcBorders>
              <w:top w:val="double" w:sz="6" w:space="0" w:color="auto"/>
              <w:bottom w:val="nil"/>
            </w:tcBorders>
          </w:tcPr>
          <w:p w14:paraId="7F0BFF97" w14:textId="77777777" w:rsidR="0016613F" w:rsidRDefault="0016613F">
            <w:pPr>
              <w:jc w:val="center"/>
              <w:rPr>
                <w:rFonts w:ascii="Times New Roman" w:hAnsi="Times New Roman"/>
                <w:sz w:val="20"/>
              </w:rPr>
            </w:pPr>
            <w:r>
              <w:rPr>
                <w:rFonts w:ascii="Times New Roman" w:hAnsi="Times New Roman"/>
                <w:sz w:val="20"/>
              </w:rPr>
              <w:t xml:space="preserve">Travaux ne </w:t>
            </w:r>
            <w:r w:rsidR="005337DF">
              <w:rPr>
                <w:rFonts w:ascii="Times New Roman" w:hAnsi="Times New Roman"/>
                <w:sz w:val="20"/>
              </w:rPr>
              <w:t>bénéficiant</w:t>
            </w:r>
            <w:r>
              <w:rPr>
                <w:rFonts w:ascii="Times New Roman" w:hAnsi="Times New Roman"/>
                <w:sz w:val="20"/>
              </w:rPr>
              <w:t xml:space="preserve"> pas d'une marge de préférence </w:t>
            </w:r>
            <w:r>
              <w:rPr>
                <w:rFonts w:ascii="Times New Roman" w:hAnsi="Times New Roman"/>
                <w:sz w:val="20"/>
                <w:vertAlign w:val="superscript"/>
              </w:rPr>
              <w:t>3</w:t>
            </w:r>
          </w:p>
        </w:tc>
        <w:tc>
          <w:tcPr>
            <w:tcW w:w="1690" w:type="dxa"/>
            <w:tcBorders>
              <w:top w:val="double" w:sz="6" w:space="0" w:color="auto"/>
              <w:bottom w:val="nil"/>
            </w:tcBorders>
          </w:tcPr>
          <w:p w14:paraId="0A593F57" w14:textId="77777777" w:rsidR="0016613F" w:rsidRDefault="0016613F">
            <w:pPr>
              <w:jc w:val="center"/>
              <w:rPr>
                <w:rFonts w:ascii="Times New Roman" w:hAnsi="Times New Roman"/>
                <w:sz w:val="20"/>
              </w:rPr>
            </w:pPr>
            <w:r>
              <w:rPr>
                <w:rFonts w:ascii="Times New Roman" w:hAnsi="Times New Roman"/>
                <w:sz w:val="20"/>
              </w:rPr>
              <w:t xml:space="preserve">Total </w:t>
            </w:r>
            <w:r w:rsidR="005337DF">
              <w:rPr>
                <w:rFonts w:ascii="Times New Roman" w:hAnsi="Times New Roman"/>
                <w:sz w:val="20"/>
              </w:rPr>
              <w:t>révisé</w:t>
            </w:r>
          </w:p>
          <w:p w14:paraId="1CDFAD45" w14:textId="77777777" w:rsidR="0016613F" w:rsidRDefault="0016613F">
            <w:pPr>
              <w:jc w:val="center"/>
              <w:rPr>
                <w:rFonts w:ascii="Times New Roman" w:hAnsi="Times New Roman"/>
                <w:sz w:val="20"/>
              </w:rPr>
            </w:pPr>
          </w:p>
        </w:tc>
        <w:tc>
          <w:tcPr>
            <w:tcW w:w="1859" w:type="dxa"/>
            <w:tcBorders>
              <w:top w:val="double" w:sz="6" w:space="0" w:color="auto"/>
              <w:bottom w:val="nil"/>
              <w:right w:val="nil"/>
            </w:tcBorders>
          </w:tcPr>
          <w:p w14:paraId="4C07008A" w14:textId="77777777" w:rsidR="0016613F" w:rsidRDefault="0016613F">
            <w:pPr>
              <w:jc w:val="center"/>
              <w:rPr>
                <w:rFonts w:ascii="Times New Roman" w:hAnsi="Times New Roman"/>
                <w:sz w:val="20"/>
              </w:rPr>
            </w:pPr>
            <w:r>
              <w:rPr>
                <w:rFonts w:ascii="Times New Roman" w:hAnsi="Times New Roman"/>
                <w:sz w:val="20"/>
              </w:rPr>
              <w:t>Préférence</w:t>
            </w:r>
          </w:p>
        </w:tc>
        <w:tc>
          <w:tcPr>
            <w:tcW w:w="2196" w:type="dxa"/>
            <w:tcBorders>
              <w:top w:val="double" w:sz="6" w:space="0" w:color="auto"/>
              <w:left w:val="double" w:sz="6" w:space="0" w:color="auto"/>
              <w:bottom w:val="nil"/>
            </w:tcBorders>
          </w:tcPr>
          <w:p w14:paraId="43AC8B1E" w14:textId="77777777" w:rsidR="0016613F" w:rsidRDefault="0016613F">
            <w:pPr>
              <w:jc w:val="center"/>
              <w:rPr>
                <w:rFonts w:ascii="Times New Roman" w:hAnsi="Times New Roman"/>
                <w:sz w:val="20"/>
              </w:rPr>
            </w:pPr>
            <w:r>
              <w:rPr>
                <w:rFonts w:ascii="Times New Roman" w:hAnsi="Times New Roman"/>
                <w:sz w:val="20"/>
              </w:rPr>
              <w:t xml:space="preserve">Prix total à comparer </w:t>
            </w:r>
          </w:p>
        </w:tc>
      </w:tr>
      <w:tr w:rsidR="0016613F" w14:paraId="4F9B1D39" w14:textId="77777777">
        <w:tc>
          <w:tcPr>
            <w:tcW w:w="2268" w:type="dxa"/>
            <w:tcBorders>
              <w:top w:val="nil"/>
              <w:bottom w:val="double" w:sz="6" w:space="0" w:color="auto"/>
            </w:tcBorders>
          </w:tcPr>
          <w:p w14:paraId="400283C9" w14:textId="77777777" w:rsidR="0016613F" w:rsidRDefault="0016613F">
            <w:pPr>
              <w:jc w:val="center"/>
              <w:rPr>
                <w:rFonts w:ascii="Times New Roman" w:hAnsi="Times New Roman"/>
                <w:i/>
                <w:sz w:val="20"/>
              </w:rPr>
            </w:pPr>
            <w:r>
              <w:rPr>
                <w:rFonts w:ascii="Times New Roman" w:hAnsi="Times New Roman"/>
                <w:i/>
                <w:sz w:val="20"/>
              </w:rPr>
              <w:t>(a)</w:t>
            </w:r>
          </w:p>
        </w:tc>
        <w:tc>
          <w:tcPr>
            <w:tcW w:w="2790" w:type="dxa"/>
            <w:tcBorders>
              <w:top w:val="nil"/>
              <w:bottom w:val="double" w:sz="6" w:space="0" w:color="auto"/>
            </w:tcBorders>
          </w:tcPr>
          <w:p w14:paraId="3B8693FB" w14:textId="77777777" w:rsidR="0016613F" w:rsidRDefault="0016613F">
            <w:pPr>
              <w:jc w:val="center"/>
              <w:rPr>
                <w:rFonts w:ascii="Times New Roman" w:hAnsi="Times New Roman"/>
                <w:i/>
                <w:sz w:val="20"/>
              </w:rPr>
            </w:pPr>
            <w:r>
              <w:rPr>
                <w:rFonts w:ascii="Times New Roman" w:hAnsi="Times New Roman"/>
                <w:i/>
                <w:sz w:val="20"/>
              </w:rPr>
              <w:t>(b)</w:t>
            </w:r>
          </w:p>
        </w:tc>
        <w:tc>
          <w:tcPr>
            <w:tcW w:w="1436" w:type="dxa"/>
            <w:tcBorders>
              <w:top w:val="nil"/>
              <w:bottom w:val="double" w:sz="6" w:space="0" w:color="auto"/>
            </w:tcBorders>
          </w:tcPr>
          <w:p w14:paraId="34E7D57B" w14:textId="77777777" w:rsidR="0016613F" w:rsidRDefault="0016613F">
            <w:pPr>
              <w:jc w:val="center"/>
              <w:rPr>
                <w:rFonts w:ascii="Times New Roman" w:hAnsi="Times New Roman"/>
                <w:i/>
                <w:sz w:val="20"/>
              </w:rPr>
            </w:pPr>
            <w:r>
              <w:rPr>
                <w:rFonts w:ascii="Times New Roman" w:hAnsi="Times New Roman"/>
                <w:i/>
                <w:sz w:val="20"/>
              </w:rPr>
              <w:t>(c)</w:t>
            </w:r>
          </w:p>
        </w:tc>
        <w:tc>
          <w:tcPr>
            <w:tcW w:w="2449" w:type="dxa"/>
            <w:tcBorders>
              <w:top w:val="nil"/>
              <w:bottom w:val="double" w:sz="6" w:space="0" w:color="auto"/>
            </w:tcBorders>
          </w:tcPr>
          <w:p w14:paraId="3CF5AC98" w14:textId="77777777" w:rsidR="0016613F" w:rsidRDefault="0016613F">
            <w:pPr>
              <w:jc w:val="center"/>
              <w:rPr>
                <w:rFonts w:ascii="Times New Roman" w:hAnsi="Times New Roman"/>
                <w:i/>
                <w:sz w:val="20"/>
              </w:rPr>
            </w:pPr>
            <w:r>
              <w:rPr>
                <w:rFonts w:ascii="Times New Roman" w:hAnsi="Times New Roman"/>
                <w:i/>
                <w:sz w:val="20"/>
              </w:rPr>
              <w:t>(d)</w:t>
            </w:r>
          </w:p>
        </w:tc>
        <w:tc>
          <w:tcPr>
            <w:tcW w:w="1690" w:type="dxa"/>
            <w:tcBorders>
              <w:top w:val="nil"/>
              <w:bottom w:val="double" w:sz="6" w:space="0" w:color="auto"/>
            </w:tcBorders>
          </w:tcPr>
          <w:p w14:paraId="37EB260D" w14:textId="77777777" w:rsidR="0016613F" w:rsidRDefault="0016613F">
            <w:pPr>
              <w:jc w:val="center"/>
              <w:rPr>
                <w:rFonts w:ascii="Times New Roman" w:hAnsi="Times New Roman"/>
                <w:i/>
                <w:sz w:val="20"/>
              </w:rPr>
            </w:pPr>
            <w:r>
              <w:rPr>
                <w:rFonts w:ascii="Times New Roman" w:hAnsi="Times New Roman"/>
                <w:i/>
                <w:sz w:val="20"/>
              </w:rPr>
              <w:t>(e) = (c-d)</w:t>
            </w:r>
          </w:p>
        </w:tc>
        <w:tc>
          <w:tcPr>
            <w:tcW w:w="1859" w:type="dxa"/>
            <w:tcBorders>
              <w:top w:val="nil"/>
              <w:bottom w:val="double" w:sz="6" w:space="0" w:color="auto"/>
              <w:right w:val="nil"/>
            </w:tcBorders>
          </w:tcPr>
          <w:p w14:paraId="531F8A9A" w14:textId="77777777" w:rsidR="0016613F" w:rsidRDefault="0016613F">
            <w:pPr>
              <w:jc w:val="center"/>
              <w:rPr>
                <w:rFonts w:ascii="Times New Roman" w:hAnsi="Times New Roman"/>
                <w:i/>
                <w:sz w:val="20"/>
              </w:rPr>
            </w:pPr>
            <w:r>
              <w:rPr>
                <w:rFonts w:ascii="Times New Roman" w:hAnsi="Times New Roman"/>
                <w:i/>
                <w:sz w:val="20"/>
              </w:rPr>
              <w:t>(f)</w:t>
            </w:r>
          </w:p>
        </w:tc>
        <w:tc>
          <w:tcPr>
            <w:tcW w:w="2196" w:type="dxa"/>
            <w:tcBorders>
              <w:top w:val="nil"/>
              <w:left w:val="double" w:sz="6" w:space="0" w:color="auto"/>
              <w:bottom w:val="double" w:sz="6" w:space="0" w:color="auto"/>
            </w:tcBorders>
          </w:tcPr>
          <w:p w14:paraId="7C151387" w14:textId="77777777" w:rsidR="0016613F" w:rsidRDefault="0016613F">
            <w:pPr>
              <w:jc w:val="center"/>
              <w:rPr>
                <w:rFonts w:ascii="Times New Roman" w:hAnsi="Times New Roman"/>
                <w:i/>
                <w:sz w:val="20"/>
              </w:rPr>
            </w:pPr>
            <w:r>
              <w:rPr>
                <w:rFonts w:ascii="Times New Roman" w:hAnsi="Times New Roman"/>
                <w:i/>
                <w:sz w:val="20"/>
              </w:rPr>
              <w:t>g= (c) + (f)</w:t>
            </w:r>
          </w:p>
        </w:tc>
      </w:tr>
      <w:tr w:rsidR="0016613F" w14:paraId="60BDD843" w14:textId="77777777">
        <w:tc>
          <w:tcPr>
            <w:tcW w:w="2268" w:type="dxa"/>
            <w:tcBorders>
              <w:top w:val="nil"/>
            </w:tcBorders>
          </w:tcPr>
          <w:p w14:paraId="0CBD053A" w14:textId="77777777" w:rsidR="0016613F" w:rsidRDefault="0016613F">
            <w:pPr>
              <w:jc w:val="center"/>
              <w:rPr>
                <w:rFonts w:ascii="Times New Roman" w:hAnsi="Times New Roman"/>
                <w:sz w:val="20"/>
              </w:rPr>
            </w:pPr>
          </w:p>
          <w:p w14:paraId="4A7E3CAA" w14:textId="77777777" w:rsidR="0016613F" w:rsidRDefault="0016613F">
            <w:pPr>
              <w:jc w:val="center"/>
              <w:rPr>
                <w:rFonts w:ascii="Times New Roman" w:hAnsi="Times New Roman"/>
                <w:sz w:val="20"/>
              </w:rPr>
            </w:pPr>
          </w:p>
          <w:p w14:paraId="67EA213E" w14:textId="77777777" w:rsidR="0016613F" w:rsidRDefault="0016613F">
            <w:pPr>
              <w:jc w:val="center"/>
              <w:rPr>
                <w:rFonts w:ascii="Times New Roman" w:hAnsi="Times New Roman"/>
                <w:sz w:val="20"/>
              </w:rPr>
            </w:pPr>
          </w:p>
        </w:tc>
        <w:tc>
          <w:tcPr>
            <w:tcW w:w="2790" w:type="dxa"/>
            <w:tcBorders>
              <w:top w:val="nil"/>
            </w:tcBorders>
          </w:tcPr>
          <w:p w14:paraId="1C0A3F69" w14:textId="77777777" w:rsidR="0016613F" w:rsidRDefault="0016613F">
            <w:pPr>
              <w:jc w:val="center"/>
              <w:rPr>
                <w:rFonts w:ascii="Times New Roman" w:hAnsi="Times New Roman"/>
                <w:sz w:val="20"/>
              </w:rPr>
            </w:pPr>
          </w:p>
        </w:tc>
        <w:tc>
          <w:tcPr>
            <w:tcW w:w="1436" w:type="dxa"/>
            <w:tcBorders>
              <w:top w:val="nil"/>
            </w:tcBorders>
          </w:tcPr>
          <w:p w14:paraId="502F6A99" w14:textId="77777777" w:rsidR="0016613F" w:rsidRDefault="0016613F">
            <w:pPr>
              <w:jc w:val="center"/>
              <w:rPr>
                <w:rFonts w:ascii="Times New Roman" w:hAnsi="Times New Roman"/>
                <w:sz w:val="20"/>
              </w:rPr>
            </w:pPr>
          </w:p>
        </w:tc>
        <w:tc>
          <w:tcPr>
            <w:tcW w:w="2449" w:type="dxa"/>
            <w:tcBorders>
              <w:top w:val="nil"/>
            </w:tcBorders>
          </w:tcPr>
          <w:p w14:paraId="4619460D" w14:textId="77777777" w:rsidR="0016613F" w:rsidRDefault="0016613F">
            <w:pPr>
              <w:jc w:val="center"/>
              <w:rPr>
                <w:rFonts w:ascii="Times New Roman" w:hAnsi="Times New Roman"/>
                <w:sz w:val="20"/>
              </w:rPr>
            </w:pPr>
          </w:p>
        </w:tc>
        <w:tc>
          <w:tcPr>
            <w:tcW w:w="1690" w:type="dxa"/>
            <w:tcBorders>
              <w:top w:val="nil"/>
            </w:tcBorders>
          </w:tcPr>
          <w:p w14:paraId="52A12BBA" w14:textId="77777777" w:rsidR="0016613F" w:rsidRDefault="0016613F">
            <w:pPr>
              <w:jc w:val="center"/>
              <w:rPr>
                <w:rFonts w:ascii="Times New Roman" w:hAnsi="Times New Roman"/>
                <w:sz w:val="20"/>
              </w:rPr>
            </w:pPr>
          </w:p>
        </w:tc>
        <w:tc>
          <w:tcPr>
            <w:tcW w:w="1859" w:type="dxa"/>
            <w:tcBorders>
              <w:top w:val="nil"/>
              <w:right w:val="nil"/>
            </w:tcBorders>
          </w:tcPr>
          <w:p w14:paraId="0C175198" w14:textId="77777777" w:rsidR="0016613F" w:rsidRDefault="0016613F">
            <w:pPr>
              <w:jc w:val="center"/>
              <w:rPr>
                <w:rFonts w:ascii="Times New Roman" w:hAnsi="Times New Roman"/>
                <w:sz w:val="20"/>
              </w:rPr>
            </w:pPr>
          </w:p>
        </w:tc>
        <w:tc>
          <w:tcPr>
            <w:tcW w:w="2196" w:type="dxa"/>
            <w:tcBorders>
              <w:top w:val="nil"/>
              <w:left w:val="double" w:sz="6" w:space="0" w:color="auto"/>
            </w:tcBorders>
          </w:tcPr>
          <w:p w14:paraId="75A1F195" w14:textId="77777777" w:rsidR="0016613F" w:rsidRDefault="0016613F">
            <w:pPr>
              <w:jc w:val="center"/>
              <w:rPr>
                <w:rFonts w:ascii="Times New Roman" w:hAnsi="Times New Roman"/>
                <w:sz w:val="20"/>
              </w:rPr>
            </w:pPr>
          </w:p>
        </w:tc>
      </w:tr>
      <w:tr w:rsidR="0016613F" w14:paraId="2B7246C1" w14:textId="77777777">
        <w:tc>
          <w:tcPr>
            <w:tcW w:w="2268" w:type="dxa"/>
          </w:tcPr>
          <w:p w14:paraId="6E1E7B59" w14:textId="77777777" w:rsidR="0016613F" w:rsidRDefault="0016613F">
            <w:pPr>
              <w:jc w:val="center"/>
              <w:rPr>
                <w:rFonts w:ascii="Times New Roman" w:hAnsi="Times New Roman"/>
                <w:sz w:val="20"/>
              </w:rPr>
            </w:pPr>
          </w:p>
          <w:p w14:paraId="226EEC96" w14:textId="77777777" w:rsidR="0016613F" w:rsidRDefault="0016613F">
            <w:pPr>
              <w:jc w:val="center"/>
              <w:rPr>
                <w:rFonts w:ascii="Times New Roman" w:hAnsi="Times New Roman"/>
                <w:sz w:val="20"/>
              </w:rPr>
            </w:pPr>
          </w:p>
          <w:p w14:paraId="1476F5A9" w14:textId="77777777" w:rsidR="0016613F" w:rsidRDefault="0016613F">
            <w:pPr>
              <w:jc w:val="center"/>
              <w:rPr>
                <w:rFonts w:ascii="Times New Roman" w:hAnsi="Times New Roman"/>
                <w:sz w:val="20"/>
              </w:rPr>
            </w:pPr>
          </w:p>
        </w:tc>
        <w:tc>
          <w:tcPr>
            <w:tcW w:w="2790" w:type="dxa"/>
          </w:tcPr>
          <w:p w14:paraId="32BB0C98" w14:textId="77777777" w:rsidR="0016613F" w:rsidRDefault="0016613F">
            <w:pPr>
              <w:jc w:val="center"/>
              <w:rPr>
                <w:rFonts w:ascii="Times New Roman" w:hAnsi="Times New Roman"/>
                <w:sz w:val="20"/>
              </w:rPr>
            </w:pPr>
          </w:p>
        </w:tc>
        <w:tc>
          <w:tcPr>
            <w:tcW w:w="1436" w:type="dxa"/>
          </w:tcPr>
          <w:p w14:paraId="4CDEDF89" w14:textId="77777777" w:rsidR="0016613F" w:rsidRDefault="0016613F">
            <w:pPr>
              <w:jc w:val="center"/>
              <w:rPr>
                <w:rFonts w:ascii="Times New Roman" w:hAnsi="Times New Roman"/>
                <w:sz w:val="20"/>
              </w:rPr>
            </w:pPr>
          </w:p>
        </w:tc>
        <w:tc>
          <w:tcPr>
            <w:tcW w:w="2449" w:type="dxa"/>
          </w:tcPr>
          <w:p w14:paraId="1D326D14" w14:textId="77777777" w:rsidR="0016613F" w:rsidRDefault="0016613F">
            <w:pPr>
              <w:jc w:val="center"/>
              <w:rPr>
                <w:rFonts w:ascii="Times New Roman" w:hAnsi="Times New Roman"/>
                <w:sz w:val="20"/>
              </w:rPr>
            </w:pPr>
          </w:p>
        </w:tc>
        <w:tc>
          <w:tcPr>
            <w:tcW w:w="1690" w:type="dxa"/>
          </w:tcPr>
          <w:p w14:paraId="328F57BB" w14:textId="77777777" w:rsidR="0016613F" w:rsidRDefault="0016613F">
            <w:pPr>
              <w:jc w:val="center"/>
              <w:rPr>
                <w:rFonts w:ascii="Times New Roman" w:hAnsi="Times New Roman"/>
                <w:sz w:val="20"/>
              </w:rPr>
            </w:pPr>
          </w:p>
        </w:tc>
        <w:tc>
          <w:tcPr>
            <w:tcW w:w="1859" w:type="dxa"/>
            <w:tcBorders>
              <w:right w:val="nil"/>
            </w:tcBorders>
          </w:tcPr>
          <w:p w14:paraId="40257501" w14:textId="77777777" w:rsidR="0016613F" w:rsidRDefault="0016613F">
            <w:pPr>
              <w:jc w:val="center"/>
              <w:rPr>
                <w:rFonts w:ascii="Times New Roman" w:hAnsi="Times New Roman"/>
                <w:sz w:val="20"/>
              </w:rPr>
            </w:pPr>
          </w:p>
        </w:tc>
        <w:tc>
          <w:tcPr>
            <w:tcW w:w="2196" w:type="dxa"/>
            <w:tcBorders>
              <w:left w:val="double" w:sz="6" w:space="0" w:color="auto"/>
            </w:tcBorders>
          </w:tcPr>
          <w:p w14:paraId="7806798E" w14:textId="77777777" w:rsidR="0016613F" w:rsidRDefault="0016613F">
            <w:pPr>
              <w:jc w:val="center"/>
              <w:rPr>
                <w:rFonts w:ascii="Times New Roman" w:hAnsi="Times New Roman"/>
                <w:sz w:val="20"/>
              </w:rPr>
            </w:pPr>
          </w:p>
        </w:tc>
      </w:tr>
      <w:tr w:rsidR="0016613F" w14:paraId="00700CE1" w14:textId="77777777">
        <w:tc>
          <w:tcPr>
            <w:tcW w:w="2268" w:type="dxa"/>
            <w:tcBorders>
              <w:bottom w:val="nil"/>
            </w:tcBorders>
          </w:tcPr>
          <w:p w14:paraId="5A1131DA" w14:textId="77777777" w:rsidR="0016613F" w:rsidRDefault="0016613F">
            <w:pPr>
              <w:jc w:val="center"/>
              <w:rPr>
                <w:rFonts w:ascii="Times New Roman" w:hAnsi="Times New Roman"/>
                <w:sz w:val="20"/>
              </w:rPr>
            </w:pPr>
          </w:p>
          <w:p w14:paraId="60B26CEF" w14:textId="77777777" w:rsidR="0016613F" w:rsidRDefault="0016613F">
            <w:pPr>
              <w:jc w:val="center"/>
              <w:rPr>
                <w:rFonts w:ascii="Times New Roman" w:hAnsi="Times New Roman"/>
                <w:sz w:val="20"/>
              </w:rPr>
            </w:pPr>
          </w:p>
          <w:p w14:paraId="3809E684" w14:textId="77777777" w:rsidR="0016613F" w:rsidRDefault="0016613F">
            <w:pPr>
              <w:jc w:val="center"/>
              <w:rPr>
                <w:rFonts w:ascii="Times New Roman" w:hAnsi="Times New Roman"/>
                <w:sz w:val="20"/>
              </w:rPr>
            </w:pPr>
          </w:p>
        </w:tc>
        <w:tc>
          <w:tcPr>
            <w:tcW w:w="2790" w:type="dxa"/>
            <w:tcBorders>
              <w:bottom w:val="nil"/>
            </w:tcBorders>
          </w:tcPr>
          <w:p w14:paraId="6EDD19B0" w14:textId="77777777" w:rsidR="0016613F" w:rsidRDefault="0016613F">
            <w:pPr>
              <w:jc w:val="center"/>
              <w:rPr>
                <w:rFonts w:ascii="Times New Roman" w:hAnsi="Times New Roman"/>
                <w:sz w:val="20"/>
              </w:rPr>
            </w:pPr>
          </w:p>
        </w:tc>
        <w:tc>
          <w:tcPr>
            <w:tcW w:w="1436" w:type="dxa"/>
            <w:tcBorders>
              <w:bottom w:val="nil"/>
            </w:tcBorders>
          </w:tcPr>
          <w:p w14:paraId="332F5692" w14:textId="77777777" w:rsidR="0016613F" w:rsidRDefault="0016613F">
            <w:pPr>
              <w:jc w:val="center"/>
              <w:rPr>
                <w:rFonts w:ascii="Times New Roman" w:hAnsi="Times New Roman"/>
                <w:sz w:val="20"/>
              </w:rPr>
            </w:pPr>
          </w:p>
        </w:tc>
        <w:tc>
          <w:tcPr>
            <w:tcW w:w="2449" w:type="dxa"/>
            <w:tcBorders>
              <w:bottom w:val="nil"/>
            </w:tcBorders>
          </w:tcPr>
          <w:p w14:paraId="3A18EC97" w14:textId="77777777" w:rsidR="0016613F" w:rsidRDefault="0016613F">
            <w:pPr>
              <w:jc w:val="center"/>
              <w:rPr>
                <w:rFonts w:ascii="Times New Roman" w:hAnsi="Times New Roman"/>
                <w:sz w:val="20"/>
              </w:rPr>
            </w:pPr>
          </w:p>
        </w:tc>
        <w:tc>
          <w:tcPr>
            <w:tcW w:w="1690" w:type="dxa"/>
            <w:tcBorders>
              <w:bottom w:val="nil"/>
            </w:tcBorders>
          </w:tcPr>
          <w:p w14:paraId="6939369E" w14:textId="77777777" w:rsidR="0016613F" w:rsidRDefault="0016613F">
            <w:pPr>
              <w:jc w:val="center"/>
              <w:rPr>
                <w:rFonts w:ascii="Times New Roman" w:hAnsi="Times New Roman"/>
                <w:sz w:val="20"/>
              </w:rPr>
            </w:pPr>
          </w:p>
        </w:tc>
        <w:tc>
          <w:tcPr>
            <w:tcW w:w="1859" w:type="dxa"/>
            <w:tcBorders>
              <w:bottom w:val="nil"/>
              <w:right w:val="nil"/>
            </w:tcBorders>
          </w:tcPr>
          <w:p w14:paraId="52F13C77" w14:textId="77777777" w:rsidR="0016613F" w:rsidRDefault="0016613F">
            <w:pPr>
              <w:jc w:val="center"/>
              <w:rPr>
                <w:rFonts w:ascii="Times New Roman" w:hAnsi="Times New Roman"/>
                <w:sz w:val="20"/>
              </w:rPr>
            </w:pPr>
          </w:p>
        </w:tc>
        <w:tc>
          <w:tcPr>
            <w:tcW w:w="2196" w:type="dxa"/>
            <w:tcBorders>
              <w:left w:val="double" w:sz="6" w:space="0" w:color="auto"/>
              <w:bottom w:val="nil"/>
            </w:tcBorders>
          </w:tcPr>
          <w:p w14:paraId="0BA97EBF" w14:textId="77777777" w:rsidR="0016613F" w:rsidRDefault="0016613F">
            <w:pPr>
              <w:jc w:val="center"/>
              <w:rPr>
                <w:rFonts w:ascii="Times New Roman" w:hAnsi="Times New Roman"/>
                <w:sz w:val="20"/>
              </w:rPr>
            </w:pPr>
          </w:p>
        </w:tc>
      </w:tr>
      <w:tr w:rsidR="0016613F" w14:paraId="05E3BC28" w14:textId="77777777">
        <w:tc>
          <w:tcPr>
            <w:tcW w:w="2268" w:type="dxa"/>
            <w:tcBorders>
              <w:top w:val="single" w:sz="6" w:space="0" w:color="auto"/>
              <w:bottom w:val="single" w:sz="6" w:space="0" w:color="auto"/>
            </w:tcBorders>
          </w:tcPr>
          <w:p w14:paraId="65AABCA6" w14:textId="77777777" w:rsidR="0016613F" w:rsidRDefault="0016613F">
            <w:pPr>
              <w:jc w:val="center"/>
              <w:rPr>
                <w:rFonts w:ascii="Times New Roman" w:hAnsi="Times New Roman"/>
                <w:sz w:val="20"/>
              </w:rPr>
            </w:pPr>
          </w:p>
        </w:tc>
        <w:tc>
          <w:tcPr>
            <w:tcW w:w="2790" w:type="dxa"/>
            <w:tcBorders>
              <w:top w:val="single" w:sz="6" w:space="0" w:color="auto"/>
              <w:bottom w:val="single" w:sz="6" w:space="0" w:color="auto"/>
            </w:tcBorders>
          </w:tcPr>
          <w:p w14:paraId="62140CE3" w14:textId="77777777" w:rsidR="0016613F" w:rsidRDefault="0016613F">
            <w:pPr>
              <w:jc w:val="center"/>
              <w:rPr>
                <w:rFonts w:ascii="Times New Roman" w:hAnsi="Times New Roman"/>
                <w:sz w:val="20"/>
              </w:rPr>
            </w:pPr>
          </w:p>
        </w:tc>
        <w:tc>
          <w:tcPr>
            <w:tcW w:w="1436" w:type="dxa"/>
            <w:tcBorders>
              <w:top w:val="single" w:sz="6" w:space="0" w:color="auto"/>
              <w:bottom w:val="single" w:sz="6" w:space="0" w:color="auto"/>
            </w:tcBorders>
          </w:tcPr>
          <w:p w14:paraId="363F4AF0" w14:textId="77777777" w:rsidR="0016613F" w:rsidRDefault="0016613F">
            <w:pPr>
              <w:jc w:val="center"/>
              <w:rPr>
                <w:rFonts w:ascii="Times New Roman" w:hAnsi="Times New Roman"/>
                <w:sz w:val="20"/>
              </w:rPr>
            </w:pPr>
          </w:p>
        </w:tc>
        <w:tc>
          <w:tcPr>
            <w:tcW w:w="2449" w:type="dxa"/>
            <w:tcBorders>
              <w:top w:val="single" w:sz="6" w:space="0" w:color="auto"/>
              <w:bottom w:val="single" w:sz="6" w:space="0" w:color="auto"/>
            </w:tcBorders>
          </w:tcPr>
          <w:p w14:paraId="352AB74C" w14:textId="77777777" w:rsidR="0016613F" w:rsidRDefault="0016613F">
            <w:pPr>
              <w:jc w:val="center"/>
              <w:rPr>
                <w:rFonts w:ascii="Times New Roman" w:hAnsi="Times New Roman"/>
                <w:sz w:val="20"/>
              </w:rPr>
            </w:pPr>
          </w:p>
        </w:tc>
        <w:tc>
          <w:tcPr>
            <w:tcW w:w="1690" w:type="dxa"/>
            <w:tcBorders>
              <w:top w:val="single" w:sz="6" w:space="0" w:color="auto"/>
              <w:bottom w:val="single" w:sz="6" w:space="0" w:color="auto"/>
            </w:tcBorders>
          </w:tcPr>
          <w:p w14:paraId="42C6BDD8" w14:textId="77777777" w:rsidR="0016613F" w:rsidRDefault="0016613F">
            <w:pPr>
              <w:jc w:val="center"/>
              <w:rPr>
                <w:rFonts w:ascii="Times New Roman" w:hAnsi="Times New Roman"/>
                <w:sz w:val="20"/>
              </w:rPr>
            </w:pPr>
          </w:p>
        </w:tc>
        <w:tc>
          <w:tcPr>
            <w:tcW w:w="1859" w:type="dxa"/>
            <w:tcBorders>
              <w:top w:val="single" w:sz="6" w:space="0" w:color="auto"/>
              <w:bottom w:val="single" w:sz="6" w:space="0" w:color="auto"/>
              <w:right w:val="nil"/>
            </w:tcBorders>
          </w:tcPr>
          <w:p w14:paraId="5D6DDC23" w14:textId="77777777" w:rsidR="0016613F" w:rsidRDefault="0016613F">
            <w:pPr>
              <w:jc w:val="center"/>
              <w:rPr>
                <w:rFonts w:ascii="Times New Roman" w:hAnsi="Times New Roman"/>
                <w:sz w:val="20"/>
              </w:rPr>
            </w:pPr>
          </w:p>
          <w:p w14:paraId="5AA30E4B" w14:textId="77777777" w:rsidR="0016613F" w:rsidRDefault="0016613F">
            <w:pPr>
              <w:jc w:val="center"/>
              <w:rPr>
                <w:rFonts w:ascii="Times New Roman" w:hAnsi="Times New Roman"/>
                <w:sz w:val="20"/>
              </w:rPr>
            </w:pPr>
          </w:p>
        </w:tc>
        <w:tc>
          <w:tcPr>
            <w:tcW w:w="2196" w:type="dxa"/>
            <w:tcBorders>
              <w:top w:val="single" w:sz="6" w:space="0" w:color="auto"/>
              <w:left w:val="double" w:sz="6" w:space="0" w:color="auto"/>
              <w:bottom w:val="single" w:sz="6" w:space="0" w:color="auto"/>
            </w:tcBorders>
          </w:tcPr>
          <w:p w14:paraId="3C683C72" w14:textId="77777777" w:rsidR="0016613F" w:rsidRDefault="0016613F">
            <w:pPr>
              <w:jc w:val="center"/>
              <w:rPr>
                <w:rFonts w:ascii="Times New Roman" w:hAnsi="Times New Roman"/>
                <w:sz w:val="20"/>
              </w:rPr>
            </w:pPr>
          </w:p>
        </w:tc>
      </w:tr>
    </w:tbl>
    <w:p w14:paraId="0CB5FCBD" w14:textId="77777777" w:rsidR="0016613F" w:rsidRDefault="0016613F">
      <w:pPr>
        <w:rPr>
          <w:rFonts w:ascii="Times New Roman" w:hAnsi="Times New Roman"/>
          <w:b/>
          <w:sz w:val="24"/>
        </w:rPr>
      </w:pPr>
    </w:p>
    <w:p w14:paraId="3CAD8699" w14:textId="77777777" w:rsidR="0016613F" w:rsidRDefault="0016613F">
      <w:pPr>
        <w:rPr>
          <w:rFonts w:ascii="Times New Roman" w:hAnsi="Times New Roman"/>
          <w:b/>
          <w:sz w:val="24"/>
        </w:rPr>
      </w:pPr>
      <w:r>
        <w:rPr>
          <w:rFonts w:ascii="Times New Roman" w:hAnsi="Times New Roman"/>
          <w:b/>
          <w:sz w:val="24"/>
        </w:rPr>
        <w:t>Notes :</w:t>
      </w:r>
    </w:p>
    <w:p w14:paraId="68116E4D" w14:textId="77777777" w:rsidR="0016613F" w:rsidRDefault="0016613F">
      <w:pPr>
        <w:rPr>
          <w:rFonts w:ascii="Times New Roman" w:hAnsi="Times New Roman"/>
          <w:sz w:val="20"/>
        </w:rPr>
      </w:pPr>
    </w:p>
    <w:p w14:paraId="7FC16E30" w14:textId="77777777" w:rsidR="0016613F" w:rsidRDefault="0016613F">
      <w:pPr>
        <w:rPr>
          <w:rFonts w:ascii="Times New Roman" w:hAnsi="Times New Roman"/>
          <w:sz w:val="20"/>
        </w:rPr>
      </w:pPr>
      <w:r>
        <w:rPr>
          <w:rFonts w:ascii="Times New Roman" w:hAnsi="Times New Roman"/>
          <w:sz w:val="20"/>
        </w:rPr>
        <w:t xml:space="preserve">1.  Les informations portées dans la colonne « b » indiquent si le </w:t>
      </w:r>
      <w:r w:rsidR="005337DF">
        <w:rPr>
          <w:rFonts w:ascii="Times New Roman" w:hAnsi="Times New Roman"/>
          <w:sz w:val="20"/>
        </w:rPr>
        <w:t>soumissionnaire</w:t>
      </w:r>
      <w:r>
        <w:rPr>
          <w:rFonts w:ascii="Times New Roman" w:hAnsi="Times New Roman"/>
          <w:sz w:val="20"/>
        </w:rPr>
        <w:t xml:space="preserve"> déclare appartenir au Groupe A (</w:t>
      </w:r>
      <w:r w:rsidR="005337DF">
        <w:rPr>
          <w:rFonts w:ascii="Times New Roman" w:hAnsi="Times New Roman"/>
          <w:sz w:val="20"/>
        </w:rPr>
        <w:t>soumissionnaires</w:t>
      </w:r>
      <w:r>
        <w:rPr>
          <w:rFonts w:ascii="Times New Roman" w:hAnsi="Times New Roman"/>
          <w:sz w:val="20"/>
        </w:rPr>
        <w:t xml:space="preserve"> éligibles </w:t>
      </w:r>
      <w:r w:rsidR="005337DF">
        <w:rPr>
          <w:rFonts w:ascii="Times New Roman" w:hAnsi="Times New Roman"/>
          <w:sz w:val="20"/>
        </w:rPr>
        <w:t>ressortissant</w:t>
      </w:r>
      <w:r>
        <w:rPr>
          <w:rFonts w:ascii="Times New Roman" w:hAnsi="Times New Roman"/>
          <w:sz w:val="20"/>
        </w:rPr>
        <w:t xml:space="preserve"> du pays) ou au Groupe  B (autres </w:t>
      </w:r>
      <w:r w:rsidR="005337DF">
        <w:rPr>
          <w:rFonts w:ascii="Times New Roman" w:hAnsi="Times New Roman"/>
          <w:sz w:val="20"/>
        </w:rPr>
        <w:t>soumissionnaires</w:t>
      </w:r>
      <w:r>
        <w:rPr>
          <w:rFonts w:ascii="Times New Roman" w:hAnsi="Times New Roman"/>
          <w:sz w:val="20"/>
        </w:rPr>
        <w:t>), et doivent être vérifiées par l'emprunteur.</w:t>
      </w:r>
    </w:p>
    <w:p w14:paraId="3AAD2F0F" w14:textId="77777777" w:rsidR="0016613F" w:rsidRDefault="0016613F">
      <w:pPr>
        <w:rPr>
          <w:rFonts w:ascii="Times New Roman" w:hAnsi="Times New Roman"/>
          <w:sz w:val="20"/>
        </w:rPr>
      </w:pPr>
      <w:r>
        <w:rPr>
          <w:rFonts w:ascii="Times New Roman" w:hAnsi="Times New Roman"/>
          <w:sz w:val="20"/>
        </w:rPr>
        <w:t xml:space="preserve">2.  Les informations portées dans la colonne « c » proviennent de la colonne « f » du Tableau 9.  Si le prix le plus bas est offert par un </w:t>
      </w:r>
      <w:r w:rsidR="005337DF">
        <w:rPr>
          <w:rFonts w:ascii="Times New Roman" w:hAnsi="Times New Roman"/>
          <w:sz w:val="20"/>
        </w:rPr>
        <w:t>soumissionnaire</w:t>
      </w:r>
      <w:r>
        <w:rPr>
          <w:rFonts w:ascii="Times New Roman" w:hAnsi="Times New Roman"/>
          <w:sz w:val="20"/>
        </w:rPr>
        <w:t xml:space="preserve"> du Groupe A, il est le moins </w:t>
      </w:r>
      <w:r w:rsidR="005337DF">
        <w:rPr>
          <w:rFonts w:ascii="Times New Roman" w:hAnsi="Times New Roman"/>
          <w:sz w:val="20"/>
        </w:rPr>
        <w:t>disant</w:t>
      </w:r>
      <w:r>
        <w:rPr>
          <w:rFonts w:ascii="Times New Roman" w:hAnsi="Times New Roman"/>
          <w:sz w:val="20"/>
        </w:rPr>
        <w:t xml:space="preserve"> et il n'est pas nécessaire de remplir le reste du tableau.</w:t>
      </w:r>
    </w:p>
    <w:p w14:paraId="20F32399" w14:textId="77777777" w:rsidR="0016613F" w:rsidRDefault="0016613F">
      <w:pPr>
        <w:rPr>
          <w:rFonts w:ascii="Times New Roman" w:hAnsi="Times New Roman"/>
          <w:sz w:val="20"/>
        </w:rPr>
      </w:pPr>
      <w:r>
        <w:rPr>
          <w:rFonts w:ascii="Times New Roman" w:hAnsi="Times New Roman"/>
          <w:sz w:val="20"/>
        </w:rPr>
        <w:t xml:space="preserve">3.  Les montants portés dans la colonne « d » sont égaux à la somme des coûts indiqués aux colonnes « d » et « e » du Tableau 9.  Les composantes non négligeables de la colonne « d »  doivent faire l'objet de notes </w:t>
      </w:r>
      <w:r w:rsidR="005337DF">
        <w:rPr>
          <w:rFonts w:ascii="Times New Roman" w:hAnsi="Times New Roman"/>
          <w:sz w:val="20"/>
        </w:rPr>
        <w:t>explicatives</w:t>
      </w:r>
      <w:r>
        <w:rPr>
          <w:rFonts w:ascii="Times New Roman" w:hAnsi="Times New Roman"/>
          <w:sz w:val="20"/>
        </w:rPr>
        <w:t xml:space="preserve"> jointes au présent tableau.  Il n'est pas nécessaire de remplir les colonnes « d » et « e » pour les </w:t>
      </w:r>
      <w:r w:rsidR="005337DF">
        <w:rPr>
          <w:rFonts w:ascii="Times New Roman" w:hAnsi="Times New Roman"/>
          <w:sz w:val="20"/>
        </w:rPr>
        <w:t>soumissionnaires</w:t>
      </w:r>
      <w:r>
        <w:rPr>
          <w:rFonts w:ascii="Times New Roman" w:hAnsi="Times New Roman"/>
          <w:sz w:val="20"/>
        </w:rPr>
        <w:t xml:space="preserve"> du Groupe A. </w:t>
      </w:r>
    </w:p>
    <w:p w14:paraId="2AA9738F" w14:textId="77777777" w:rsidR="0016613F" w:rsidRDefault="0016613F">
      <w:pPr>
        <w:rPr>
          <w:rFonts w:ascii="Times New Roman" w:hAnsi="Times New Roman"/>
          <w:sz w:val="20"/>
        </w:rPr>
      </w:pPr>
      <w:r>
        <w:rPr>
          <w:rFonts w:ascii="Times New Roman" w:hAnsi="Times New Roman"/>
          <w:sz w:val="20"/>
        </w:rPr>
        <w:t xml:space="preserve">4.  Le chiffre indiqué dans la colonne « f » est zéro pour les </w:t>
      </w:r>
      <w:r w:rsidR="005337DF">
        <w:rPr>
          <w:rFonts w:ascii="Times New Roman" w:hAnsi="Times New Roman"/>
          <w:sz w:val="20"/>
        </w:rPr>
        <w:t>soumissionnaires</w:t>
      </w:r>
      <w:r>
        <w:rPr>
          <w:rFonts w:ascii="Times New Roman" w:hAnsi="Times New Roman"/>
          <w:sz w:val="20"/>
        </w:rPr>
        <w:t xml:space="preserve"> du Groupe A et est égal à 7,5 % de celui indiqué à la colonne « e » pour les </w:t>
      </w:r>
      <w:r w:rsidR="005337DF">
        <w:rPr>
          <w:rFonts w:ascii="Times New Roman" w:hAnsi="Times New Roman"/>
          <w:sz w:val="20"/>
        </w:rPr>
        <w:t>soumissionnaires</w:t>
      </w:r>
      <w:r>
        <w:rPr>
          <w:rFonts w:ascii="Times New Roman" w:hAnsi="Times New Roman"/>
          <w:sz w:val="20"/>
        </w:rPr>
        <w:t xml:space="preserve"> du Groupe B.</w:t>
      </w:r>
    </w:p>
    <w:p w14:paraId="41C2F9A9" w14:textId="77777777" w:rsidR="0016613F" w:rsidRDefault="0016613F">
      <w:pPr>
        <w:jc w:val="center"/>
        <w:rPr>
          <w:rFonts w:ascii="Times New Roman" w:hAnsi="Times New Roman"/>
          <w:b/>
          <w:sz w:val="24"/>
        </w:rPr>
        <w:sectPr w:rsidR="0016613F">
          <w:footnotePr>
            <w:numRestart w:val="eachSect"/>
          </w:footnotePr>
          <w:pgSz w:w="15840" w:h="12240" w:orient="landscape"/>
          <w:pgMar w:top="864" w:right="864" w:bottom="1417" w:left="864" w:header="720" w:footer="720" w:gutter="0"/>
          <w:cols w:space="720"/>
          <w:noEndnote/>
        </w:sectPr>
      </w:pPr>
    </w:p>
    <w:p w14:paraId="6FF09186" w14:textId="77777777" w:rsidR="0016613F" w:rsidRDefault="0016613F">
      <w:pPr>
        <w:jc w:val="center"/>
        <w:rPr>
          <w:rFonts w:ascii="Times New Roman" w:hAnsi="Times New Roman"/>
          <w:b/>
          <w:sz w:val="28"/>
        </w:rPr>
      </w:pPr>
    </w:p>
    <w:p w14:paraId="7B0BA64E" w14:textId="77777777" w:rsidR="0016613F" w:rsidRDefault="0016613F">
      <w:pPr>
        <w:jc w:val="center"/>
        <w:rPr>
          <w:rFonts w:ascii="Times New Roman" w:hAnsi="Times New Roman"/>
          <w:b/>
        </w:rPr>
      </w:pPr>
      <w:r>
        <w:rPr>
          <w:rFonts w:ascii="Times New Roman" w:hAnsi="Times New Roman"/>
          <w:b/>
        </w:rPr>
        <w:t>Tableau 11 : État récapitulatif de l'évaluation des offres et proposition d'attribution du marché</w:t>
      </w:r>
    </w:p>
    <w:p w14:paraId="08F7FC72" w14:textId="77777777" w:rsidR="0016613F" w:rsidRDefault="0016613F">
      <w:pPr>
        <w:jc w:val="center"/>
        <w:rPr>
          <w:rFonts w:ascii="Times New Roman" w:hAnsi="Times New Roman"/>
          <w:b/>
        </w:rPr>
      </w:pPr>
    </w:p>
    <w:tbl>
      <w:tblPr>
        <w:tblW w:w="0" w:type="auto"/>
        <w:tblLayout w:type="fixed"/>
        <w:tblLook w:val="0000" w:firstRow="0" w:lastRow="0" w:firstColumn="0" w:lastColumn="0" w:noHBand="0" w:noVBand="0"/>
      </w:tblPr>
      <w:tblGrid>
        <w:gridCol w:w="828"/>
        <w:gridCol w:w="3690"/>
        <w:gridCol w:w="1890"/>
        <w:gridCol w:w="2880"/>
        <w:gridCol w:w="540"/>
        <w:gridCol w:w="270"/>
      </w:tblGrid>
      <w:tr w:rsidR="0016613F" w14:paraId="4F39061A" w14:textId="77777777">
        <w:tc>
          <w:tcPr>
            <w:tcW w:w="828" w:type="dxa"/>
            <w:tcBorders>
              <w:top w:val="double" w:sz="6" w:space="0" w:color="auto"/>
              <w:left w:val="double" w:sz="6" w:space="0" w:color="auto"/>
              <w:bottom w:val="single" w:sz="6" w:space="0" w:color="auto"/>
            </w:tcBorders>
          </w:tcPr>
          <w:p w14:paraId="2C9C4981" w14:textId="77777777" w:rsidR="0016613F" w:rsidRDefault="0016613F">
            <w:pPr>
              <w:rPr>
                <w:rFonts w:ascii="Times New Roman" w:hAnsi="Times New Roman"/>
                <w:sz w:val="20"/>
              </w:rPr>
            </w:pPr>
          </w:p>
          <w:p w14:paraId="02BC9429" w14:textId="77777777" w:rsidR="0016613F" w:rsidRDefault="0016613F">
            <w:pPr>
              <w:rPr>
                <w:rFonts w:ascii="Times New Roman" w:hAnsi="Times New Roman"/>
                <w:sz w:val="20"/>
              </w:rPr>
            </w:pPr>
            <w:r>
              <w:rPr>
                <w:rFonts w:ascii="Times New Roman" w:hAnsi="Times New Roman"/>
                <w:sz w:val="20"/>
              </w:rPr>
              <w:t xml:space="preserve">   1.</w:t>
            </w:r>
          </w:p>
          <w:p w14:paraId="178CA883" w14:textId="77777777" w:rsidR="0016613F" w:rsidRDefault="0016613F">
            <w:pPr>
              <w:rPr>
                <w:rFonts w:ascii="Times New Roman" w:hAnsi="Times New Roman"/>
                <w:sz w:val="20"/>
              </w:rPr>
            </w:pPr>
          </w:p>
          <w:p w14:paraId="0A29653D" w14:textId="77777777" w:rsidR="0016613F" w:rsidRDefault="0016613F">
            <w:pPr>
              <w:rPr>
                <w:rFonts w:ascii="Times New Roman" w:hAnsi="Times New Roman"/>
                <w:sz w:val="20"/>
              </w:rPr>
            </w:pPr>
          </w:p>
          <w:p w14:paraId="711D8FC0" w14:textId="77777777" w:rsidR="0016613F" w:rsidRDefault="0016613F">
            <w:pPr>
              <w:rPr>
                <w:rFonts w:ascii="Times New Roman" w:hAnsi="Times New Roman"/>
                <w:sz w:val="20"/>
              </w:rPr>
            </w:pPr>
            <w:r>
              <w:rPr>
                <w:rFonts w:ascii="Times New Roman" w:hAnsi="Times New Roman"/>
                <w:sz w:val="20"/>
              </w:rPr>
              <w:t xml:space="preserve">     a)</w:t>
            </w:r>
          </w:p>
          <w:p w14:paraId="1620BA9B" w14:textId="77777777" w:rsidR="0016613F" w:rsidRDefault="0016613F">
            <w:pPr>
              <w:rPr>
                <w:rFonts w:ascii="Times New Roman" w:hAnsi="Times New Roman"/>
                <w:sz w:val="20"/>
              </w:rPr>
            </w:pPr>
            <w:r>
              <w:rPr>
                <w:rFonts w:ascii="Times New Roman" w:hAnsi="Times New Roman"/>
                <w:sz w:val="20"/>
              </w:rPr>
              <w:t xml:space="preserve">     </w:t>
            </w:r>
          </w:p>
          <w:p w14:paraId="00A3778C" w14:textId="77777777" w:rsidR="0016613F" w:rsidRDefault="0016613F">
            <w:pPr>
              <w:rPr>
                <w:rFonts w:ascii="Times New Roman" w:hAnsi="Times New Roman"/>
                <w:sz w:val="20"/>
              </w:rPr>
            </w:pPr>
            <w:r>
              <w:rPr>
                <w:rFonts w:ascii="Times New Roman" w:hAnsi="Times New Roman"/>
                <w:sz w:val="20"/>
              </w:rPr>
              <w:t xml:space="preserve">     b)</w:t>
            </w:r>
          </w:p>
          <w:p w14:paraId="1A2DE1EB" w14:textId="77777777" w:rsidR="0016613F" w:rsidRDefault="0016613F">
            <w:pPr>
              <w:rPr>
                <w:rFonts w:ascii="Times New Roman" w:hAnsi="Times New Roman"/>
                <w:sz w:val="20"/>
              </w:rPr>
            </w:pPr>
          </w:p>
          <w:p w14:paraId="6D40C6B7" w14:textId="77777777" w:rsidR="0016613F" w:rsidRDefault="0016613F">
            <w:pPr>
              <w:rPr>
                <w:rFonts w:ascii="Times New Roman" w:hAnsi="Times New Roman"/>
                <w:sz w:val="20"/>
              </w:rPr>
            </w:pPr>
            <w:r>
              <w:rPr>
                <w:rFonts w:ascii="Times New Roman" w:hAnsi="Times New Roman"/>
                <w:sz w:val="20"/>
              </w:rPr>
              <w:t xml:space="preserve">   2.</w:t>
            </w:r>
          </w:p>
          <w:p w14:paraId="691457B9" w14:textId="77777777" w:rsidR="0016613F" w:rsidRDefault="0016613F">
            <w:pPr>
              <w:rPr>
                <w:rFonts w:ascii="Times New Roman" w:hAnsi="Times New Roman"/>
                <w:sz w:val="20"/>
              </w:rPr>
            </w:pPr>
          </w:p>
          <w:p w14:paraId="4C763264" w14:textId="77777777" w:rsidR="0016613F" w:rsidRDefault="0016613F">
            <w:pPr>
              <w:rPr>
                <w:rFonts w:ascii="Times New Roman" w:hAnsi="Times New Roman"/>
                <w:sz w:val="20"/>
              </w:rPr>
            </w:pPr>
            <w:r>
              <w:rPr>
                <w:rFonts w:ascii="Times New Roman" w:hAnsi="Times New Roman"/>
                <w:sz w:val="20"/>
              </w:rPr>
              <w:t xml:space="preserve">     a)</w:t>
            </w:r>
          </w:p>
          <w:p w14:paraId="6D780C87" w14:textId="77777777" w:rsidR="0016613F" w:rsidRDefault="0016613F">
            <w:pPr>
              <w:rPr>
                <w:rFonts w:ascii="Times New Roman" w:hAnsi="Times New Roman"/>
                <w:sz w:val="20"/>
              </w:rPr>
            </w:pPr>
          </w:p>
          <w:p w14:paraId="31858DF5" w14:textId="77777777" w:rsidR="0016613F" w:rsidRDefault="0016613F">
            <w:pPr>
              <w:rPr>
                <w:rFonts w:ascii="Times New Roman" w:hAnsi="Times New Roman"/>
                <w:sz w:val="20"/>
              </w:rPr>
            </w:pPr>
            <w:r>
              <w:rPr>
                <w:rFonts w:ascii="Times New Roman" w:hAnsi="Times New Roman"/>
                <w:sz w:val="20"/>
              </w:rPr>
              <w:t xml:space="preserve">     b)</w:t>
            </w:r>
          </w:p>
          <w:p w14:paraId="6BA3ADAB" w14:textId="77777777" w:rsidR="0016613F" w:rsidRDefault="0016613F">
            <w:pPr>
              <w:rPr>
                <w:rFonts w:ascii="Times New Roman" w:hAnsi="Times New Roman"/>
                <w:sz w:val="20"/>
              </w:rPr>
            </w:pPr>
          </w:p>
          <w:p w14:paraId="014A65C5" w14:textId="77777777" w:rsidR="0016613F" w:rsidRDefault="0016613F">
            <w:pPr>
              <w:rPr>
                <w:rFonts w:ascii="Times New Roman" w:hAnsi="Times New Roman"/>
                <w:sz w:val="20"/>
              </w:rPr>
            </w:pPr>
            <w:r>
              <w:rPr>
                <w:rFonts w:ascii="Times New Roman" w:hAnsi="Times New Roman"/>
                <w:sz w:val="20"/>
              </w:rPr>
              <w:t xml:space="preserve">   3.</w:t>
            </w:r>
          </w:p>
          <w:p w14:paraId="1E2EF8BB" w14:textId="77777777" w:rsidR="0016613F" w:rsidRDefault="0016613F">
            <w:pPr>
              <w:rPr>
                <w:rFonts w:ascii="Times New Roman" w:hAnsi="Times New Roman"/>
                <w:sz w:val="20"/>
              </w:rPr>
            </w:pPr>
          </w:p>
          <w:p w14:paraId="0B08E053" w14:textId="77777777" w:rsidR="0016613F" w:rsidRDefault="0016613F">
            <w:pPr>
              <w:rPr>
                <w:rFonts w:ascii="Times New Roman" w:hAnsi="Times New Roman"/>
                <w:sz w:val="20"/>
              </w:rPr>
            </w:pPr>
          </w:p>
          <w:p w14:paraId="6E928C94" w14:textId="77777777" w:rsidR="0016613F" w:rsidRDefault="0016613F">
            <w:pPr>
              <w:rPr>
                <w:rFonts w:ascii="Times New Roman" w:hAnsi="Times New Roman"/>
                <w:sz w:val="20"/>
              </w:rPr>
            </w:pPr>
          </w:p>
          <w:p w14:paraId="072809B6" w14:textId="77777777" w:rsidR="0016613F" w:rsidRDefault="0016613F">
            <w:pPr>
              <w:rPr>
                <w:rFonts w:ascii="Times New Roman" w:hAnsi="Times New Roman"/>
                <w:sz w:val="20"/>
              </w:rPr>
            </w:pPr>
            <w:r>
              <w:rPr>
                <w:rFonts w:ascii="Times New Roman" w:hAnsi="Times New Roman"/>
                <w:sz w:val="20"/>
              </w:rPr>
              <w:t xml:space="preserve">    </w:t>
            </w:r>
          </w:p>
          <w:p w14:paraId="26093142" w14:textId="77777777" w:rsidR="0016613F" w:rsidRDefault="0016613F">
            <w:pPr>
              <w:rPr>
                <w:rFonts w:ascii="Times New Roman" w:hAnsi="Times New Roman"/>
                <w:sz w:val="20"/>
              </w:rPr>
            </w:pPr>
            <w:r>
              <w:rPr>
                <w:rFonts w:ascii="Times New Roman" w:hAnsi="Times New Roman"/>
                <w:sz w:val="20"/>
              </w:rPr>
              <w:t xml:space="preserve">  </w:t>
            </w:r>
          </w:p>
          <w:p w14:paraId="49B375E9" w14:textId="77777777" w:rsidR="0016613F" w:rsidRDefault="0016613F">
            <w:pPr>
              <w:rPr>
                <w:rFonts w:ascii="Times New Roman" w:hAnsi="Times New Roman"/>
                <w:sz w:val="20"/>
              </w:rPr>
            </w:pPr>
            <w:r>
              <w:rPr>
                <w:rFonts w:ascii="Times New Roman" w:hAnsi="Times New Roman"/>
                <w:sz w:val="20"/>
              </w:rPr>
              <w:t xml:space="preserve">   4.</w:t>
            </w:r>
          </w:p>
          <w:p w14:paraId="04BF49AF" w14:textId="77777777" w:rsidR="0016613F" w:rsidRDefault="0016613F">
            <w:pPr>
              <w:rPr>
                <w:rFonts w:ascii="Times New Roman" w:hAnsi="Times New Roman"/>
                <w:sz w:val="20"/>
              </w:rPr>
            </w:pPr>
          </w:p>
          <w:p w14:paraId="397A707A" w14:textId="77777777" w:rsidR="0016613F" w:rsidRDefault="0016613F">
            <w:pPr>
              <w:rPr>
                <w:rFonts w:ascii="Times New Roman" w:hAnsi="Times New Roman"/>
                <w:sz w:val="20"/>
              </w:rPr>
            </w:pPr>
            <w:r>
              <w:rPr>
                <w:rFonts w:ascii="Times New Roman" w:hAnsi="Times New Roman"/>
                <w:sz w:val="20"/>
              </w:rPr>
              <w:t xml:space="preserve">   5.</w:t>
            </w:r>
          </w:p>
          <w:p w14:paraId="2939D11D" w14:textId="77777777" w:rsidR="0016613F" w:rsidRDefault="0016613F">
            <w:pPr>
              <w:rPr>
                <w:rFonts w:ascii="Times New Roman" w:hAnsi="Times New Roman"/>
                <w:sz w:val="20"/>
              </w:rPr>
            </w:pPr>
          </w:p>
          <w:p w14:paraId="2A180261" w14:textId="77777777" w:rsidR="0016613F" w:rsidRDefault="0016613F">
            <w:pPr>
              <w:rPr>
                <w:rFonts w:ascii="Times New Roman" w:hAnsi="Times New Roman"/>
                <w:sz w:val="20"/>
              </w:rPr>
            </w:pPr>
            <w:r>
              <w:rPr>
                <w:rFonts w:ascii="Times New Roman" w:hAnsi="Times New Roman"/>
                <w:sz w:val="20"/>
              </w:rPr>
              <w:t xml:space="preserve">   6.</w:t>
            </w:r>
          </w:p>
          <w:p w14:paraId="76200998" w14:textId="77777777" w:rsidR="0016613F" w:rsidRDefault="0016613F">
            <w:pPr>
              <w:rPr>
                <w:rFonts w:ascii="Times New Roman" w:hAnsi="Times New Roman"/>
                <w:sz w:val="20"/>
              </w:rPr>
            </w:pPr>
          </w:p>
        </w:tc>
        <w:tc>
          <w:tcPr>
            <w:tcW w:w="8460" w:type="dxa"/>
            <w:gridSpan w:val="3"/>
            <w:tcBorders>
              <w:top w:val="double" w:sz="6" w:space="0" w:color="auto"/>
              <w:left w:val="single" w:sz="6" w:space="0" w:color="auto"/>
            </w:tcBorders>
          </w:tcPr>
          <w:p w14:paraId="461CFB90" w14:textId="77777777" w:rsidR="0016613F" w:rsidRDefault="0016613F">
            <w:pPr>
              <w:rPr>
                <w:rFonts w:ascii="Times New Roman" w:hAnsi="Times New Roman"/>
                <w:sz w:val="20"/>
              </w:rPr>
            </w:pPr>
          </w:p>
          <w:p w14:paraId="60EB9A27" w14:textId="77777777" w:rsidR="0016613F" w:rsidRDefault="005337DF">
            <w:pPr>
              <w:rPr>
                <w:rFonts w:ascii="Times New Roman" w:hAnsi="Times New Roman"/>
                <w:sz w:val="20"/>
              </w:rPr>
            </w:pPr>
            <w:r>
              <w:rPr>
                <w:rFonts w:ascii="Times New Roman" w:hAnsi="Times New Roman"/>
                <w:sz w:val="20"/>
              </w:rPr>
              <w:t>Soumissionnaire</w:t>
            </w:r>
            <w:r w:rsidR="0016613F">
              <w:rPr>
                <w:rFonts w:ascii="Times New Roman" w:hAnsi="Times New Roman"/>
                <w:sz w:val="20"/>
              </w:rPr>
              <w:t xml:space="preserve"> ayant présenté l'offre conforme évaluée la moins </w:t>
            </w:r>
            <w:r>
              <w:rPr>
                <w:rFonts w:ascii="Times New Roman" w:hAnsi="Times New Roman"/>
                <w:sz w:val="20"/>
              </w:rPr>
              <w:t>disante</w:t>
            </w:r>
            <w:r w:rsidR="0016613F">
              <w:rPr>
                <w:rFonts w:ascii="Times New Roman" w:hAnsi="Times New Roman"/>
                <w:sz w:val="20"/>
              </w:rPr>
              <w:t xml:space="preserve"> (auquel il est proposé d'attribuer le marché)</w:t>
            </w:r>
          </w:p>
          <w:p w14:paraId="4985B803" w14:textId="77777777" w:rsidR="0016613F" w:rsidRDefault="0016613F">
            <w:pPr>
              <w:rPr>
                <w:rFonts w:ascii="Times New Roman" w:hAnsi="Times New Roman"/>
                <w:sz w:val="20"/>
              </w:rPr>
            </w:pPr>
            <w:r>
              <w:rPr>
                <w:rFonts w:ascii="Times New Roman" w:hAnsi="Times New Roman"/>
                <w:sz w:val="20"/>
              </w:rPr>
              <w:t xml:space="preserve">    </w:t>
            </w:r>
          </w:p>
          <w:p w14:paraId="29F12FDF" w14:textId="77777777" w:rsidR="0016613F" w:rsidRDefault="0016613F">
            <w:pPr>
              <w:rPr>
                <w:rFonts w:ascii="Times New Roman" w:hAnsi="Times New Roman"/>
                <w:sz w:val="20"/>
              </w:rPr>
            </w:pPr>
            <w:r>
              <w:rPr>
                <w:rFonts w:ascii="Times New Roman" w:hAnsi="Times New Roman"/>
                <w:sz w:val="20"/>
              </w:rPr>
              <w:t xml:space="preserve">     nom __________________________________________</w:t>
            </w:r>
          </w:p>
          <w:p w14:paraId="24C63D41" w14:textId="77777777" w:rsidR="0016613F" w:rsidRDefault="0016613F">
            <w:pPr>
              <w:rPr>
                <w:rFonts w:ascii="Times New Roman" w:hAnsi="Times New Roman"/>
                <w:sz w:val="20"/>
              </w:rPr>
            </w:pPr>
            <w:r>
              <w:rPr>
                <w:rFonts w:ascii="Times New Roman" w:hAnsi="Times New Roman"/>
                <w:sz w:val="20"/>
              </w:rPr>
              <w:t xml:space="preserve">     </w:t>
            </w:r>
          </w:p>
          <w:p w14:paraId="6428A5C7" w14:textId="77777777" w:rsidR="0016613F" w:rsidRDefault="0016613F">
            <w:pPr>
              <w:rPr>
                <w:rFonts w:ascii="Times New Roman" w:hAnsi="Times New Roman"/>
                <w:sz w:val="20"/>
              </w:rPr>
            </w:pPr>
            <w:r>
              <w:rPr>
                <w:rFonts w:ascii="Times New Roman" w:hAnsi="Times New Roman"/>
                <w:sz w:val="20"/>
              </w:rPr>
              <w:t xml:space="preserve">     adresse _________________________________________</w:t>
            </w:r>
          </w:p>
          <w:p w14:paraId="066CA1DB" w14:textId="77777777" w:rsidR="0016613F" w:rsidRDefault="0016613F">
            <w:pPr>
              <w:rPr>
                <w:rFonts w:ascii="Times New Roman" w:hAnsi="Times New Roman"/>
                <w:sz w:val="20"/>
              </w:rPr>
            </w:pPr>
          </w:p>
          <w:p w14:paraId="108A0AE1" w14:textId="77777777" w:rsidR="0016613F" w:rsidRDefault="0016613F">
            <w:pPr>
              <w:rPr>
                <w:rFonts w:ascii="Times New Roman" w:hAnsi="Times New Roman"/>
                <w:sz w:val="20"/>
              </w:rPr>
            </w:pPr>
            <w:r>
              <w:rPr>
                <w:rFonts w:ascii="Times New Roman" w:hAnsi="Times New Roman"/>
                <w:sz w:val="20"/>
              </w:rPr>
              <w:t xml:space="preserve">Si l'offre a été </w:t>
            </w:r>
            <w:r w:rsidR="005337DF">
              <w:rPr>
                <w:rFonts w:ascii="Times New Roman" w:hAnsi="Times New Roman"/>
                <w:sz w:val="20"/>
              </w:rPr>
              <w:t>soumise</w:t>
            </w:r>
            <w:r>
              <w:rPr>
                <w:rFonts w:ascii="Times New Roman" w:hAnsi="Times New Roman"/>
                <w:sz w:val="20"/>
              </w:rPr>
              <w:t xml:space="preserve"> par un agent, indiquer le </w:t>
            </w:r>
            <w:r w:rsidR="005337DF">
              <w:rPr>
                <w:rFonts w:ascii="Times New Roman" w:hAnsi="Times New Roman"/>
                <w:sz w:val="20"/>
              </w:rPr>
              <w:t>fournisseur</w:t>
            </w:r>
            <w:r>
              <w:rPr>
                <w:rFonts w:ascii="Times New Roman" w:hAnsi="Times New Roman"/>
                <w:sz w:val="20"/>
              </w:rPr>
              <w:t xml:space="preserve"> effectif</w:t>
            </w:r>
          </w:p>
          <w:p w14:paraId="1AD015AF" w14:textId="77777777" w:rsidR="0016613F" w:rsidRDefault="0016613F">
            <w:pPr>
              <w:rPr>
                <w:rFonts w:ascii="Times New Roman" w:hAnsi="Times New Roman"/>
                <w:sz w:val="20"/>
              </w:rPr>
            </w:pPr>
            <w:r>
              <w:rPr>
                <w:rFonts w:ascii="Times New Roman" w:hAnsi="Times New Roman"/>
                <w:sz w:val="20"/>
              </w:rPr>
              <w:t xml:space="preserve">    </w:t>
            </w:r>
          </w:p>
          <w:p w14:paraId="3BDC9A0A" w14:textId="77777777" w:rsidR="0016613F" w:rsidRDefault="0016613F">
            <w:pPr>
              <w:rPr>
                <w:rFonts w:ascii="Times New Roman" w:hAnsi="Times New Roman"/>
                <w:sz w:val="20"/>
              </w:rPr>
            </w:pPr>
            <w:r>
              <w:rPr>
                <w:rFonts w:ascii="Times New Roman" w:hAnsi="Times New Roman"/>
                <w:sz w:val="20"/>
              </w:rPr>
              <w:t xml:space="preserve">     nom ___________________________________________</w:t>
            </w:r>
          </w:p>
          <w:p w14:paraId="190E45B4" w14:textId="77777777" w:rsidR="0016613F" w:rsidRDefault="0016613F">
            <w:pPr>
              <w:rPr>
                <w:rFonts w:ascii="Times New Roman" w:hAnsi="Times New Roman"/>
                <w:sz w:val="20"/>
              </w:rPr>
            </w:pPr>
            <w:r>
              <w:rPr>
                <w:rFonts w:ascii="Times New Roman" w:hAnsi="Times New Roman"/>
                <w:sz w:val="20"/>
              </w:rPr>
              <w:t xml:space="preserve">     </w:t>
            </w:r>
          </w:p>
          <w:p w14:paraId="5394DC96" w14:textId="77777777" w:rsidR="0016613F" w:rsidRDefault="0016613F">
            <w:pPr>
              <w:rPr>
                <w:rFonts w:ascii="Times New Roman" w:hAnsi="Times New Roman"/>
                <w:sz w:val="20"/>
              </w:rPr>
            </w:pPr>
            <w:r>
              <w:rPr>
                <w:rFonts w:ascii="Times New Roman" w:hAnsi="Times New Roman"/>
                <w:sz w:val="20"/>
              </w:rPr>
              <w:t xml:space="preserve">     adresse __________________________________________</w:t>
            </w:r>
          </w:p>
          <w:p w14:paraId="10DF4A4D" w14:textId="77777777" w:rsidR="0016613F" w:rsidRDefault="0016613F">
            <w:pPr>
              <w:rPr>
                <w:rFonts w:ascii="Times New Roman" w:hAnsi="Times New Roman"/>
                <w:sz w:val="20"/>
              </w:rPr>
            </w:pPr>
          </w:p>
          <w:p w14:paraId="61321D59" w14:textId="77777777" w:rsidR="0016613F" w:rsidRDefault="0016613F">
            <w:pPr>
              <w:rPr>
                <w:rFonts w:ascii="Times New Roman" w:hAnsi="Times New Roman"/>
                <w:sz w:val="20"/>
              </w:rPr>
            </w:pPr>
            <w:r>
              <w:rPr>
                <w:rFonts w:ascii="Times New Roman" w:hAnsi="Times New Roman"/>
                <w:sz w:val="20"/>
              </w:rPr>
              <w:t>Si l'offre est présentée par un groupement d'</w:t>
            </w:r>
            <w:r w:rsidR="005337DF">
              <w:rPr>
                <w:rFonts w:ascii="Times New Roman" w:hAnsi="Times New Roman"/>
                <w:sz w:val="20"/>
              </w:rPr>
              <w:t>entreprises</w:t>
            </w:r>
            <w:r>
              <w:rPr>
                <w:rFonts w:ascii="Times New Roman" w:hAnsi="Times New Roman"/>
                <w:sz w:val="20"/>
              </w:rPr>
              <w:t>, indiquer tous les partenaires, leur nationalité, et la part estimée du marché qui revient à chacun</w:t>
            </w:r>
          </w:p>
          <w:p w14:paraId="5A9CD412" w14:textId="77777777" w:rsidR="0016613F" w:rsidRDefault="0016613F">
            <w:pPr>
              <w:rPr>
                <w:rFonts w:ascii="Times New Roman" w:hAnsi="Times New Roman"/>
                <w:sz w:val="20"/>
              </w:rPr>
            </w:pPr>
            <w:r>
              <w:rPr>
                <w:rFonts w:ascii="Times New Roman" w:hAnsi="Times New Roman"/>
                <w:sz w:val="20"/>
              </w:rPr>
              <w:t>__________________________________________________________________________________________________</w:t>
            </w:r>
          </w:p>
          <w:p w14:paraId="4D80903A" w14:textId="77777777" w:rsidR="0016613F" w:rsidRDefault="0016613F">
            <w:pPr>
              <w:rPr>
                <w:rFonts w:ascii="Times New Roman" w:hAnsi="Times New Roman"/>
                <w:sz w:val="20"/>
              </w:rPr>
            </w:pPr>
          </w:p>
          <w:p w14:paraId="5829EB2B" w14:textId="77777777" w:rsidR="0016613F" w:rsidRDefault="0016613F">
            <w:pPr>
              <w:rPr>
                <w:rFonts w:ascii="Times New Roman" w:hAnsi="Times New Roman"/>
                <w:sz w:val="20"/>
              </w:rPr>
            </w:pPr>
          </w:p>
          <w:p w14:paraId="5B2FB240" w14:textId="77777777" w:rsidR="0016613F" w:rsidRDefault="0016613F">
            <w:pPr>
              <w:rPr>
                <w:rFonts w:ascii="Times New Roman" w:hAnsi="Times New Roman"/>
                <w:sz w:val="20"/>
              </w:rPr>
            </w:pPr>
            <w:r>
              <w:rPr>
                <w:rFonts w:ascii="Times New Roman" w:hAnsi="Times New Roman"/>
                <w:sz w:val="20"/>
              </w:rPr>
              <w:t>Principal (principaux) pays de provenance des fournitures/matériaux _________</w:t>
            </w:r>
          </w:p>
          <w:p w14:paraId="4FD63517" w14:textId="77777777" w:rsidR="0016613F" w:rsidRDefault="0016613F">
            <w:pPr>
              <w:rPr>
                <w:rFonts w:ascii="Times New Roman" w:hAnsi="Times New Roman"/>
                <w:sz w:val="20"/>
              </w:rPr>
            </w:pPr>
          </w:p>
          <w:p w14:paraId="67BF8626" w14:textId="77777777" w:rsidR="0016613F" w:rsidRDefault="0016613F">
            <w:pPr>
              <w:rPr>
                <w:rFonts w:ascii="Times New Roman" w:hAnsi="Times New Roman"/>
                <w:sz w:val="20"/>
              </w:rPr>
            </w:pPr>
            <w:r>
              <w:rPr>
                <w:rFonts w:ascii="Times New Roman" w:hAnsi="Times New Roman"/>
                <w:sz w:val="20"/>
              </w:rPr>
              <w:t xml:space="preserve">Date </w:t>
            </w:r>
            <w:r w:rsidR="005337DF">
              <w:rPr>
                <w:rFonts w:ascii="Times New Roman" w:hAnsi="Times New Roman"/>
                <w:sz w:val="20"/>
              </w:rPr>
              <w:t>envisagée</w:t>
            </w:r>
            <w:r>
              <w:rPr>
                <w:rFonts w:ascii="Times New Roman" w:hAnsi="Times New Roman"/>
                <w:sz w:val="20"/>
              </w:rPr>
              <w:t xml:space="preserve"> pour la signature du marché (</w:t>
            </w:r>
            <w:r w:rsidR="00316B8B">
              <w:rPr>
                <w:rFonts w:ascii="Times New Roman" w:hAnsi="Times New Roman"/>
                <w:sz w:val="20"/>
              </w:rPr>
              <w:t>mois</w:t>
            </w:r>
            <w:r>
              <w:rPr>
                <w:rFonts w:ascii="Times New Roman" w:hAnsi="Times New Roman"/>
                <w:sz w:val="20"/>
              </w:rPr>
              <w:t>, année) ______________</w:t>
            </w:r>
          </w:p>
          <w:p w14:paraId="398A54FE" w14:textId="77777777" w:rsidR="0016613F" w:rsidRDefault="0016613F">
            <w:pPr>
              <w:rPr>
                <w:rFonts w:ascii="Times New Roman" w:hAnsi="Times New Roman"/>
                <w:sz w:val="20"/>
              </w:rPr>
            </w:pPr>
          </w:p>
          <w:p w14:paraId="0AEB716A" w14:textId="77777777" w:rsidR="0016613F" w:rsidRDefault="0016613F">
            <w:pPr>
              <w:rPr>
                <w:rFonts w:ascii="Times New Roman" w:hAnsi="Times New Roman"/>
                <w:sz w:val="20"/>
              </w:rPr>
            </w:pPr>
            <w:r>
              <w:rPr>
                <w:rFonts w:ascii="Times New Roman" w:hAnsi="Times New Roman"/>
                <w:sz w:val="20"/>
              </w:rPr>
              <w:t>Dates prévues pour l'arrivée des fournitures/matériels sur les lieux du projet/pour l'achèvement du projet ______________ (</w:t>
            </w:r>
            <w:r w:rsidR="005337DF">
              <w:rPr>
                <w:rFonts w:ascii="Times New Roman" w:hAnsi="Times New Roman"/>
                <w:sz w:val="20"/>
              </w:rPr>
              <w:t>mois</w:t>
            </w:r>
            <w:r>
              <w:rPr>
                <w:rFonts w:ascii="Times New Roman" w:hAnsi="Times New Roman"/>
                <w:sz w:val="20"/>
              </w:rPr>
              <w:t>)</w:t>
            </w:r>
          </w:p>
          <w:p w14:paraId="056A9A85" w14:textId="77777777" w:rsidR="0016613F" w:rsidRDefault="0016613F">
            <w:pPr>
              <w:rPr>
                <w:rFonts w:ascii="Times New Roman" w:hAnsi="Times New Roman"/>
                <w:sz w:val="20"/>
              </w:rPr>
            </w:pPr>
          </w:p>
        </w:tc>
        <w:tc>
          <w:tcPr>
            <w:tcW w:w="540" w:type="dxa"/>
            <w:tcBorders>
              <w:top w:val="double" w:sz="6" w:space="0" w:color="auto"/>
            </w:tcBorders>
          </w:tcPr>
          <w:p w14:paraId="65B69DD5" w14:textId="77777777" w:rsidR="0016613F" w:rsidRDefault="0016613F">
            <w:pPr>
              <w:jc w:val="center"/>
              <w:rPr>
                <w:rFonts w:ascii="Times New Roman" w:hAnsi="Times New Roman"/>
                <w:sz w:val="20"/>
              </w:rPr>
            </w:pPr>
          </w:p>
          <w:p w14:paraId="29D1D317" w14:textId="77777777" w:rsidR="0016613F" w:rsidRDefault="0016613F">
            <w:pPr>
              <w:jc w:val="center"/>
              <w:rPr>
                <w:rFonts w:ascii="Times New Roman" w:hAnsi="Times New Roman"/>
                <w:sz w:val="20"/>
              </w:rPr>
            </w:pPr>
          </w:p>
          <w:p w14:paraId="719BE39B" w14:textId="77777777" w:rsidR="0016613F" w:rsidRDefault="0016613F">
            <w:pPr>
              <w:jc w:val="center"/>
              <w:rPr>
                <w:rFonts w:ascii="Times New Roman" w:hAnsi="Times New Roman"/>
                <w:sz w:val="20"/>
              </w:rPr>
            </w:pPr>
          </w:p>
          <w:p w14:paraId="0477B1BD" w14:textId="77777777" w:rsidR="0016613F" w:rsidRDefault="0016613F">
            <w:pPr>
              <w:jc w:val="center"/>
              <w:rPr>
                <w:rFonts w:ascii="Times New Roman" w:hAnsi="Times New Roman"/>
                <w:sz w:val="20"/>
              </w:rPr>
            </w:pPr>
          </w:p>
          <w:p w14:paraId="7EEA6005" w14:textId="77777777" w:rsidR="0016613F" w:rsidRDefault="0016613F">
            <w:pPr>
              <w:jc w:val="center"/>
              <w:rPr>
                <w:rFonts w:ascii="Times New Roman" w:hAnsi="Times New Roman"/>
                <w:sz w:val="20"/>
              </w:rPr>
            </w:pPr>
          </w:p>
          <w:p w14:paraId="0072A126" w14:textId="77777777" w:rsidR="0016613F" w:rsidRDefault="0016613F">
            <w:pPr>
              <w:jc w:val="center"/>
              <w:rPr>
                <w:rFonts w:ascii="Times New Roman" w:hAnsi="Times New Roman"/>
                <w:sz w:val="20"/>
              </w:rPr>
            </w:pPr>
          </w:p>
          <w:p w14:paraId="489CCFB3" w14:textId="77777777" w:rsidR="0016613F" w:rsidRDefault="0016613F">
            <w:pPr>
              <w:jc w:val="center"/>
              <w:rPr>
                <w:rFonts w:ascii="Times New Roman" w:hAnsi="Times New Roman"/>
                <w:sz w:val="20"/>
              </w:rPr>
            </w:pPr>
          </w:p>
          <w:p w14:paraId="42D8D5E7" w14:textId="77777777" w:rsidR="0016613F" w:rsidRDefault="0016613F">
            <w:pPr>
              <w:jc w:val="center"/>
              <w:rPr>
                <w:rFonts w:ascii="Times New Roman" w:hAnsi="Times New Roman"/>
                <w:sz w:val="20"/>
              </w:rPr>
            </w:pPr>
          </w:p>
          <w:p w14:paraId="1392D5FD" w14:textId="77777777" w:rsidR="0016613F" w:rsidRDefault="0016613F">
            <w:pPr>
              <w:jc w:val="center"/>
              <w:rPr>
                <w:rFonts w:ascii="Times New Roman" w:hAnsi="Times New Roman"/>
                <w:sz w:val="20"/>
              </w:rPr>
            </w:pPr>
          </w:p>
          <w:p w14:paraId="032800F0" w14:textId="77777777" w:rsidR="0016613F" w:rsidRDefault="0016613F">
            <w:pPr>
              <w:jc w:val="center"/>
              <w:rPr>
                <w:rFonts w:ascii="Times New Roman" w:hAnsi="Times New Roman"/>
                <w:sz w:val="20"/>
              </w:rPr>
            </w:pPr>
          </w:p>
          <w:p w14:paraId="30B8A93E" w14:textId="77777777" w:rsidR="0016613F" w:rsidRDefault="0016613F">
            <w:pPr>
              <w:jc w:val="center"/>
              <w:rPr>
                <w:rFonts w:ascii="Times New Roman" w:hAnsi="Times New Roman"/>
                <w:sz w:val="20"/>
              </w:rPr>
            </w:pPr>
          </w:p>
          <w:p w14:paraId="37416FE4" w14:textId="77777777" w:rsidR="0016613F" w:rsidRDefault="0016613F">
            <w:pPr>
              <w:jc w:val="center"/>
              <w:rPr>
                <w:rFonts w:ascii="Times New Roman" w:hAnsi="Times New Roman"/>
                <w:sz w:val="20"/>
              </w:rPr>
            </w:pPr>
          </w:p>
          <w:p w14:paraId="646E496E" w14:textId="77777777" w:rsidR="0016613F" w:rsidRDefault="0016613F">
            <w:pPr>
              <w:jc w:val="center"/>
              <w:rPr>
                <w:rFonts w:ascii="Times New Roman" w:hAnsi="Times New Roman"/>
                <w:sz w:val="20"/>
              </w:rPr>
            </w:pPr>
          </w:p>
          <w:p w14:paraId="7603E55D" w14:textId="77777777" w:rsidR="0016613F" w:rsidRDefault="0016613F">
            <w:pPr>
              <w:jc w:val="center"/>
              <w:rPr>
                <w:rFonts w:ascii="Times New Roman" w:hAnsi="Times New Roman"/>
                <w:sz w:val="20"/>
              </w:rPr>
            </w:pPr>
          </w:p>
          <w:p w14:paraId="0E8309EA" w14:textId="77777777" w:rsidR="0016613F" w:rsidRDefault="0016613F">
            <w:pPr>
              <w:jc w:val="center"/>
              <w:rPr>
                <w:rFonts w:ascii="Times New Roman" w:hAnsi="Times New Roman"/>
                <w:sz w:val="20"/>
              </w:rPr>
            </w:pPr>
          </w:p>
          <w:p w14:paraId="5420037D" w14:textId="77777777" w:rsidR="0016613F" w:rsidRDefault="0016613F">
            <w:pPr>
              <w:jc w:val="center"/>
              <w:rPr>
                <w:rFonts w:ascii="Times New Roman" w:hAnsi="Times New Roman"/>
                <w:sz w:val="20"/>
              </w:rPr>
            </w:pPr>
          </w:p>
          <w:p w14:paraId="6B32B610" w14:textId="77777777" w:rsidR="0016613F" w:rsidRDefault="0016613F">
            <w:pPr>
              <w:jc w:val="center"/>
              <w:rPr>
                <w:rFonts w:ascii="Times New Roman" w:hAnsi="Times New Roman"/>
                <w:sz w:val="20"/>
              </w:rPr>
            </w:pPr>
          </w:p>
          <w:p w14:paraId="137F73FC" w14:textId="77777777" w:rsidR="0016613F" w:rsidRDefault="0016613F">
            <w:pPr>
              <w:jc w:val="center"/>
              <w:rPr>
                <w:rFonts w:ascii="Times New Roman" w:hAnsi="Times New Roman"/>
                <w:sz w:val="20"/>
              </w:rPr>
            </w:pPr>
          </w:p>
          <w:p w14:paraId="1B913AE1" w14:textId="77777777" w:rsidR="0016613F" w:rsidRDefault="0016613F">
            <w:pPr>
              <w:jc w:val="center"/>
              <w:rPr>
                <w:rFonts w:ascii="Times New Roman" w:hAnsi="Times New Roman"/>
                <w:sz w:val="20"/>
              </w:rPr>
            </w:pPr>
          </w:p>
          <w:p w14:paraId="2D8C8349" w14:textId="77777777" w:rsidR="0016613F" w:rsidRDefault="0016613F">
            <w:pPr>
              <w:jc w:val="center"/>
              <w:rPr>
                <w:rFonts w:ascii="Times New Roman" w:hAnsi="Times New Roman"/>
                <w:sz w:val="20"/>
              </w:rPr>
            </w:pPr>
          </w:p>
          <w:p w14:paraId="02954E2E" w14:textId="77777777" w:rsidR="0016613F" w:rsidRDefault="0016613F">
            <w:pPr>
              <w:jc w:val="center"/>
              <w:rPr>
                <w:rFonts w:ascii="Times New Roman" w:hAnsi="Times New Roman"/>
                <w:sz w:val="20"/>
              </w:rPr>
            </w:pPr>
          </w:p>
        </w:tc>
        <w:tc>
          <w:tcPr>
            <w:tcW w:w="270" w:type="dxa"/>
            <w:tcBorders>
              <w:top w:val="double" w:sz="6" w:space="0" w:color="auto"/>
              <w:left w:val="nil"/>
              <w:right w:val="double" w:sz="6" w:space="0" w:color="auto"/>
            </w:tcBorders>
          </w:tcPr>
          <w:p w14:paraId="34E4F934" w14:textId="77777777" w:rsidR="0016613F" w:rsidRDefault="0016613F">
            <w:pPr>
              <w:jc w:val="center"/>
              <w:rPr>
                <w:rFonts w:ascii="Times New Roman" w:hAnsi="Times New Roman"/>
                <w:sz w:val="20"/>
              </w:rPr>
            </w:pPr>
          </w:p>
        </w:tc>
      </w:tr>
      <w:tr w:rsidR="0016613F" w14:paraId="7671E7EB" w14:textId="77777777">
        <w:tblPrEx>
          <w:tblBorders>
            <w:top w:val="double" w:sz="6" w:space="0" w:color="auto"/>
            <w:left w:val="double" w:sz="6" w:space="0" w:color="auto"/>
            <w:bottom w:val="double" w:sz="6" w:space="0" w:color="auto"/>
            <w:right w:val="double" w:sz="6" w:space="0" w:color="auto"/>
          </w:tblBorders>
        </w:tblPrEx>
        <w:tc>
          <w:tcPr>
            <w:tcW w:w="828" w:type="dxa"/>
            <w:tcBorders>
              <w:right w:val="nil"/>
            </w:tcBorders>
          </w:tcPr>
          <w:p w14:paraId="59ABE57E" w14:textId="77777777" w:rsidR="0016613F" w:rsidRDefault="0016613F">
            <w:pPr>
              <w:jc w:val="center"/>
              <w:rPr>
                <w:rFonts w:ascii="Times New Roman" w:hAnsi="Times New Roman"/>
                <w:sz w:val="20"/>
              </w:rPr>
            </w:pPr>
          </w:p>
        </w:tc>
        <w:tc>
          <w:tcPr>
            <w:tcW w:w="3690" w:type="dxa"/>
            <w:tcBorders>
              <w:top w:val="single" w:sz="6" w:space="0" w:color="auto"/>
              <w:left w:val="single" w:sz="6" w:space="0" w:color="auto"/>
              <w:bottom w:val="nil"/>
              <w:right w:val="single" w:sz="6" w:space="0" w:color="auto"/>
            </w:tcBorders>
          </w:tcPr>
          <w:p w14:paraId="328FE8A4" w14:textId="77777777" w:rsidR="0016613F" w:rsidRDefault="0016613F">
            <w:pPr>
              <w:rPr>
                <w:rFonts w:ascii="Times New Roman" w:hAnsi="Times New Roman"/>
                <w:sz w:val="20"/>
              </w:rPr>
            </w:pPr>
          </w:p>
        </w:tc>
        <w:tc>
          <w:tcPr>
            <w:tcW w:w="1890" w:type="dxa"/>
            <w:tcBorders>
              <w:top w:val="single" w:sz="6" w:space="0" w:color="auto"/>
              <w:left w:val="nil"/>
              <w:bottom w:val="double" w:sz="6" w:space="0" w:color="auto"/>
              <w:right w:val="single" w:sz="6" w:space="0" w:color="auto"/>
            </w:tcBorders>
          </w:tcPr>
          <w:p w14:paraId="55DCBB8F" w14:textId="77777777" w:rsidR="0016613F" w:rsidRDefault="0016613F">
            <w:pPr>
              <w:jc w:val="center"/>
              <w:rPr>
                <w:rFonts w:ascii="Times New Roman" w:hAnsi="Times New Roman"/>
                <w:sz w:val="20"/>
              </w:rPr>
            </w:pPr>
            <w:r>
              <w:rPr>
                <w:rFonts w:ascii="Times New Roman" w:hAnsi="Times New Roman"/>
                <w:sz w:val="20"/>
              </w:rPr>
              <w:t>Monnaie(s)</w:t>
            </w:r>
          </w:p>
        </w:tc>
        <w:tc>
          <w:tcPr>
            <w:tcW w:w="3690" w:type="dxa"/>
            <w:gridSpan w:val="3"/>
            <w:tcBorders>
              <w:top w:val="single" w:sz="6" w:space="0" w:color="auto"/>
              <w:left w:val="nil"/>
              <w:bottom w:val="double" w:sz="6" w:space="0" w:color="auto"/>
            </w:tcBorders>
          </w:tcPr>
          <w:p w14:paraId="101450F1" w14:textId="77777777" w:rsidR="0016613F" w:rsidRDefault="0016613F">
            <w:pPr>
              <w:jc w:val="center"/>
              <w:rPr>
                <w:rFonts w:ascii="Times New Roman" w:hAnsi="Times New Roman"/>
                <w:sz w:val="20"/>
              </w:rPr>
            </w:pPr>
            <w:r>
              <w:rPr>
                <w:rFonts w:ascii="Times New Roman" w:hAnsi="Times New Roman"/>
                <w:sz w:val="20"/>
              </w:rPr>
              <w:t>Montant(s) ou %</w:t>
            </w:r>
          </w:p>
        </w:tc>
      </w:tr>
      <w:tr w:rsidR="0016613F" w14:paraId="09216EE2" w14:textId="77777777">
        <w:tblPrEx>
          <w:tblBorders>
            <w:top w:val="double" w:sz="6" w:space="0" w:color="auto"/>
            <w:left w:val="double" w:sz="6" w:space="0" w:color="auto"/>
            <w:bottom w:val="double" w:sz="6" w:space="0" w:color="auto"/>
            <w:right w:val="double" w:sz="6" w:space="0" w:color="auto"/>
          </w:tblBorders>
        </w:tblPrEx>
        <w:tc>
          <w:tcPr>
            <w:tcW w:w="828" w:type="dxa"/>
            <w:tcBorders>
              <w:right w:val="nil"/>
            </w:tcBorders>
          </w:tcPr>
          <w:p w14:paraId="0ADB0F52" w14:textId="77777777" w:rsidR="0016613F" w:rsidRDefault="0016613F">
            <w:pPr>
              <w:jc w:val="center"/>
              <w:rPr>
                <w:rFonts w:ascii="Times New Roman" w:hAnsi="Times New Roman"/>
                <w:sz w:val="20"/>
              </w:rPr>
            </w:pPr>
            <w:r>
              <w:rPr>
                <w:rFonts w:ascii="Times New Roman" w:hAnsi="Times New Roman"/>
                <w:sz w:val="20"/>
              </w:rPr>
              <w:t>7.</w:t>
            </w:r>
          </w:p>
        </w:tc>
        <w:tc>
          <w:tcPr>
            <w:tcW w:w="3690" w:type="dxa"/>
            <w:tcBorders>
              <w:top w:val="nil"/>
              <w:left w:val="single" w:sz="6" w:space="0" w:color="auto"/>
              <w:bottom w:val="nil"/>
              <w:right w:val="single" w:sz="6" w:space="0" w:color="auto"/>
            </w:tcBorders>
          </w:tcPr>
          <w:p w14:paraId="10E77477" w14:textId="77777777" w:rsidR="0016613F" w:rsidRDefault="0016613F">
            <w:pPr>
              <w:rPr>
                <w:rFonts w:ascii="Times New Roman" w:hAnsi="Times New Roman"/>
                <w:sz w:val="20"/>
              </w:rPr>
            </w:pPr>
            <w:r>
              <w:rPr>
                <w:rFonts w:ascii="Times New Roman" w:hAnsi="Times New Roman"/>
                <w:sz w:val="20"/>
              </w:rPr>
              <w:t>Prix de l'offre (lu publiquement) </w:t>
            </w:r>
            <w:r>
              <w:rPr>
                <w:rFonts w:ascii="Times New Roman" w:hAnsi="Times New Roman"/>
                <w:sz w:val="20"/>
                <w:vertAlign w:val="superscript"/>
              </w:rPr>
              <w:t>1</w:t>
            </w:r>
          </w:p>
          <w:p w14:paraId="1A6BAB23" w14:textId="77777777" w:rsidR="0016613F" w:rsidRDefault="0016613F">
            <w:pPr>
              <w:rPr>
                <w:rFonts w:ascii="Times New Roman" w:hAnsi="Times New Roman"/>
                <w:sz w:val="20"/>
              </w:rPr>
            </w:pPr>
          </w:p>
        </w:tc>
        <w:tc>
          <w:tcPr>
            <w:tcW w:w="1890" w:type="dxa"/>
            <w:tcBorders>
              <w:top w:val="nil"/>
              <w:left w:val="nil"/>
              <w:bottom w:val="nil"/>
              <w:right w:val="single" w:sz="6" w:space="0" w:color="auto"/>
            </w:tcBorders>
          </w:tcPr>
          <w:p w14:paraId="2F911025" w14:textId="77777777" w:rsidR="0016613F" w:rsidRDefault="0016613F">
            <w:pPr>
              <w:rPr>
                <w:rFonts w:ascii="Times New Roman" w:hAnsi="Times New Roman"/>
                <w:sz w:val="20"/>
              </w:rPr>
            </w:pPr>
          </w:p>
        </w:tc>
        <w:tc>
          <w:tcPr>
            <w:tcW w:w="3690" w:type="dxa"/>
            <w:gridSpan w:val="3"/>
            <w:tcBorders>
              <w:top w:val="nil"/>
              <w:left w:val="nil"/>
            </w:tcBorders>
          </w:tcPr>
          <w:p w14:paraId="6B251848" w14:textId="77777777" w:rsidR="0016613F" w:rsidRDefault="0016613F">
            <w:pPr>
              <w:rPr>
                <w:rFonts w:ascii="Times New Roman" w:hAnsi="Times New Roman"/>
                <w:sz w:val="20"/>
              </w:rPr>
            </w:pPr>
          </w:p>
        </w:tc>
      </w:tr>
      <w:tr w:rsidR="0016613F" w14:paraId="1B229E0E" w14:textId="77777777">
        <w:tblPrEx>
          <w:tblBorders>
            <w:top w:val="double" w:sz="6" w:space="0" w:color="auto"/>
            <w:left w:val="double" w:sz="6" w:space="0" w:color="auto"/>
            <w:bottom w:val="double" w:sz="6" w:space="0" w:color="auto"/>
            <w:right w:val="double" w:sz="6" w:space="0" w:color="auto"/>
          </w:tblBorders>
        </w:tblPrEx>
        <w:tc>
          <w:tcPr>
            <w:tcW w:w="828" w:type="dxa"/>
            <w:tcBorders>
              <w:right w:val="nil"/>
            </w:tcBorders>
          </w:tcPr>
          <w:p w14:paraId="62A776CB" w14:textId="77777777" w:rsidR="0016613F" w:rsidRDefault="0016613F">
            <w:pPr>
              <w:jc w:val="center"/>
              <w:rPr>
                <w:rFonts w:ascii="Times New Roman" w:hAnsi="Times New Roman"/>
                <w:sz w:val="20"/>
              </w:rPr>
            </w:pPr>
            <w:r>
              <w:rPr>
                <w:rFonts w:ascii="Times New Roman" w:hAnsi="Times New Roman"/>
                <w:sz w:val="20"/>
              </w:rPr>
              <w:t>8.</w:t>
            </w:r>
          </w:p>
        </w:tc>
        <w:tc>
          <w:tcPr>
            <w:tcW w:w="3690" w:type="dxa"/>
            <w:tcBorders>
              <w:top w:val="nil"/>
              <w:left w:val="single" w:sz="6" w:space="0" w:color="auto"/>
              <w:bottom w:val="nil"/>
              <w:right w:val="single" w:sz="6" w:space="0" w:color="auto"/>
            </w:tcBorders>
          </w:tcPr>
          <w:p w14:paraId="4D852768" w14:textId="77777777" w:rsidR="0016613F" w:rsidRDefault="0016613F">
            <w:pPr>
              <w:rPr>
                <w:rFonts w:ascii="Times New Roman" w:hAnsi="Times New Roman"/>
                <w:sz w:val="20"/>
              </w:rPr>
            </w:pPr>
            <w:r>
              <w:rPr>
                <w:rFonts w:ascii="Times New Roman" w:hAnsi="Times New Roman"/>
                <w:sz w:val="20"/>
              </w:rPr>
              <w:t>Corrections des erreurs </w:t>
            </w:r>
            <w:r>
              <w:rPr>
                <w:rFonts w:ascii="Times New Roman" w:hAnsi="Times New Roman"/>
                <w:sz w:val="20"/>
                <w:vertAlign w:val="superscript"/>
              </w:rPr>
              <w:t>2</w:t>
            </w:r>
          </w:p>
          <w:p w14:paraId="08459C92" w14:textId="77777777" w:rsidR="0016613F" w:rsidRDefault="0016613F">
            <w:pPr>
              <w:rPr>
                <w:rFonts w:ascii="Times New Roman" w:hAnsi="Times New Roman"/>
                <w:sz w:val="20"/>
              </w:rPr>
            </w:pPr>
          </w:p>
        </w:tc>
        <w:tc>
          <w:tcPr>
            <w:tcW w:w="1890" w:type="dxa"/>
            <w:tcBorders>
              <w:top w:val="nil"/>
              <w:left w:val="nil"/>
              <w:bottom w:val="nil"/>
              <w:right w:val="single" w:sz="6" w:space="0" w:color="auto"/>
            </w:tcBorders>
          </w:tcPr>
          <w:p w14:paraId="71945412" w14:textId="77777777" w:rsidR="0016613F" w:rsidRDefault="0016613F">
            <w:pPr>
              <w:rPr>
                <w:rFonts w:ascii="Times New Roman" w:hAnsi="Times New Roman"/>
                <w:sz w:val="20"/>
              </w:rPr>
            </w:pPr>
          </w:p>
        </w:tc>
        <w:tc>
          <w:tcPr>
            <w:tcW w:w="3690" w:type="dxa"/>
            <w:gridSpan w:val="3"/>
            <w:tcBorders>
              <w:left w:val="nil"/>
            </w:tcBorders>
          </w:tcPr>
          <w:p w14:paraId="626A17DF" w14:textId="77777777" w:rsidR="0016613F" w:rsidRDefault="0016613F">
            <w:pPr>
              <w:rPr>
                <w:rFonts w:ascii="Times New Roman" w:hAnsi="Times New Roman"/>
                <w:sz w:val="20"/>
              </w:rPr>
            </w:pPr>
          </w:p>
        </w:tc>
      </w:tr>
      <w:tr w:rsidR="0016613F" w14:paraId="2E65C0FB" w14:textId="77777777">
        <w:tblPrEx>
          <w:tblBorders>
            <w:top w:val="double" w:sz="6" w:space="0" w:color="auto"/>
            <w:left w:val="double" w:sz="6" w:space="0" w:color="auto"/>
            <w:bottom w:val="double" w:sz="6" w:space="0" w:color="auto"/>
            <w:right w:val="double" w:sz="6" w:space="0" w:color="auto"/>
          </w:tblBorders>
        </w:tblPrEx>
        <w:tc>
          <w:tcPr>
            <w:tcW w:w="828" w:type="dxa"/>
            <w:tcBorders>
              <w:right w:val="nil"/>
            </w:tcBorders>
          </w:tcPr>
          <w:p w14:paraId="1A1642F9" w14:textId="77777777" w:rsidR="0016613F" w:rsidRDefault="0016613F">
            <w:pPr>
              <w:jc w:val="center"/>
              <w:rPr>
                <w:rFonts w:ascii="Times New Roman" w:hAnsi="Times New Roman"/>
                <w:sz w:val="20"/>
              </w:rPr>
            </w:pPr>
            <w:r>
              <w:rPr>
                <w:rFonts w:ascii="Times New Roman" w:hAnsi="Times New Roman"/>
                <w:sz w:val="20"/>
              </w:rPr>
              <w:t>9.</w:t>
            </w:r>
          </w:p>
        </w:tc>
        <w:tc>
          <w:tcPr>
            <w:tcW w:w="3690" w:type="dxa"/>
            <w:tcBorders>
              <w:top w:val="nil"/>
              <w:left w:val="single" w:sz="6" w:space="0" w:color="auto"/>
              <w:bottom w:val="nil"/>
              <w:right w:val="single" w:sz="6" w:space="0" w:color="auto"/>
            </w:tcBorders>
          </w:tcPr>
          <w:p w14:paraId="631413A9" w14:textId="77777777" w:rsidR="0016613F" w:rsidRDefault="00F63430">
            <w:pPr>
              <w:rPr>
                <w:rFonts w:ascii="Times New Roman" w:hAnsi="Times New Roman"/>
                <w:sz w:val="20"/>
              </w:rPr>
            </w:pPr>
            <w:r>
              <w:rPr>
                <w:rFonts w:ascii="Times New Roman" w:hAnsi="Times New Roman"/>
                <w:sz w:val="20"/>
              </w:rPr>
              <w:t>Rabais</w:t>
            </w:r>
            <w:r w:rsidR="0016613F">
              <w:rPr>
                <w:rFonts w:ascii="Times New Roman" w:hAnsi="Times New Roman"/>
                <w:sz w:val="20"/>
              </w:rPr>
              <w:t> </w:t>
            </w:r>
            <w:r w:rsidR="0016613F">
              <w:rPr>
                <w:rFonts w:ascii="Times New Roman" w:hAnsi="Times New Roman"/>
                <w:sz w:val="20"/>
                <w:vertAlign w:val="superscript"/>
              </w:rPr>
              <w:t>3</w:t>
            </w:r>
          </w:p>
          <w:p w14:paraId="144325FF" w14:textId="77777777" w:rsidR="0016613F" w:rsidRDefault="0016613F">
            <w:pPr>
              <w:rPr>
                <w:rFonts w:ascii="Times New Roman" w:hAnsi="Times New Roman"/>
                <w:sz w:val="20"/>
              </w:rPr>
            </w:pPr>
          </w:p>
        </w:tc>
        <w:tc>
          <w:tcPr>
            <w:tcW w:w="1890" w:type="dxa"/>
            <w:tcBorders>
              <w:top w:val="nil"/>
              <w:left w:val="nil"/>
              <w:bottom w:val="nil"/>
              <w:right w:val="single" w:sz="6" w:space="0" w:color="auto"/>
            </w:tcBorders>
          </w:tcPr>
          <w:p w14:paraId="6F1554D1" w14:textId="77777777" w:rsidR="0016613F" w:rsidRDefault="0016613F">
            <w:pPr>
              <w:rPr>
                <w:rFonts w:ascii="Times New Roman" w:hAnsi="Times New Roman"/>
                <w:sz w:val="20"/>
              </w:rPr>
            </w:pPr>
          </w:p>
        </w:tc>
        <w:tc>
          <w:tcPr>
            <w:tcW w:w="3690" w:type="dxa"/>
            <w:gridSpan w:val="3"/>
            <w:tcBorders>
              <w:left w:val="nil"/>
            </w:tcBorders>
          </w:tcPr>
          <w:p w14:paraId="2063C413" w14:textId="77777777" w:rsidR="0016613F" w:rsidRDefault="0016613F">
            <w:pPr>
              <w:rPr>
                <w:rFonts w:ascii="Times New Roman" w:hAnsi="Times New Roman"/>
                <w:sz w:val="20"/>
              </w:rPr>
            </w:pPr>
          </w:p>
        </w:tc>
      </w:tr>
      <w:tr w:rsidR="0016613F" w14:paraId="771F82E5" w14:textId="77777777">
        <w:tblPrEx>
          <w:tblBorders>
            <w:top w:val="double" w:sz="6" w:space="0" w:color="auto"/>
            <w:left w:val="double" w:sz="6" w:space="0" w:color="auto"/>
            <w:bottom w:val="double" w:sz="6" w:space="0" w:color="auto"/>
            <w:right w:val="double" w:sz="6" w:space="0" w:color="auto"/>
          </w:tblBorders>
        </w:tblPrEx>
        <w:tc>
          <w:tcPr>
            <w:tcW w:w="828" w:type="dxa"/>
            <w:tcBorders>
              <w:bottom w:val="nil"/>
              <w:right w:val="nil"/>
            </w:tcBorders>
          </w:tcPr>
          <w:p w14:paraId="10A919E1" w14:textId="77777777" w:rsidR="0016613F" w:rsidRDefault="0016613F">
            <w:pPr>
              <w:jc w:val="center"/>
              <w:rPr>
                <w:rFonts w:ascii="Times New Roman" w:hAnsi="Times New Roman"/>
                <w:sz w:val="20"/>
              </w:rPr>
            </w:pPr>
            <w:r>
              <w:rPr>
                <w:rFonts w:ascii="Times New Roman" w:hAnsi="Times New Roman"/>
                <w:sz w:val="20"/>
              </w:rPr>
              <w:t>10.</w:t>
            </w:r>
          </w:p>
        </w:tc>
        <w:tc>
          <w:tcPr>
            <w:tcW w:w="3690" w:type="dxa"/>
            <w:tcBorders>
              <w:top w:val="nil"/>
              <w:left w:val="single" w:sz="6" w:space="0" w:color="auto"/>
              <w:bottom w:val="nil"/>
              <w:right w:val="single" w:sz="6" w:space="0" w:color="auto"/>
            </w:tcBorders>
          </w:tcPr>
          <w:p w14:paraId="42528529" w14:textId="77777777" w:rsidR="0016613F" w:rsidRDefault="0016613F">
            <w:pPr>
              <w:rPr>
                <w:rFonts w:ascii="Times New Roman" w:hAnsi="Times New Roman"/>
                <w:sz w:val="20"/>
              </w:rPr>
            </w:pPr>
            <w:r>
              <w:rPr>
                <w:rFonts w:ascii="Times New Roman" w:hAnsi="Times New Roman"/>
                <w:sz w:val="20"/>
              </w:rPr>
              <w:t>Autres ajustements </w:t>
            </w:r>
            <w:r>
              <w:rPr>
                <w:rFonts w:ascii="Times New Roman" w:hAnsi="Times New Roman"/>
                <w:sz w:val="20"/>
                <w:vertAlign w:val="superscript"/>
              </w:rPr>
              <w:t>4</w:t>
            </w:r>
          </w:p>
          <w:p w14:paraId="72CB471D" w14:textId="77777777" w:rsidR="0016613F" w:rsidRDefault="0016613F">
            <w:pPr>
              <w:rPr>
                <w:rFonts w:ascii="Times New Roman" w:hAnsi="Times New Roman"/>
                <w:sz w:val="20"/>
              </w:rPr>
            </w:pPr>
          </w:p>
        </w:tc>
        <w:tc>
          <w:tcPr>
            <w:tcW w:w="1890" w:type="dxa"/>
            <w:tcBorders>
              <w:top w:val="nil"/>
              <w:left w:val="nil"/>
              <w:bottom w:val="nil"/>
              <w:right w:val="single" w:sz="6" w:space="0" w:color="auto"/>
            </w:tcBorders>
          </w:tcPr>
          <w:p w14:paraId="7B741FD7" w14:textId="77777777" w:rsidR="0016613F" w:rsidRDefault="0016613F">
            <w:pPr>
              <w:rPr>
                <w:rFonts w:ascii="Times New Roman" w:hAnsi="Times New Roman"/>
                <w:sz w:val="20"/>
              </w:rPr>
            </w:pPr>
          </w:p>
        </w:tc>
        <w:tc>
          <w:tcPr>
            <w:tcW w:w="3690" w:type="dxa"/>
            <w:gridSpan w:val="3"/>
            <w:tcBorders>
              <w:left w:val="nil"/>
              <w:bottom w:val="nil"/>
            </w:tcBorders>
          </w:tcPr>
          <w:p w14:paraId="30F66222" w14:textId="77777777" w:rsidR="0016613F" w:rsidRDefault="0016613F">
            <w:pPr>
              <w:rPr>
                <w:rFonts w:ascii="Times New Roman" w:hAnsi="Times New Roman"/>
                <w:sz w:val="20"/>
              </w:rPr>
            </w:pPr>
          </w:p>
        </w:tc>
      </w:tr>
      <w:tr w:rsidR="0016613F" w14:paraId="4079249E" w14:textId="77777777">
        <w:tblPrEx>
          <w:tblBorders>
            <w:top w:val="double" w:sz="6" w:space="0" w:color="auto"/>
            <w:left w:val="double" w:sz="6" w:space="0" w:color="auto"/>
            <w:bottom w:val="double" w:sz="6" w:space="0" w:color="auto"/>
            <w:right w:val="double" w:sz="6" w:space="0" w:color="auto"/>
          </w:tblBorders>
        </w:tblPrEx>
        <w:tc>
          <w:tcPr>
            <w:tcW w:w="828" w:type="dxa"/>
            <w:tcBorders>
              <w:top w:val="nil"/>
              <w:bottom w:val="single" w:sz="6" w:space="0" w:color="auto"/>
              <w:right w:val="nil"/>
            </w:tcBorders>
          </w:tcPr>
          <w:p w14:paraId="0EED9583" w14:textId="77777777" w:rsidR="0016613F" w:rsidRDefault="0016613F">
            <w:pPr>
              <w:jc w:val="center"/>
              <w:rPr>
                <w:rFonts w:ascii="Times New Roman" w:hAnsi="Times New Roman"/>
                <w:sz w:val="20"/>
              </w:rPr>
            </w:pPr>
            <w:r>
              <w:rPr>
                <w:rFonts w:ascii="Times New Roman" w:hAnsi="Times New Roman"/>
                <w:sz w:val="20"/>
              </w:rPr>
              <w:t>11.</w:t>
            </w:r>
          </w:p>
        </w:tc>
        <w:tc>
          <w:tcPr>
            <w:tcW w:w="3690" w:type="dxa"/>
            <w:tcBorders>
              <w:top w:val="nil"/>
              <w:left w:val="single" w:sz="6" w:space="0" w:color="auto"/>
              <w:bottom w:val="single" w:sz="6" w:space="0" w:color="auto"/>
              <w:right w:val="single" w:sz="6" w:space="0" w:color="auto"/>
            </w:tcBorders>
          </w:tcPr>
          <w:p w14:paraId="4B8D820E" w14:textId="77777777" w:rsidR="0016613F" w:rsidRDefault="0016613F">
            <w:pPr>
              <w:rPr>
                <w:rFonts w:ascii="Times New Roman" w:hAnsi="Times New Roman"/>
                <w:sz w:val="20"/>
              </w:rPr>
            </w:pPr>
            <w:r>
              <w:rPr>
                <w:rFonts w:ascii="Times New Roman" w:hAnsi="Times New Roman"/>
                <w:sz w:val="20"/>
              </w:rPr>
              <w:t>Marché proposé </w:t>
            </w:r>
            <w:r>
              <w:rPr>
                <w:rFonts w:ascii="Times New Roman" w:hAnsi="Times New Roman"/>
                <w:sz w:val="20"/>
                <w:vertAlign w:val="superscript"/>
              </w:rPr>
              <w:t>5</w:t>
            </w:r>
          </w:p>
          <w:p w14:paraId="0EC32729" w14:textId="77777777" w:rsidR="0016613F" w:rsidRDefault="0016613F">
            <w:pPr>
              <w:rPr>
                <w:rFonts w:ascii="Times New Roman" w:hAnsi="Times New Roman"/>
                <w:sz w:val="20"/>
              </w:rPr>
            </w:pPr>
          </w:p>
        </w:tc>
        <w:tc>
          <w:tcPr>
            <w:tcW w:w="1890" w:type="dxa"/>
            <w:tcBorders>
              <w:top w:val="nil"/>
              <w:left w:val="nil"/>
              <w:bottom w:val="nil"/>
              <w:right w:val="single" w:sz="6" w:space="0" w:color="auto"/>
            </w:tcBorders>
          </w:tcPr>
          <w:p w14:paraId="6FC1FBBA" w14:textId="77777777" w:rsidR="0016613F" w:rsidRDefault="0016613F">
            <w:pPr>
              <w:rPr>
                <w:rFonts w:ascii="Times New Roman" w:hAnsi="Times New Roman"/>
                <w:sz w:val="20"/>
              </w:rPr>
            </w:pPr>
          </w:p>
        </w:tc>
        <w:tc>
          <w:tcPr>
            <w:tcW w:w="3690" w:type="dxa"/>
            <w:gridSpan w:val="3"/>
            <w:tcBorders>
              <w:top w:val="nil"/>
              <w:left w:val="nil"/>
              <w:bottom w:val="nil"/>
            </w:tcBorders>
          </w:tcPr>
          <w:p w14:paraId="7FE2F25F" w14:textId="77777777" w:rsidR="0016613F" w:rsidRDefault="0016613F">
            <w:pPr>
              <w:rPr>
                <w:rFonts w:ascii="Times New Roman" w:hAnsi="Times New Roman"/>
                <w:sz w:val="20"/>
              </w:rPr>
            </w:pPr>
          </w:p>
        </w:tc>
      </w:tr>
      <w:tr w:rsidR="0016613F" w14:paraId="68C1BB21" w14:textId="77777777">
        <w:tblPrEx>
          <w:tblBorders>
            <w:top w:val="double" w:sz="6" w:space="0" w:color="auto"/>
            <w:left w:val="double" w:sz="6" w:space="0" w:color="auto"/>
            <w:bottom w:val="double" w:sz="6" w:space="0" w:color="auto"/>
            <w:right w:val="double" w:sz="6" w:space="0" w:color="auto"/>
          </w:tblBorders>
        </w:tblPrEx>
        <w:tc>
          <w:tcPr>
            <w:tcW w:w="828" w:type="dxa"/>
            <w:tcBorders>
              <w:top w:val="nil"/>
              <w:bottom w:val="double" w:sz="6" w:space="0" w:color="auto"/>
              <w:right w:val="nil"/>
            </w:tcBorders>
          </w:tcPr>
          <w:p w14:paraId="027E8FDA" w14:textId="77777777" w:rsidR="0016613F" w:rsidRDefault="0016613F">
            <w:pPr>
              <w:jc w:val="center"/>
              <w:rPr>
                <w:rFonts w:ascii="Times New Roman" w:hAnsi="Times New Roman"/>
                <w:sz w:val="20"/>
              </w:rPr>
            </w:pPr>
            <w:r>
              <w:rPr>
                <w:rFonts w:ascii="Times New Roman" w:hAnsi="Times New Roman"/>
                <w:sz w:val="20"/>
              </w:rPr>
              <w:t>12.</w:t>
            </w:r>
          </w:p>
        </w:tc>
        <w:tc>
          <w:tcPr>
            <w:tcW w:w="3690" w:type="dxa"/>
            <w:tcBorders>
              <w:top w:val="nil"/>
              <w:left w:val="single" w:sz="6" w:space="0" w:color="auto"/>
              <w:bottom w:val="double" w:sz="6" w:space="0" w:color="auto"/>
              <w:right w:val="nil"/>
            </w:tcBorders>
          </w:tcPr>
          <w:p w14:paraId="4C61587D" w14:textId="77777777" w:rsidR="0016613F" w:rsidRDefault="0016613F">
            <w:pPr>
              <w:rPr>
                <w:rFonts w:ascii="Times New Roman" w:hAnsi="Times New Roman"/>
                <w:sz w:val="20"/>
              </w:rPr>
            </w:pPr>
            <w:r>
              <w:rPr>
                <w:rFonts w:ascii="Times New Roman" w:hAnsi="Times New Roman"/>
                <w:sz w:val="20"/>
              </w:rPr>
              <w:t xml:space="preserve">Catégorie de </w:t>
            </w:r>
            <w:r w:rsidR="005337DF">
              <w:rPr>
                <w:rFonts w:ascii="Times New Roman" w:hAnsi="Times New Roman"/>
                <w:sz w:val="20"/>
              </w:rPr>
              <w:t>décaissements</w:t>
            </w:r>
            <w:r>
              <w:rPr>
                <w:rFonts w:ascii="Times New Roman" w:hAnsi="Times New Roman"/>
                <w:sz w:val="20"/>
              </w:rPr>
              <w:t> </w:t>
            </w:r>
            <w:r>
              <w:rPr>
                <w:rFonts w:ascii="Times New Roman" w:hAnsi="Times New Roman"/>
                <w:sz w:val="20"/>
                <w:vertAlign w:val="superscript"/>
              </w:rPr>
              <w:t>6</w:t>
            </w:r>
          </w:p>
          <w:p w14:paraId="4D8C9964" w14:textId="77777777" w:rsidR="0016613F" w:rsidRDefault="0016613F">
            <w:pPr>
              <w:rPr>
                <w:rFonts w:ascii="Times New Roman" w:hAnsi="Times New Roman"/>
                <w:sz w:val="20"/>
              </w:rPr>
            </w:pPr>
          </w:p>
        </w:tc>
        <w:tc>
          <w:tcPr>
            <w:tcW w:w="1890" w:type="dxa"/>
            <w:tcBorders>
              <w:top w:val="single" w:sz="6" w:space="0" w:color="auto"/>
              <w:left w:val="single" w:sz="6" w:space="0" w:color="auto"/>
              <w:bottom w:val="double" w:sz="6" w:space="0" w:color="auto"/>
              <w:right w:val="nil"/>
            </w:tcBorders>
          </w:tcPr>
          <w:p w14:paraId="25E563FA" w14:textId="77777777" w:rsidR="0016613F" w:rsidRDefault="0016613F">
            <w:pPr>
              <w:rPr>
                <w:rFonts w:ascii="Times New Roman" w:hAnsi="Times New Roman"/>
                <w:sz w:val="20"/>
              </w:rPr>
            </w:pPr>
          </w:p>
        </w:tc>
        <w:tc>
          <w:tcPr>
            <w:tcW w:w="3690" w:type="dxa"/>
            <w:gridSpan w:val="3"/>
            <w:tcBorders>
              <w:top w:val="single" w:sz="6" w:space="0" w:color="auto"/>
              <w:left w:val="nil"/>
              <w:bottom w:val="double" w:sz="6" w:space="0" w:color="auto"/>
              <w:right w:val="single" w:sz="6" w:space="0" w:color="auto"/>
            </w:tcBorders>
          </w:tcPr>
          <w:p w14:paraId="6C392EB5" w14:textId="77777777" w:rsidR="0016613F" w:rsidRDefault="0016613F">
            <w:pPr>
              <w:rPr>
                <w:rFonts w:ascii="Times New Roman" w:hAnsi="Times New Roman"/>
                <w:sz w:val="20"/>
              </w:rPr>
            </w:pPr>
          </w:p>
        </w:tc>
      </w:tr>
    </w:tbl>
    <w:p w14:paraId="6B34D80C" w14:textId="77777777" w:rsidR="0016613F" w:rsidRDefault="0016613F">
      <w:pPr>
        <w:rPr>
          <w:rFonts w:ascii="Times New Roman" w:hAnsi="Times New Roman"/>
          <w:b/>
          <w:sz w:val="16"/>
        </w:rPr>
      </w:pPr>
    </w:p>
    <w:p w14:paraId="65513640" w14:textId="77777777" w:rsidR="0016613F" w:rsidRDefault="0016613F">
      <w:pPr>
        <w:rPr>
          <w:rFonts w:ascii="Times New Roman" w:hAnsi="Times New Roman"/>
          <w:sz w:val="16"/>
        </w:rPr>
      </w:pPr>
      <w:r>
        <w:rPr>
          <w:rFonts w:ascii="Times New Roman" w:hAnsi="Times New Roman"/>
          <w:sz w:val="16"/>
        </w:rPr>
        <w:t>1.  Les informations portées à la ligne 7 proviennent des colonnes « b » et « c » du Tableau 6.</w:t>
      </w:r>
    </w:p>
    <w:p w14:paraId="779B12AF" w14:textId="77777777" w:rsidR="0016613F" w:rsidRDefault="0016613F">
      <w:pPr>
        <w:rPr>
          <w:rFonts w:ascii="Times New Roman" w:hAnsi="Times New Roman"/>
          <w:sz w:val="16"/>
        </w:rPr>
      </w:pPr>
      <w:r>
        <w:rPr>
          <w:rFonts w:ascii="Times New Roman" w:hAnsi="Times New Roman"/>
          <w:sz w:val="16"/>
        </w:rPr>
        <w:t>2.  Les informations portées à la ligne 8 proviennent de la colonne « d » du Tableau 6.</w:t>
      </w:r>
    </w:p>
    <w:p w14:paraId="1328B0D3" w14:textId="77777777" w:rsidR="0016613F" w:rsidRDefault="0016613F">
      <w:pPr>
        <w:rPr>
          <w:rFonts w:ascii="Times New Roman" w:hAnsi="Times New Roman"/>
          <w:sz w:val="16"/>
        </w:rPr>
      </w:pPr>
      <w:r>
        <w:rPr>
          <w:rFonts w:ascii="Times New Roman" w:hAnsi="Times New Roman"/>
          <w:sz w:val="16"/>
        </w:rPr>
        <w:t xml:space="preserve">3.  Les informations portées à la ligne 9 proviennent de la colonne « h » du Tableau 6.  Elles incluent les </w:t>
      </w:r>
      <w:r w:rsidR="00F63430">
        <w:rPr>
          <w:rFonts w:ascii="Times New Roman" w:hAnsi="Times New Roman"/>
          <w:sz w:val="16"/>
        </w:rPr>
        <w:t>rabais</w:t>
      </w:r>
      <w:r>
        <w:rPr>
          <w:rFonts w:ascii="Times New Roman" w:hAnsi="Times New Roman"/>
          <w:sz w:val="16"/>
        </w:rPr>
        <w:t xml:space="preserve"> offerts en cas de l’attribution de plusieurs marchés. Voir par. 7.2.</w:t>
      </w:r>
    </w:p>
    <w:p w14:paraId="1B143BD6" w14:textId="77777777" w:rsidR="0016613F" w:rsidRDefault="0016613F">
      <w:pPr>
        <w:rPr>
          <w:rFonts w:ascii="Times New Roman" w:hAnsi="Times New Roman"/>
          <w:sz w:val="16"/>
        </w:rPr>
      </w:pPr>
      <w:r>
        <w:rPr>
          <w:rFonts w:ascii="Times New Roman" w:hAnsi="Times New Roman"/>
          <w:sz w:val="16"/>
        </w:rPr>
        <w:t>4.  Les informations portées à la ligne 10 devraient faire l'objet d'</w:t>
      </w:r>
      <w:r w:rsidR="005337DF">
        <w:rPr>
          <w:rFonts w:ascii="Times New Roman" w:hAnsi="Times New Roman"/>
          <w:sz w:val="16"/>
        </w:rPr>
        <w:t>explications</w:t>
      </w:r>
      <w:r>
        <w:rPr>
          <w:rFonts w:ascii="Times New Roman" w:hAnsi="Times New Roman"/>
          <w:sz w:val="16"/>
        </w:rPr>
        <w:t xml:space="preserve"> détaillées. </w:t>
      </w:r>
    </w:p>
    <w:p w14:paraId="72484885" w14:textId="77777777" w:rsidR="0016613F" w:rsidRDefault="0016613F">
      <w:pPr>
        <w:rPr>
          <w:rFonts w:ascii="Times New Roman" w:hAnsi="Times New Roman"/>
          <w:b/>
          <w:sz w:val="16"/>
        </w:rPr>
      </w:pPr>
      <w:r>
        <w:rPr>
          <w:rFonts w:ascii="Times New Roman" w:hAnsi="Times New Roman"/>
          <w:sz w:val="16"/>
        </w:rPr>
        <w:t>5.  Le chiffre porté à la ligne 11 est égal à la somme des prix indiqués aux lignes 7 à 10. Pour les offres exprimées en une seule monnaie, les montants libellés en une autre monnaie doivent être exprimés en pourcentage.</w:t>
      </w:r>
    </w:p>
    <w:p w14:paraId="5A1316F8" w14:textId="77777777" w:rsidR="0016613F" w:rsidRDefault="0016613F">
      <w:pPr>
        <w:rPr>
          <w:rFonts w:ascii="Times New Roman" w:hAnsi="Times New Roman"/>
          <w:sz w:val="16"/>
        </w:rPr>
      </w:pPr>
      <w:r>
        <w:rPr>
          <w:rFonts w:ascii="Times New Roman" w:hAnsi="Times New Roman"/>
          <w:sz w:val="16"/>
        </w:rPr>
        <w:t>6.  Les informations portées à la ligne 12 proviennent de l'accord de prêt.</w:t>
      </w:r>
    </w:p>
    <w:p w14:paraId="2964FD4A" w14:textId="77777777" w:rsidR="0016613F" w:rsidRDefault="0016613F">
      <w:pPr>
        <w:rPr>
          <w:rFonts w:ascii="Times New Roman" w:hAnsi="Times New Roman"/>
        </w:rPr>
        <w:sectPr w:rsidR="0016613F">
          <w:footnotePr>
            <w:numRestart w:val="eachSect"/>
          </w:footnotePr>
          <w:pgSz w:w="12240" w:h="15840"/>
          <w:pgMar w:top="864" w:right="1440" w:bottom="1417" w:left="1417" w:header="720" w:footer="720" w:gutter="0"/>
          <w:cols w:space="720"/>
          <w:noEndnote/>
        </w:sectPr>
      </w:pPr>
    </w:p>
    <w:p w14:paraId="2255C784" w14:textId="77777777" w:rsidR="0016613F" w:rsidRDefault="0016613F">
      <w:pPr>
        <w:jc w:val="center"/>
        <w:rPr>
          <w:rFonts w:ascii="Times New Roman" w:hAnsi="Times New Roman"/>
          <w:b/>
          <w:sz w:val="28"/>
        </w:rPr>
      </w:pPr>
      <w:r>
        <w:rPr>
          <w:rFonts w:ascii="Times New Roman" w:hAnsi="Times New Roman"/>
          <w:b/>
          <w:sz w:val="28"/>
        </w:rPr>
        <w:lastRenderedPageBreak/>
        <w:t>Instructions pour l'évaluation des offres</w:t>
      </w:r>
    </w:p>
    <w:p w14:paraId="4FD3DF4E" w14:textId="77777777" w:rsidR="0016613F" w:rsidRDefault="0016613F">
      <w:pPr>
        <w:rPr>
          <w:rFonts w:ascii="Times New Roman" w:hAnsi="Times New Roman"/>
        </w:rPr>
      </w:pPr>
    </w:p>
    <w:p w14:paraId="0E2A90B3" w14:textId="77777777" w:rsidR="0016613F" w:rsidRDefault="005337DF" w:rsidP="00DE5F61">
      <w:pPr>
        <w:numPr>
          <w:ilvl w:val="0"/>
          <w:numId w:val="10"/>
        </w:numPr>
        <w:tabs>
          <w:tab w:val="clear" w:pos="720"/>
          <w:tab w:val="num" w:pos="284"/>
        </w:tabs>
        <w:ind w:hanging="720"/>
        <w:rPr>
          <w:rFonts w:ascii="Times New Roman" w:hAnsi="Times New Roman"/>
        </w:rPr>
      </w:pPr>
      <w:r>
        <w:rPr>
          <w:rFonts w:ascii="Times New Roman" w:hAnsi="Times New Roman"/>
          <w:u w:val="single"/>
        </w:rPr>
        <w:t>Identification</w:t>
      </w:r>
      <w:r w:rsidR="0016613F">
        <w:rPr>
          <w:rFonts w:ascii="Times New Roman" w:hAnsi="Times New Roman"/>
          <w:u w:val="single"/>
        </w:rPr>
        <w:t xml:space="preserve">, procédures d'appel à la concurrence et </w:t>
      </w:r>
      <w:r>
        <w:rPr>
          <w:rFonts w:ascii="Times New Roman" w:hAnsi="Times New Roman"/>
          <w:u w:val="single"/>
        </w:rPr>
        <w:t>soumission</w:t>
      </w:r>
      <w:r w:rsidR="0016613F">
        <w:rPr>
          <w:rFonts w:ascii="Times New Roman" w:hAnsi="Times New Roman"/>
          <w:u w:val="single"/>
        </w:rPr>
        <w:t xml:space="preserve"> des offres</w:t>
      </w:r>
    </w:p>
    <w:p w14:paraId="11FDE2F2" w14:textId="77777777" w:rsidR="0016613F" w:rsidRDefault="0016613F">
      <w:pPr>
        <w:rPr>
          <w:rFonts w:ascii="Times New Roman" w:hAnsi="Times New Roman"/>
        </w:rPr>
      </w:pPr>
    </w:p>
    <w:p w14:paraId="53F80F11" w14:textId="77777777" w:rsidR="0016613F" w:rsidRDefault="0016613F" w:rsidP="00DE5F61">
      <w:pPr>
        <w:ind w:left="284"/>
        <w:jc w:val="both"/>
        <w:rPr>
          <w:rFonts w:ascii="Times New Roman" w:hAnsi="Times New Roman"/>
          <w:u w:val="single"/>
        </w:rPr>
      </w:pPr>
      <w:r>
        <w:rPr>
          <w:rFonts w:ascii="Times New Roman" w:hAnsi="Times New Roman"/>
        </w:rPr>
        <w:t xml:space="preserve">Les données de base sur le processus de passation des marchés figurent aux Tableaux 1, 2, et 3.  Elles permettent de s'assurer que les </w:t>
      </w:r>
      <w:r w:rsidR="00F63430">
        <w:rPr>
          <w:rFonts w:ascii="Times New Roman" w:hAnsi="Times New Roman"/>
        </w:rPr>
        <w:t>dispositions</w:t>
      </w:r>
      <w:r>
        <w:rPr>
          <w:rFonts w:ascii="Times New Roman" w:hAnsi="Times New Roman"/>
        </w:rPr>
        <w:t xml:space="preserve"> d</w:t>
      </w:r>
      <w:r w:rsidR="00D40623">
        <w:rPr>
          <w:rFonts w:ascii="Times New Roman" w:hAnsi="Times New Roman"/>
        </w:rPr>
        <w:t xml:space="preserve">u Code des marchés </w:t>
      </w:r>
      <w:r w:rsidR="00316B8B">
        <w:rPr>
          <w:rFonts w:ascii="Times New Roman" w:hAnsi="Times New Roman"/>
        </w:rPr>
        <w:t>publics</w:t>
      </w:r>
      <w:r w:rsidR="00DE5F61">
        <w:rPr>
          <w:rFonts w:ascii="Times New Roman" w:hAnsi="Times New Roman"/>
        </w:rPr>
        <w:t xml:space="preserve"> relatives </w:t>
      </w:r>
      <w:r>
        <w:rPr>
          <w:rFonts w:ascii="Times New Roman" w:hAnsi="Times New Roman"/>
        </w:rPr>
        <w:t xml:space="preserve">notamment </w:t>
      </w:r>
      <w:r w:rsidR="00DE5F61">
        <w:rPr>
          <w:rFonts w:ascii="Times New Roman" w:hAnsi="Times New Roman"/>
        </w:rPr>
        <w:t>à</w:t>
      </w:r>
      <w:r>
        <w:rPr>
          <w:rFonts w:ascii="Times New Roman" w:hAnsi="Times New Roman"/>
        </w:rPr>
        <w:t xml:space="preserve"> la </w:t>
      </w:r>
      <w:r w:rsidR="005337DF">
        <w:rPr>
          <w:rFonts w:ascii="Times New Roman" w:hAnsi="Times New Roman"/>
        </w:rPr>
        <w:t>publicité</w:t>
      </w:r>
      <w:r>
        <w:rPr>
          <w:rFonts w:ascii="Times New Roman" w:hAnsi="Times New Roman"/>
        </w:rPr>
        <w:t xml:space="preserve"> sont respectées.</w:t>
      </w:r>
    </w:p>
    <w:p w14:paraId="6E66DF02" w14:textId="77777777" w:rsidR="0016613F" w:rsidRDefault="0016613F">
      <w:pPr>
        <w:rPr>
          <w:rFonts w:ascii="Times New Roman" w:hAnsi="Times New Roman"/>
          <w:u w:val="single"/>
        </w:rPr>
      </w:pPr>
    </w:p>
    <w:p w14:paraId="7B8635C7" w14:textId="77777777" w:rsidR="0016613F" w:rsidRDefault="0016613F" w:rsidP="00DE5F61">
      <w:pPr>
        <w:numPr>
          <w:ilvl w:val="0"/>
          <w:numId w:val="10"/>
        </w:numPr>
        <w:tabs>
          <w:tab w:val="clear" w:pos="720"/>
          <w:tab w:val="num" w:pos="284"/>
        </w:tabs>
        <w:ind w:hanging="720"/>
        <w:rPr>
          <w:rFonts w:ascii="Times New Roman" w:hAnsi="Times New Roman"/>
        </w:rPr>
      </w:pPr>
      <w:r>
        <w:rPr>
          <w:rFonts w:ascii="Times New Roman" w:hAnsi="Times New Roman"/>
          <w:u w:val="single"/>
        </w:rPr>
        <w:t xml:space="preserve">Ouverture des </w:t>
      </w:r>
      <w:r w:rsidR="005337DF">
        <w:rPr>
          <w:rFonts w:ascii="Times New Roman" w:hAnsi="Times New Roman"/>
          <w:u w:val="single"/>
        </w:rPr>
        <w:t>plis</w:t>
      </w:r>
      <w:r>
        <w:rPr>
          <w:rFonts w:ascii="Times New Roman" w:hAnsi="Times New Roman"/>
        </w:rPr>
        <w:t xml:space="preserve"> </w:t>
      </w:r>
    </w:p>
    <w:p w14:paraId="66C9FC6A" w14:textId="77777777" w:rsidR="0016613F" w:rsidRDefault="0016613F">
      <w:pPr>
        <w:rPr>
          <w:rFonts w:ascii="Times New Roman" w:hAnsi="Times New Roman"/>
        </w:rPr>
      </w:pPr>
    </w:p>
    <w:p w14:paraId="6DE568B7" w14:textId="77777777" w:rsidR="0016613F" w:rsidRDefault="0016613F" w:rsidP="00DE5F61">
      <w:pPr>
        <w:ind w:left="284"/>
        <w:jc w:val="both"/>
        <w:rPr>
          <w:rFonts w:ascii="Times New Roman" w:hAnsi="Times New Roman"/>
        </w:rPr>
      </w:pPr>
      <w:r>
        <w:rPr>
          <w:rFonts w:ascii="Times New Roman" w:hAnsi="Times New Roman"/>
        </w:rPr>
        <w:t xml:space="preserve">Les </w:t>
      </w:r>
      <w:r w:rsidR="005337DF">
        <w:rPr>
          <w:rFonts w:ascii="Times New Roman" w:hAnsi="Times New Roman"/>
        </w:rPr>
        <w:t>soumissionnaires</w:t>
      </w:r>
      <w:r>
        <w:rPr>
          <w:rFonts w:ascii="Times New Roman" w:hAnsi="Times New Roman"/>
        </w:rPr>
        <w:t xml:space="preserve"> ou leurs représentants sont tous invités à </w:t>
      </w:r>
      <w:r w:rsidR="005337DF">
        <w:rPr>
          <w:rFonts w:ascii="Times New Roman" w:hAnsi="Times New Roman"/>
        </w:rPr>
        <w:t>assister</w:t>
      </w:r>
      <w:r>
        <w:rPr>
          <w:rFonts w:ascii="Times New Roman" w:hAnsi="Times New Roman"/>
        </w:rPr>
        <w:t xml:space="preserve"> à la séance d'ouverture des </w:t>
      </w:r>
      <w:r w:rsidR="005337DF">
        <w:rPr>
          <w:rFonts w:ascii="Times New Roman" w:hAnsi="Times New Roman"/>
        </w:rPr>
        <w:t>plis</w:t>
      </w:r>
      <w:r>
        <w:rPr>
          <w:rFonts w:ascii="Times New Roman" w:hAnsi="Times New Roman"/>
        </w:rPr>
        <w:t xml:space="preserve">, pendant laquelle les offres sont lues à haute voix et </w:t>
      </w:r>
      <w:r w:rsidR="005337DF">
        <w:rPr>
          <w:rFonts w:ascii="Times New Roman" w:hAnsi="Times New Roman"/>
        </w:rPr>
        <w:t>enregistrées</w:t>
      </w:r>
      <w:r>
        <w:rPr>
          <w:rFonts w:ascii="Times New Roman" w:hAnsi="Times New Roman"/>
        </w:rPr>
        <w:t xml:space="preserve">, en même temps que la </w:t>
      </w:r>
      <w:r w:rsidR="005337DF">
        <w:rPr>
          <w:rFonts w:ascii="Times New Roman" w:hAnsi="Times New Roman"/>
        </w:rPr>
        <w:t>liste</w:t>
      </w:r>
      <w:r>
        <w:rPr>
          <w:rFonts w:ascii="Times New Roman" w:hAnsi="Times New Roman"/>
        </w:rPr>
        <w:t xml:space="preserve"> des personnes présentes.  Le procès-verbal de la séance doit être dressé et envoyé dans les meilleurs </w:t>
      </w:r>
      <w:r w:rsidR="005337DF">
        <w:rPr>
          <w:rFonts w:ascii="Times New Roman" w:hAnsi="Times New Roman"/>
        </w:rPr>
        <w:t>délais</w:t>
      </w:r>
      <w:r>
        <w:rPr>
          <w:rFonts w:ascii="Times New Roman" w:hAnsi="Times New Roman"/>
        </w:rPr>
        <w:t xml:space="preserve"> à l</w:t>
      </w:r>
      <w:r w:rsidR="00DE5F61">
        <w:rPr>
          <w:rFonts w:ascii="Times New Roman" w:hAnsi="Times New Roman"/>
        </w:rPr>
        <w:t>’ARMP et à la DGCMP</w:t>
      </w:r>
      <w:r>
        <w:rPr>
          <w:rFonts w:ascii="Times New Roman" w:hAnsi="Times New Roman"/>
        </w:rPr>
        <w:t xml:space="preserve"> ainsi qu’à chacun des </w:t>
      </w:r>
      <w:r w:rsidR="00F63430">
        <w:rPr>
          <w:rFonts w:ascii="Times New Roman" w:hAnsi="Times New Roman"/>
        </w:rPr>
        <w:t>soumissionnaires.</w:t>
      </w:r>
      <w:r>
        <w:rPr>
          <w:rFonts w:ascii="Times New Roman" w:hAnsi="Times New Roman"/>
        </w:rPr>
        <w:t xml:space="preserve">  Les procédures d'ouverture des </w:t>
      </w:r>
      <w:r w:rsidR="005337DF">
        <w:rPr>
          <w:rFonts w:ascii="Times New Roman" w:hAnsi="Times New Roman"/>
        </w:rPr>
        <w:t>plis</w:t>
      </w:r>
      <w:r>
        <w:rPr>
          <w:rFonts w:ascii="Times New Roman" w:hAnsi="Times New Roman"/>
        </w:rPr>
        <w:t xml:space="preserve"> sont décrites dans les </w:t>
      </w:r>
      <w:r w:rsidR="00DB5D49">
        <w:rPr>
          <w:rFonts w:ascii="Times New Roman" w:hAnsi="Times New Roman"/>
        </w:rPr>
        <w:t>IS</w:t>
      </w:r>
      <w:r>
        <w:rPr>
          <w:rFonts w:ascii="Times New Roman" w:hAnsi="Times New Roman"/>
        </w:rPr>
        <w:t xml:space="preserve">.  Un formulaire récapitulatif des informations à obtenir est présenté à l’Annexe II, qui doit faciliter l’ouverture des </w:t>
      </w:r>
      <w:r w:rsidR="005337DF">
        <w:rPr>
          <w:rFonts w:ascii="Times New Roman" w:hAnsi="Times New Roman"/>
        </w:rPr>
        <w:t>plis</w:t>
      </w:r>
      <w:r>
        <w:rPr>
          <w:rFonts w:ascii="Times New Roman" w:hAnsi="Times New Roman"/>
        </w:rPr>
        <w:t xml:space="preserve"> et la préparation du procès-verbal.  Il doit être rempli pour chaque offre au fur et à mesure de la lecture des offres pendant la séance d'ouverture.  Les informations lues publiquement doivent provenir de l’exemplaire de l’offre; les montants et autres </w:t>
      </w:r>
      <w:r w:rsidR="005337DF">
        <w:rPr>
          <w:rFonts w:ascii="Times New Roman" w:hAnsi="Times New Roman"/>
        </w:rPr>
        <w:t>indications</w:t>
      </w:r>
      <w:r>
        <w:rPr>
          <w:rFonts w:ascii="Times New Roman" w:hAnsi="Times New Roman"/>
        </w:rPr>
        <w:t xml:space="preserve"> essentielles lus à haute voix doivent être soulignés car ils devront être vérifiés par la suite.  Si les offres sont présentées en une seule monnaie, il importe d'indiquer le pourcentage des montants dus payables en d'autres monnaies (voir par. 6.</w:t>
      </w:r>
      <w:r w:rsidR="00DE5F61">
        <w:rPr>
          <w:rFonts w:ascii="Times New Roman" w:hAnsi="Times New Roman"/>
        </w:rPr>
        <w:t>4</w:t>
      </w:r>
      <w:r>
        <w:rPr>
          <w:rFonts w:ascii="Times New Roman" w:hAnsi="Times New Roman"/>
        </w:rPr>
        <w:t xml:space="preserve"> (ii) ci-après).</w:t>
      </w:r>
    </w:p>
    <w:p w14:paraId="14EF1823" w14:textId="77777777" w:rsidR="0016613F" w:rsidRDefault="0016613F" w:rsidP="00DE5F61">
      <w:pPr>
        <w:ind w:left="284"/>
        <w:jc w:val="both"/>
        <w:rPr>
          <w:rFonts w:ascii="Times New Roman" w:hAnsi="Times New Roman"/>
        </w:rPr>
      </w:pPr>
    </w:p>
    <w:p w14:paraId="337DC0AC" w14:textId="77777777" w:rsidR="0016613F" w:rsidRDefault="0016613F" w:rsidP="00DE5F61">
      <w:pPr>
        <w:ind w:left="284"/>
        <w:jc w:val="both"/>
        <w:rPr>
          <w:rFonts w:ascii="Times New Roman" w:hAnsi="Times New Roman"/>
        </w:rPr>
      </w:pPr>
      <w:r>
        <w:rPr>
          <w:rFonts w:ascii="Times New Roman" w:hAnsi="Times New Roman"/>
        </w:rPr>
        <w:t xml:space="preserve">Les enveloppes contenant des </w:t>
      </w:r>
      <w:r w:rsidR="005337DF">
        <w:rPr>
          <w:rFonts w:ascii="Times New Roman" w:hAnsi="Times New Roman"/>
        </w:rPr>
        <w:t>avis</w:t>
      </w:r>
      <w:r>
        <w:rPr>
          <w:rFonts w:ascii="Times New Roman" w:hAnsi="Times New Roman"/>
        </w:rPr>
        <w:t xml:space="preserve"> de substitution, de </w:t>
      </w:r>
      <w:r w:rsidR="005337DF">
        <w:rPr>
          <w:rFonts w:ascii="Times New Roman" w:hAnsi="Times New Roman"/>
        </w:rPr>
        <w:t>modification</w:t>
      </w:r>
      <w:r>
        <w:rPr>
          <w:rFonts w:ascii="Times New Roman" w:hAnsi="Times New Roman"/>
        </w:rPr>
        <w:t xml:space="preserve"> ou de retrait des offres </w:t>
      </w:r>
      <w:r w:rsidR="005337DF">
        <w:rPr>
          <w:rFonts w:ascii="Times New Roman" w:hAnsi="Times New Roman"/>
        </w:rPr>
        <w:t>remises</w:t>
      </w:r>
      <w:r>
        <w:rPr>
          <w:rFonts w:ascii="Times New Roman" w:hAnsi="Times New Roman"/>
        </w:rPr>
        <w:t xml:space="preserve"> doivent faire l'objet d'un examen tout aussi attentif, et les détails essentiels qu'elles contiennent </w:t>
      </w:r>
      <w:r>
        <w:rPr>
          <w:rFonts w:ascii="Times New Roman" w:hAnsi="Times New Roman"/>
        </w:rPr>
        <w:sym w:font="Symbol" w:char="F0BE"/>
      </w:r>
      <w:r>
        <w:rPr>
          <w:rFonts w:ascii="Times New Roman" w:hAnsi="Times New Roman"/>
        </w:rPr>
        <w:t xml:space="preserve"> un changement de prix, par exemple </w:t>
      </w:r>
      <w:r>
        <w:rPr>
          <w:rFonts w:ascii="Times New Roman" w:hAnsi="Times New Roman"/>
        </w:rPr>
        <w:sym w:font="Symbol" w:char="F0BE"/>
      </w:r>
      <w:r>
        <w:rPr>
          <w:rFonts w:ascii="Times New Roman" w:hAnsi="Times New Roman"/>
        </w:rPr>
        <w:t xml:space="preserve"> lus publiquement.  Les informations qui ne seraient pas lues à haute voix et consignées par écrit dans le procès-verbal pourraient ne pas être </w:t>
      </w:r>
      <w:r w:rsidR="005337DF">
        <w:rPr>
          <w:rFonts w:ascii="Times New Roman" w:hAnsi="Times New Roman"/>
        </w:rPr>
        <w:t>prises</w:t>
      </w:r>
      <w:r>
        <w:rPr>
          <w:rFonts w:ascii="Times New Roman" w:hAnsi="Times New Roman"/>
        </w:rPr>
        <w:t xml:space="preserve"> en compte dans l'évaluation des offres.   Les offres reçues </w:t>
      </w:r>
      <w:r w:rsidR="005337DF">
        <w:rPr>
          <w:rFonts w:ascii="Times New Roman" w:hAnsi="Times New Roman"/>
        </w:rPr>
        <w:t>mais</w:t>
      </w:r>
      <w:r>
        <w:rPr>
          <w:rFonts w:ascii="Times New Roman" w:hAnsi="Times New Roman"/>
        </w:rPr>
        <w:t xml:space="preserve"> qui auront été retirées devront néanmoins être lues et ne devront être retournées aux </w:t>
      </w:r>
      <w:r w:rsidR="005337DF">
        <w:rPr>
          <w:rFonts w:ascii="Times New Roman" w:hAnsi="Times New Roman"/>
        </w:rPr>
        <w:t>soumissionnaires</w:t>
      </w:r>
      <w:r>
        <w:rPr>
          <w:rFonts w:ascii="Times New Roman" w:hAnsi="Times New Roman"/>
        </w:rPr>
        <w:t xml:space="preserve"> que lorsque les </w:t>
      </w:r>
      <w:r w:rsidR="005337DF">
        <w:rPr>
          <w:rFonts w:ascii="Times New Roman" w:hAnsi="Times New Roman"/>
        </w:rPr>
        <w:t>avis</w:t>
      </w:r>
      <w:r>
        <w:rPr>
          <w:rFonts w:ascii="Times New Roman" w:hAnsi="Times New Roman"/>
        </w:rPr>
        <w:t xml:space="preserve"> de retrait auront été </w:t>
      </w:r>
      <w:r w:rsidR="005337DF">
        <w:rPr>
          <w:rFonts w:ascii="Times New Roman" w:hAnsi="Times New Roman"/>
        </w:rPr>
        <w:t>officiellement</w:t>
      </w:r>
      <w:r>
        <w:rPr>
          <w:rFonts w:ascii="Times New Roman" w:hAnsi="Times New Roman"/>
        </w:rPr>
        <w:t xml:space="preserve"> confirmés.</w:t>
      </w:r>
    </w:p>
    <w:p w14:paraId="7A5544AC" w14:textId="77777777" w:rsidR="0016613F" w:rsidRDefault="0016613F" w:rsidP="00DE5F61">
      <w:pPr>
        <w:ind w:left="284"/>
        <w:jc w:val="both"/>
        <w:rPr>
          <w:rFonts w:ascii="Times New Roman" w:hAnsi="Times New Roman"/>
        </w:rPr>
      </w:pPr>
    </w:p>
    <w:p w14:paraId="3438718C" w14:textId="77777777" w:rsidR="0016613F" w:rsidRDefault="0016613F" w:rsidP="00DE5F61">
      <w:pPr>
        <w:ind w:left="284"/>
        <w:jc w:val="both"/>
        <w:rPr>
          <w:rFonts w:ascii="Times New Roman" w:hAnsi="Times New Roman"/>
        </w:rPr>
      </w:pPr>
      <w:r>
        <w:rPr>
          <w:rFonts w:ascii="Times New Roman" w:hAnsi="Times New Roman"/>
        </w:rPr>
        <w:t xml:space="preserve">Comme indiqué dans les </w:t>
      </w:r>
      <w:r w:rsidR="00DB5D49">
        <w:rPr>
          <w:rFonts w:ascii="Times New Roman" w:hAnsi="Times New Roman"/>
        </w:rPr>
        <w:t>IS</w:t>
      </w:r>
      <w:r>
        <w:rPr>
          <w:rFonts w:ascii="Times New Roman" w:hAnsi="Times New Roman"/>
        </w:rPr>
        <w:t xml:space="preserve">, aucune offre ne doit être rejetée lors de l'ouverture des </w:t>
      </w:r>
      <w:r w:rsidR="005337DF">
        <w:rPr>
          <w:rFonts w:ascii="Times New Roman" w:hAnsi="Times New Roman"/>
        </w:rPr>
        <w:t>plis</w:t>
      </w:r>
      <w:r>
        <w:rPr>
          <w:rFonts w:ascii="Times New Roman" w:hAnsi="Times New Roman"/>
        </w:rPr>
        <w:t xml:space="preserve"> </w:t>
      </w:r>
      <w:r w:rsidR="005337DF">
        <w:rPr>
          <w:rFonts w:ascii="Times New Roman" w:hAnsi="Times New Roman"/>
        </w:rPr>
        <w:t>hormis</w:t>
      </w:r>
      <w:r>
        <w:rPr>
          <w:rFonts w:ascii="Times New Roman" w:hAnsi="Times New Roman"/>
        </w:rPr>
        <w:t xml:space="preserve"> celles qui ont été reçues après la date limite de </w:t>
      </w:r>
      <w:r w:rsidR="005337DF">
        <w:rPr>
          <w:rFonts w:ascii="Times New Roman" w:hAnsi="Times New Roman"/>
        </w:rPr>
        <w:t>remise</w:t>
      </w:r>
      <w:r>
        <w:rPr>
          <w:rFonts w:ascii="Times New Roman" w:hAnsi="Times New Roman"/>
        </w:rPr>
        <w:t xml:space="preserve"> des offres.  Ces dernières ne sont pas ouvertes et retournées en l’état aux soum</w:t>
      </w:r>
      <w:r w:rsidR="009064AB">
        <w:rPr>
          <w:rFonts w:ascii="Times New Roman" w:hAnsi="Times New Roman"/>
        </w:rPr>
        <w:t>is</w:t>
      </w:r>
      <w:r>
        <w:rPr>
          <w:rFonts w:ascii="Times New Roman" w:hAnsi="Times New Roman"/>
        </w:rPr>
        <w:t>sionnaires.  Les prix des offres lus à haute voix doivent  être portés au Tableau 4.</w:t>
      </w:r>
    </w:p>
    <w:p w14:paraId="7468D376" w14:textId="77777777" w:rsidR="0016613F" w:rsidRDefault="0016613F" w:rsidP="00DE5F61">
      <w:pPr>
        <w:ind w:left="284"/>
        <w:jc w:val="both"/>
        <w:rPr>
          <w:rFonts w:ascii="Times New Roman" w:hAnsi="Times New Roman"/>
        </w:rPr>
      </w:pPr>
    </w:p>
    <w:p w14:paraId="74853A45" w14:textId="77777777" w:rsidR="0016613F" w:rsidRPr="00316B8B" w:rsidRDefault="0016613F">
      <w:pPr>
        <w:rPr>
          <w:rFonts w:ascii="Times New Roman" w:hAnsi="Times New Roman"/>
          <w:color w:val="FF0000"/>
        </w:rPr>
      </w:pPr>
      <w:r w:rsidRPr="00316B8B">
        <w:rPr>
          <w:rFonts w:ascii="Times New Roman" w:hAnsi="Times New Roman"/>
          <w:color w:val="FF0000"/>
        </w:rPr>
        <w:t xml:space="preserve">3.  </w:t>
      </w:r>
      <w:r w:rsidRPr="00316B8B">
        <w:rPr>
          <w:rFonts w:ascii="Times New Roman" w:hAnsi="Times New Roman"/>
          <w:color w:val="FF0000"/>
          <w:u w:val="single"/>
        </w:rPr>
        <w:t>Validité des offres</w:t>
      </w:r>
      <w:r w:rsidRPr="00316B8B">
        <w:rPr>
          <w:rFonts w:ascii="Times New Roman" w:hAnsi="Times New Roman"/>
          <w:color w:val="FF0000"/>
        </w:rPr>
        <w:t> </w:t>
      </w:r>
    </w:p>
    <w:p w14:paraId="36195231" w14:textId="77777777" w:rsidR="00911E53" w:rsidRDefault="00911E53" w:rsidP="00C771D6">
      <w:pPr>
        <w:jc w:val="both"/>
        <w:rPr>
          <w:rFonts w:ascii="Times New Roman" w:hAnsi="Times New Roman"/>
        </w:rPr>
      </w:pPr>
    </w:p>
    <w:p w14:paraId="0472F5A6" w14:textId="77777777" w:rsidR="0016613F" w:rsidRDefault="0016613F" w:rsidP="00911E53">
      <w:pPr>
        <w:ind w:left="284"/>
        <w:jc w:val="both"/>
        <w:rPr>
          <w:rFonts w:ascii="Times New Roman" w:hAnsi="Times New Roman"/>
        </w:rPr>
      </w:pPr>
      <w:r>
        <w:rPr>
          <w:rFonts w:ascii="Times New Roman" w:hAnsi="Times New Roman"/>
        </w:rPr>
        <w:t xml:space="preserve">La période de validité des offres est indiquée dans les </w:t>
      </w:r>
      <w:r w:rsidR="00DB5D49">
        <w:rPr>
          <w:rFonts w:ascii="Times New Roman" w:hAnsi="Times New Roman"/>
        </w:rPr>
        <w:t>I</w:t>
      </w:r>
      <w:r w:rsidR="00911E53">
        <w:rPr>
          <w:rFonts w:ascii="Times New Roman" w:hAnsi="Times New Roman"/>
        </w:rPr>
        <w:t>C</w:t>
      </w:r>
      <w:r>
        <w:rPr>
          <w:rFonts w:ascii="Times New Roman" w:hAnsi="Times New Roman"/>
        </w:rPr>
        <w:t>; elle doit  être confirmée dans la soum</w:t>
      </w:r>
      <w:r w:rsidR="00911E53">
        <w:rPr>
          <w:rFonts w:ascii="Times New Roman" w:hAnsi="Times New Roman"/>
        </w:rPr>
        <w:t>is</w:t>
      </w:r>
      <w:r>
        <w:rPr>
          <w:rFonts w:ascii="Times New Roman" w:hAnsi="Times New Roman"/>
        </w:rPr>
        <w:t xml:space="preserve">sion.  Si, pour des </w:t>
      </w:r>
      <w:r w:rsidR="005337DF">
        <w:rPr>
          <w:rFonts w:ascii="Times New Roman" w:hAnsi="Times New Roman"/>
        </w:rPr>
        <w:t>raisons</w:t>
      </w:r>
      <w:r>
        <w:rPr>
          <w:rFonts w:ascii="Times New Roman" w:hAnsi="Times New Roman"/>
        </w:rPr>
        <w:t xml:space="preserve"> exceptionnelles, le marché ne peut être attribué avant l'expiration de cette période, une demande de prorogation doit être faite par écrit aux </w:t>
      </w:r>
      <w:r w:rsidR="005337DF">
        <w:rPr>
          <w:rFonts w:ascii="Times New Roman" w:hAnsi="Times New Roman"/>
        </w:rPr>
        <w:t>soumissionnaires</w:t>
      </w:r>
      <w:r>
        <w:rPr>
          <w:rFonts w:ascii="Times New Roman" w:hAnsi="Times New Roman"/>
        </w:rPr>
        <w:t xml:space="preserve">, conformément </w:t>
      </w:r>
      <w:r w:rsidR="00F63430">
        <w:rPr>
          <w:rFonts w:ascii="Times New Roman" w:hAnsi="Times New Roman"/>
        </w:rPr>
        <w:t>aux dispositions</w:t>
      </w:r>
      <w:r>
        <w:rPr>
          <w:rFonts w:ascii="Times New Roman" w:hAnsi="Times New Roman"/>
        </w:rPr>
        <w:t xml:space="preserve"> des </w:t>
      </w:r>
      <w:r w:rsidR="00DB5D49">
        <w:rPr>
          <w:rFonts w:ascii="Times New Roman" w:hAnsi="Times New Roman"/>
        </w:rPr>
        <w:t>I</w:t>
      </w:r>
      <w:r w:rsidR="00911E53">
        <w:rPr>
          <w:rFonts w:ascii="Times New Roman" w:hAnsi="Times New Roman"/>
        </w:rPr>
        <w:t>C</w:t>
      </w:r>
      <w:r>
        <w:rPr>
          <w:rFonts w:ascii="Times New Roman" w:hAnsi="Times New Roman"/>
        </w:rPr>
        <w:t xml:space="preserve">.  Une demande de prorogation de la période de validité de la garantie d'offre doit aussi être présentée aux </w:t>
      </w:r>
      <w:r w:rsidR="005337DF">
        <w:rPr>
          <w:rFonts w:ascii="Times New Roman" w:hAnsi="Times New Roman"/>
        </w:rPr>
        <w:t>soumissionnaires</w:t>
      </w:r>
      <w:r>
        <w:rPr>
          <w:rFonts w:ascii="Times New Roman" w:hAnsi="Times New Roman"/>
        </w:rPr>
        <w:t xml:space="preserve">, le cas </w:t>
      </w:r>
      <w:r w:rsidR="00911E53">
        <w:rPr>
          <w:rFonts w:ascii="Times New Roman" w:hAnsi="Times New Roman"/>
        </w:rPr>
        <w:t>échéant.</w:t>
      </w:r>
      <w:r>
        <w:rPr>
          <w:rFonts w:ascii="Times New Roman" w:hAnsi="Times New Roman"/>
        </w:rPr>
        <w:t xml:space="preserve">  Pour les marchés à prix fixes </w:t>
      </w:r>
      <w:r w:rsidR="00911E53">
        <w:rPr>
          <w:rFonts w:ascii="Times New Roman" w:hAnsi="Times New Roman"/>
        </w:rPr>
        <w:t>soumis</w:t>
      </w:r>
      <w:r>
        <w:rPr>
          <w:rFonts w:ascii="Times New Roman" w:hAnsi="Times New Roman"/>
        </w:rPr>
        <w:t xml:space="preserve"> à un examen préalable de la </w:t>
      </w:r>
      <w:r w:rsidR="00911E53">
        <w:rPr>
          <w:rFonts w:ascii="Times New Roman" w:hAnsi="Times New Roman"/>
        </w:rPr>
        <w:t>DGCMP</w:t>
      </w:r>
      <w:r>
        <w:rPr>
          <w:rFonts w:ascii="Times New Roman" w:hAnsi="Times New Roman"/>
        </w:rPr>
        <w:t xml:space="preserve">, il est nécessaire d'obtenir un </w:t>
      </w:r>
      <w:r w:rsidR="00C771D6">
        <w:rPr>
          <w:rFonts w:ascii="Times New Roman" w:hAnsi="Times New Roman"/>
        </w:rPr>
        <w:t>avis</w:t>
      </w:r>
      <w:r>
        <w:rPr>
          <w:rFonts w:ascii="Times New Roman" w:hAnsi="Times New Roman"/>
        </w:rPr>
        <w:t xml:space="preserve"> de </w:t>
      </w:r>
      <w:r w:rsidR="00A9617D">
        <w:rPr>
          <w:rFonts w:ascii="Times New Roman" w:hAnsi="Times New Roman"/>
        </w:rPr>
        <w:t>non objection</w:t>
      </w:r>
      <w:r>
        <w:rPr>
          <w:rFonts w:ascii="Times New Roman" w:hAnsi="Times New Roman"/>
        </w:rPr>
        <w:t xml:space="preserve"> de la </w:t>
      </w:r>
      <w:r w:rsidR="00911E53">
        <w:rPr>
          <w:rFonts w:ascii="Times New Roman" w:hAnsi="Times New Roman"/>
        </w:rPr>
        <w:t>DGCMP</w:t>
      </w:r>
      <w:r>
        <w:rPr>
          <w:rFonts w:ascii="Times New Roman" w:hAnsi="Times New Roman"/>
        </w:rPr>
        <w:t xml:space="preserve"> si le report demandé excède soixante (60) jours ou pour toute demande </w:t>
      </w:r>
      <w:r w:rsidR="00A9617D">
        <w:rPr>
          <w:rFonts w:ascii="Times New Roman" w:hAnsi="Times New Roman"/>
        </w:rPr>
        <w:t>ultérieure</w:t>
      </w:r>
      <w:r>
        <w:rPr>
          <w:rFonts w:ascii="Times New Roman" w:hAnsi="Times New Roman"/>
        </w:rPr>
        <w:t xml:space="preserve"> de prorogation.  Toutes les prorogations doivent être indiquées au Tableau 3.</w:t>
      </w:r>
    </w:p>
    <w:p w14:paraId="49469E99" w14:textId="77777777" w:rsidR="0016613F" w:rsidRDefault="0016613F" w:rsidP="00C771D6">
      <w:pPr>
        <w:jc w:val="both"/>
        <w:rPr>
          <w:rFonts w:ascii="Times New Roman" w:hAnsi="Times New Roman"/>
        </w:rPr>
      </w:pPr>
    </w:p>
    <w:p w14:paraId="353F1D63" w14:textId="77777777" w:rsidR="0016613F" w:rsidRDefault="0016613F" w:rsidP="00C771D6">
      <w:pPr>
        <w:jc w:val="both"/>
        <w:rPr>
          <w:rFonts w:ascii="Times New Roman" w:hAnsi="Times New Roman"/>
        </w:rPr>
      </w:pPr>
      <w:r>
        <w:rPr>
          <w:rFonts w:ascii="Times New Roman" w:hAnsi="Times New Roman"/>
        </w:rPr>
        <w:t xml:space="preserve">4.  </w:t>
      </w:r>
      <w:r>
        <w:rPr>
          <w:rFonts w:ascii="Times New Roman" w:hAnsi="Times New Roman"/>
          <w:u w:val="single"/>
        </w:rPr>
        <w:t>Principes de l'évaluation</w:t>
      </w:r>
    </w:p>
    <w:p w14:paraId="51573595" w14:textId="77777777" w:rsidR="0016613F" w:rsidRDefault="0016613F" w:rsidP="00C771D6">
      <w:pPr>
        <w:jc w:val="both"/>
        <w:rPr>
          <w:rFonts w:ascii="Times New Roman" w:hAnsi="Times New Roman"/>
        </w:rPr>
      </w:pPr>
    </w:p>
    <w:p w14:paraId="19AF6E12" w14:textId="77777777" w:rsidR="0016613F" w:rsidRDefault="0016613F" w:rsidP="00AF22EE">
      <w:pPr>
        <w:ind w:left="284"/>
        <w:jc w:val="both"/>
        <w:rPr>
          <w:rFonts w:ascii="Times New Roman" w:hAnsi="Times New Roman"/>
        </w:rPr>
      </w:pPr>
      <w:r>
        <w:rPr>
          <w:rFonts w:ascii="Times New Roman" w:hAnsi="Times New Roman"/>
        </w:rPr>
        <w:t xml:space="preserve">Après l'ouverture des </w:t>
      </w:r>
      <w:r w:rsidR="00A9617D">
        <w:rPr>
          <w:rFonts w:ascii="Times New Roman" w:hAnsi="Times New Roman"/>
        </w:rPr>
        <w:t>plis</w:t>
      </w:r>
      <w:r>
        <w:rPr>
          <w:rFonts w:ascii="Times New Roman" w:hAnsi="Times New Roman"/>
        </w:rPr>
        <w:t xml:space="preserve"> en séance publique, aucun renseignement concernant l'examen des </w:t>
      </w:r>
      <w:r w:rsidR="00A9617D">
        <w:rPr>
          <w:rFonts w:ascii="Times New Roman" w:hAnsi="Times New Roman"/>
        </w:rPr>
        <w:t>plis</w:t>
      </w:r>
      <w:r>
        <w:rPr>
          <w:rFonts w:ascii="Times New Roman" w:hAnsi="Times New Roman"/>
        </w:rPr>
        <w:t xml:space="preserve">, les </w:t>
      </w:r>
      <w:r w:rsidR="00A9617D">
        <w:rPr>
          <w:rFonts w:ascii="Times New Roman" w:hAnsi="Times New Roman"/>
        </w:rPr>
        <w:t>précisions</w:t>
      </w:r>
      <w:r>
        <w:rPr>
          <w:rFonts w:ascii="Times New Roman" w:hAnsi="Times New Roman"/>
        </w:rPr>
        <w:t xml:space="preserve"> demandées et l'évaluation des offres ne doit être communiqué aux </w:t>
      </w:r>
      <w:r w:rsidR="00A9617D">
        <w:rPr>
          <w:rFonts w:ascii="Times New Roman" w:hAnsi="Times New Roman"/>
        </w:rPr>
        <w:t>soumissionnaires</w:t>
      </w:r>
      <w:r>
        <w:rPr>
          <w:rFonts w:ascii="Times New Roman" w:hAnsi="Times New Roman"/>
        </w:rPr>
        <w:t xml:space="preserve"> ou à toute autre personne n'ayant pas qualité pour </w:t>
      </w:r>
      <w:r w:rsidR="00A9617D">
        <w:rPr>
          <w:rFonts w:ascii="Times New Roman" w:hAnsi="Times New Roman"/>
        </w:rPr>
        <w:t>participer</w:t>
      </w:r>
      <w:r>
        <w:rPr>
          <w:rFonts w:ascii="Times New Roman" w:hAnsi="Times New Roman"/>
        </w:rPr>
        <w:t xml:space="preserve"> à la procédure d’évaluation tant que l'attribution du </w:t>
      </w:r>
      <w:r>
        <w:rPr>
          <w:rFonts w:ascii="Times New Roman" w:hAnsi="Times New Roman"/>
        </w:rPr>
        <w:lastRenderedPageBreak/>
        <w:t xml:space="preserve">marché n'a pas été notifiée au </w:t>
      </w:r>
      <w:r w:rsidR="00A9617D">
        <w:rPr>
          <w:rFonts w:ascii="Times New Roman" w:hAnsi="Times New Roman"/>
        </w:rPr>
        <w:t>soumissionnaire</w:t>
      </w:r>
      <w:r>
        <w:rPr>
          <w:rFonts w:ascii="Times New Roman" w:hAnsi="Times New Roman"/>
        </w:rPr>
        <w:t xml:space="preserve"> retenu.  </w:t>
      </w:r>
      <w:r w:rsidR="00911E53">
        <w:rPr>
          <w:rFonts w:ascii="Times New Roman" w:hAnsi="Times New Roman"/>
        </w:rPr>
        <w:t>Il est</w:t>
      </w:r>
      <w:r>
        <w:rPr>
          <w:rFonts w:ascii="Times New Roman" w:hAnsi="Times New Roman"/>
        </w:rPr>
        <w:t xml:space="preserve"> recommand</w:t>
      </w:r>
      <w:r w:rsidR="00911E53">
        <w:rPr>
          <w:rFonts w:ascii="Times New Roman" w:hAnsi="Times New Roman"/>
        </w:rPr>
        <w:t>é</w:t>
      </w:r>
      <w:r>
        <w:rPr>
          <w:rFonts w:ascii="Times New Roman" w:hAnsi="Times New Roman"/>
        </w:rPr>
        <w:t xml:space="preserve"> à </w:t>
      </w:r>
      <w:smartTag w:uri="urn:schemas-microsoft-com:office:smarttags" w:element="PersonName">
        <w:smartTagPr>
          <w:attr w:name="ProductID" w:val="la PRMP"/>
        </w:smartTagPr>
        <w:r>
          <w:rPr>
            <w:rFonts w:ascii="Times New Roman" w:hAnsi="Times New Roman"/>
          </w:rPr>
          <w:t>l</w:t>
        </w:r>
        <w:r w:rsidR="00911E53">
          <w:rPr>
            <w:rFonts w:ascii="Times New Roman" w:hAnsi="Times New Roman"/>
          </w:rPr>
          <w:t>a PRMP</w:t>
        </w:r>
      </w:smartTag>
      <w:r>
        <w:rPr>
          <w:rFonts w:ascii="Times New Roman" w:hAnsi="Times New Roman"/>
        </w:rPr>
        <w:t xml:space="preserve"> de former un</w:t>
      </w:r>
      <w:r w:rsidR="00911E53">
        <w:rPr>
          <w:rFonts w:ascii="Times New Roman" w:hAnsi="Times New Roman"/>
        </w:rPr>
        <w:t xml:space="preserve">e </w:t>
      </w:r>
      <w:proofErr w:type="spellStart"/>
      <w:r w:rsidR="00911E53">
        <w:rPr>
          <w:rFonts w:ascii="Times New Roman" w:hAnsi="Times New Roman"/>
        </w:rPr>
        <w:t>sous commission</w:t>
      </w:r>
      <w:proofErr w:type="spellEnd"/>
      <w:r w:rsidR="00911E53">
        <w:rPr>
          <w:rFonts w:ascii="Times New Roman" w:hAnsi="Times New Roman"/>
        </w:rPr>
        <w:t xml:space="preserve"> d’analyse des offres</w:t>
      </w:r>
      <w:r>
        <w:rPr>
          <w:rFonts w:ascii="Times New Roman" w:hAnsi="Times New Roman"/>
        </w:rPr>
        <w:t xml:space="preserve"> composé</w:t>
      </w:r>
      <w:r w:rsidR="00911E53">
        <w:rPr>
          <w:rFonts w:ascii="Times New Roman" w:hAnsi="Times New Roman"/>
        </w:rPr>
        <w:t>e</w:t>
      </w:r>
      <w:r>
        <w:rPr>
          <w:rFonts w:ascii="Times New Roman" w:hAnsi="Times New Roman"/>
        </w:rPr>
        <w:t xml:space="preserve"> d'au moins </w:t>
      </w:r>
      <w:r w:rsidR="00C771D6">
        <w:rPr>
          <w:rFonts w:ascii="Times New Roman" w:hAnsi="Times New Roman"/>
        </w:rPr>
        <w:t>trois</w:t>
      </w:r>
      <w:r>
        <w:rPr>
          <w:rFonts w:ascii="Times New Roman" w:hAnsi="Times New Roman"/>
        </w:rPr>
        <w:t xml:space="preserve"> membres compétents</w:t>
      </w:r>
      <w:r w:rsidR="00911E53">
        <w:rPr>
          <w:rFonts w:ascii="Times New Roman" w:hAnsi="Times New Roman"/>
        </w:rPr>
        <w:t xml:space="preserve">. Les travaux de cette </w:t>
      </w:r>
      <w:proofErr w:type="spellStart"/>
      <w:r w:rsidR="00911E53">
        <w:rPr>
          <w:rFonts w:ascii="Times New Roman" w:hAnsi="Times New Roman"/>
        </w:rPr>
        <w:t>sous commission</w:t>
      </w:r>
      <w:proofErr w:type="spellEnd"/>
      <w:r w:rsidR="00911E53">
        <w:rPr>
          <w:rFonts w:ascii="Times New Roman" w:hAnsi="Times New Roman"/>
        </w:rPr>
        <w:t xml:space="preserve"> doivent se dérouler dans un local </w:t>
      </w:r>
      <w:r>
        <w:rPr>
          <w:rFonts w:ascii="Times New Roman" w:hAnsi="Times New Roman"/>
        </w:rPr>
        <w:t>permettant d’assurer le caractère confidentiel de tous les documents relatifs aux soum</w:t>
      </w:r>
      <w:r w:rsidR="00911E53">
        <w:rPr>
          <w:rFonts w:ascii="Times New Roman" w:hAnsi="Times New Roman"/>
        </w:rPr>
        <w:t>is</w:t>
      </w:r>
      <w:r>
        <w:rPr>
          <w:rFonts w:ascii="Times New Roman" w:hAnsi="Times New Roman"/>
        </w:rPr>
        <w:t>sions.  La nomination à ce</w:t>
      </w:r>
      <w:r w:rsidR="00911E53">
        <w:rPr>
          <w:rFonts w:ascii="Times New Roman" w:hAnsi="Times New Roman"/>
        </w:rPr>
        <w:t>tte</w:t>
      </w:r>
      <w:r>
        <w:rPr>
          <w:rFonts w:ascii="Times New Roman" w:hAnsi="Times New Roman"/>
        </w:rPr>
        <w:t xml:space="preserve"> </w:t>
      </w:r>
      <w:proofErr w:type="spellStart"/>
      <w:r w:rsidR="00911E53">
        <w:rPr>
          <w:rFonts w:ascii="Times New Roman" w:hAnsi="Times New Roman"/>
        </w:rPr>
        <w:t>sous commission</w:t>
      </w:r>
      <w:proofErr w:type="spellEnd"/>
      <w:r w:rsidR="00911E53">
        <w:rPr>
          <w:rFonts w:ascii="Times New Roman" w:hAnsi="Times New Roman"/>
        </w:rPr>
        <w:t xml:space="preserve"> </w:t>
      </w:r>
      <w:r>
        <w:rPr>
          <w:rFonts w:ascii="Times New Roman" w:hAnsi="Times New Roman"/>
        </w:rPr>
        <w:t xml:space="preserve">des personnes ayant </w:t>
      </w:r>
      <w:r w:rsidR="00A9617D">
        <w:rPr>
          <w:rFonts w:ascii="Times New Roman" w:hAnsi="Times New Roman"/>
        </w:rPr>
        <w:t>participé</w:t>
      </w:r>
      <w:r>
        <w:rPr>
          <w:rFonts w:ascii="Times New Roman" w:hAnsi="Times New Roman"/>
        </w:rPr>
        <w:t xml:space="preserve"> à la préparation des dossiers d'appel d'offres présente des avantages considérables.</w:t>
      </w:r>
    </w:p>
    <w:p w14:paraId="7A1E7350" w14:textId="77777777" w:rsidR="0016613F" w:rsidRDefault="0016613F" w:rsidP="00AF22EE">
      <w:pPr>
        <w:ind w:left="284"/>
        <w:jc w:val="both"/>
        <w:rPr>
          <w:rFonts w:ascii="Times New Roman" w:hAnsi="Times New Roman"/>
        </w:rPr>
      </w:pPr>
    </w:p>
    <w:p w14:paraId="7D3ACEE7" w14:textId="77777777" w:rsidR="0016613F" w:rsidRDefault="0016613F" w:rsidP="00AF22EE">
      <w:pPr>
        <w:ind w:left="284"/>
        <w:jc w:val="both"/>
        <w:rPr>
          <w:rFonts w:ascii="Times New Roman" w:hAnsi="Times New Roman"/>
        </w:rPr>
      </w:pPr>
      <w:smartTag w:uri="urn:schemas-microsoft-com:office:smarttags" w:element="PersonName">
        <w:smartTagPr>
          <w:attr w:name="ProductID" w:val="la PRMP"/>
        </w:smartTagPr>
        <w:r>
          <w:rPr>
            <w:rFonts w:ascii="Times New Roman" w:hAnsi="Times New Roman"/>
          </w:rPr>
          <w:t>L</w:t>
        </w:r>
        <w:r w:rsidR="00911E53">
          <w:rPr>
            <w:rFonts w:ascii="Times New Roman" w:hAnsi="Times New Roman"/>
          </w:rPr>
          <w:t>a PRMP</w:t>
        </w:r>
      </w:smartTag>
      <w:r>
        <w:rPr>
          <w:rFonts w:ascii="Times New Roman" w:hAnsi="Times New Roman"/>
        </w:rPr>
        <w:t xml:space="preserve"> peut, dans certains cas, demander aux </w:t>
      </w:r>
      <w:r w:rsidR="00A9617D">
        <w:rPr>
          <w:rFonts w:ascii="Times New Roman" w:hAnsi="Times New Roman"/>
        </w:rPr>
        <w:t>soumissionnaires</w:t>
      </w:r>
      <w:r>
        <w:rPr>
          <w:rFonts w:ascii="Times New Roman" w:hAnsi="Times New Roman"/>
        </w:rPr>
        <w:t xml:space="preserve"> de lui fournir des </w:t>
      </w:r>
      <w:r w:rsidR="00A9617D">
        <w:rPr>
          <w:rFonts w:ascii="Times New Roman" w:hAnsi="Times New Roman"/>
        </w:rPr>
        <w:t>éclaircissements</w:t>
      </w:r>
      <w:r>
        <w:rPr>
          <w:rFonts w:ascii="Times New Roman" w:hAnsi="Times New Roman"/>
        </w:rPr>
        <w:t xml:space="preserve"> sur certains points ambigus ou sur des incohérences notées dans leurs offres.   Conformément aux </w:t>
      </w:r>
      <w:r w:rsidR="00DB5D49">
        <w:rPr>
          <w:rFonts w:ascii="Times New Roman" w:hAnsi="Times New Roman"/>
        </w:rPr>
        <w:t>I</w:t>
      </w:r>
      <w:r w:rsidR="00C771D6">
        <w:rPr>
          <w:rFonts w:ascii="Times New Roman" w:hAnsi="Times New Roman"/>
        </w:rPr>
        <w:t>C</w:t>
      </w:r>
      <w:r>
        <w:rPr>
          <w:rFonts w:ascii="Times New Roman" w:hAnsi="Times New Roman"/>
        </w:rPr>
        <w:t xml:space="preserve">, ces demandes sont présentées par écrit, </w:t>
      </w:r>
      <w:r w:rsidR="00A9617D">
        <w:rPr>
          <w:rFonts w:ascii="Times New Roman" w:hAnsi="Times New Roman"/>
        </w:rPr>
        <w:t>mais</w:t>
      </w:r>
      <w:r>
        <w:rPr>
          <w:rFonts w:ascii="Times New Roman" w:hAnsi="Times New Roman"/>
        </w:rPr>
        <w:t xml:space="preserve"> le </w:t>
      </w:r>
      <w:r w:rsidR="00A9617D">
        <w:rPr>
          <w:rFonts w:ascii="Times New Roman" w:hAnsi="Times New Roman"/>
        </w:rPr>
        <w:t>soumissionnaire</w:t>
      </w:r>
      <w:r>
        <w:rPr>
          <w:rFonts w:ascii="Times New Roman" w:hAnsi="Times New Roman"/>
        </w:rPr>
        <w:t xml:space="preserve"> </w:t>
      </w:r>
      <w:r w:rsidRPr="00911E53">
        <w:rPr>
          <w:rFonts w:ascii="Times New Roman" w:hAnsi="Times New Roman"/>
          <w:u w:val="single"/>
        </w:rPr>
        <w:t>ne peut</w:t>
      </w:r>
      <w:r>
        <w:rPr>
          <w:rFonts w:ascii="Times New Roman" w:hAnsi="Times New Roman"/>
        </w:rPr>
        <w:t xml:space="preserve"> être invité ou </w:t>
      </w:r>
      <w:r w:rsidR="00A9617D">
        <w:rPr>
          <w:rFonts w:ascii="Times New Roman" w:hAnsi="Times New Roman"/>
        </w:rPr>
        <w:t>autorisé</w:t>
      </w:r>
      <w:r>
        <w:rPr>
          <w:rFonts w:ascii="Times New Roman" w:hAnsi="Times New Roman"/>
        </w:rPr>
        <w:t xml:space="preserve"> à modifier le prix ou la nature des fournitures, travaux ou </w:t>
      </w:r>
      <w:r w:rsidR="00A9617D">
        <w:rPr>
          <w:rFonts w:ascii="Times New Roman" w:hAnsi="Times New Roman"/>
        </w:rPr>
        <w:t>services</w:t>
      </w:r>
      <w:r>
        <w:rPr>
          <w:rFonts w:ascii="Times New Roman" w:hAnsi="Times New Roman"/>
        </w:rPr>
        <w:t xml:space="preserve"> offerts, sauf pour corriger une erreur de calcul.  Les réponses des </w:t>
      </w:r>
      <w:r w:rsidR="00A9617D">
        <w:rPr>
          <w:rFonts w:ascii="Times New Roman" w:hAnsi="Times New Roman"/>
        </w:rPr>
        <w:t>soumissionnaires</w:t>
      </w:r>
      <w:r>
        <w:rPr>
          <w:rFonts w:ascii="Times New Roman" w:hAnsi="Times New Roman"/>
        </w:rPr>
        <w:t xml:space="preserve"> doivent également être communiquées par écrit. Aucune réunion ou conversation ne doit avoir lieu entre l</w:t>
      </w:r>
      <w:r w:rsidR="00AF22EE">
        <w:rPr>
          <w:rFonts w:ascii="Times New Roman" w:hAnsi="Times New Roman"/>
        </w:rPr>
        <w:t>e Maître d’ouvrage</w:t>
      </w:r>
      <w:r>
        <w:rPr>
          <w:rFonts w:ascii="Times New Roman" w:hAnsi="Times New Roman"/>
        </w:rPr>
        <w:t xml:space="preserve"> (ou ses consultants</w:t>
      </w:r>
      <w:r w:rsidR="00AF22EE">
        <w:rPr>
          <w:rFonts w:ascii="Times New Roman" w:hAnsi="Times New Roman"/>
        </w:rPr>
        <w:t xml:space="preserve"> et son personnel</w:t>
      </w:r>
      <w:r>
        <w:rPr>
          <w:rFonts w:ascii="Times New Roman" w:hAnsi="Times New Roman"/>
        </w:rPr>
        <w:t xml:space="preserve">) et les </w:t>
      </w:r>
      <w:r w:rsidR="00A9617D">
        <w:rPr>
          <w:rFonts w:ascii="Times New Roman" w:hAnsi="Times New Roman"/>
        </w:rPr>
        <w:t>soumissionnaires</w:t>
      </w:r>
      <w:r>
        <w:rPr>
          <w:rFonts w:ascii="Times New Roman" w:hAnsi="Times New Roman"/>
        </w:rPr>
        <w:t xml:space="preserve"> pendant le processus d'évaluation des </w:t>
      </w:r>
      <w:r w:rsidR="00316B8B">
        <w:rPr>
          <w:rFonts w:ascii="Times New Roman" w:hAnsi="Times New Roman"/>
        </w:rPr>
        <w:t>offres</w:t>
      </w:r>
      <w:r>
        <w:rPr>
          <w:rFonts w:ascii="Times New Roman" w:hAnsi="Times New Roman"/>
        </w:rPr>
        <w:t>.</w:t>
      </w:r>
    </w:p>
    <w:p w14:paraId="54206416" w14:textId="77777777" w:rsidR="0016613F" w:rsidRDefault="0016613F" w:rsidP="00AF22EE">
      <w:pPr>
        <w:ind w:left="284"/>
        <w:jc w:val="both"/>
        <w:rPr>
          <w:rFonts w:ascii="Times New Roman" w:hAnsi="Times New Roman"/>
        </w:rPr>
      </w:pPr>
    </w:p>
    <w:p w14:paraId="79AC76AE" w14:textId="77777777" w:rsidR="0016613F" w:rsidRDefault="0016613F" w:rsidP="00AF22EE">
      <w:pPr>
        <w:ind w:left="284"/>
        <w:jc w:val="both"/>
        <w:rPr>
          <w:rFonts w:ascii="Times New Roman" w:hAnsi="Times New Roman"/>
        </w:rPr>
      </w:pPr>
      <w:r>
        <w:rPr>
          <w:rFonts w:ascii="Times New Roman" w:hAnsi="Times New Roman"/>
        </w:rPr>
        <w:t xml:space="preserve">Pendant l'évaluation des offres, les </w:t>
      </w:r>
      <w:r w:rsidR="00A9617D">
        <w:rPr>
          <w:rFonts w:ascii="Times New Roman" w:hAnsi="Times New Roman"/>
        </w:rPr>
        <w:t>soumissionnaires</w:t>
      </w:r>
      <w:r>
        <w:rPr>
          <w:rFonts w:ascii="Times New Roman" w:hAnsi="Times New Roman"/>
        </w:rPr>
        <w:t xml:space="preserve"> cherchent fréquemment à entrer en contact avec l</w:t>
      </w:r>
      <w:r w:rsidR="00AF22EE">
        <w:rPr>
          <w:rFonts w:ascii="Times New Roman" w:hAnsi="Times New Roman"/>
        </w:rPr>
        <w:t>e maître d’ouvrage</w:t>
      </w:r>
      <w:r>
        <w:rPr>
          <w:rFonts w:ascii="Times New Roman" w:hAnsi="Times New Roman"/>
        </w:rPr>
        <w:t xml:space="preserve">, directement ou indirectement, pour s'enquérir de l'état d'avancement de l’évaluation, offrir des </w:t>
      </w:r>
      <w:r w:rsidR="00A9617D">
        <w:rPr>
          <w:rFonts w:ascii="Times New Roman" w:hAnsi="Times New Roman"/>
        </w:rPr>
        <w:t>éclaircissements</w:t>
      </w:r>
      <w:r>
        <w:rPr>
          <w:rFonts w:ascii="Times New Roman" w:hAnsi="Times New Roman"/>
        </w:rPr>
        <w:t xml:space="preserve"> qui ne leur ont pas été demandés, ou critiquer leurs </w:t>
      </w:r>
      <w:r w:rsidR="00A9617D">
        <w:rPr>
          <w:rFonts w:ascii="Times New Roman" w:hAnsi="Times New Roman"/>
        </w:rPr>
        <w:t>concurrents</w:t>
      </w:r>
      <w:r>
        <w:rPr>
          <w:rFonts w:ascii="Times New Roman" w:hAnsi="Times New Roman"/>
        </w:rPr>
        <w:t>.  La réponse d</w:t>
      </w:r>
      <w:r w:rsidR="00AF22EE">
        <w:rPr>
          <w:rFonts w:ascii="Times New Roman" w:hAnsi="Times New Roman"/>
        </w:rPr>
        <w:t>u maître d’ouvrage</w:t>
      </w:r>
      <w:r>
        <w:rPr>
          <w:rFonts w:ascii="Times New Roman" w:hAnsi="Times New Roman"/>
        </w:rPr>
        <w:t xml:space="preserve"> à ces informations doit se limiter à un accusé de réception.  Il doit évaluer les offres uniquement sur la base des informations communiquées dans les offres.  Les informations supplémentaires fournies peuvent néanmoins l'aider à évaluer ces offres plus exactement, rapidement ou équitablement.  Ainsi qu’indiqué ci-dessus, aucune </w:t>
      </w:r>
      <w:r w:rsidR="00A9617D">
        <w:rPr>
          <w:rFonts w:ascii="Times New Roman" w:hAnsi="Times New Roman"/>
        </w:rPr>
        <w:t>modification</w:t>
      </w:r>
      <w:r>
        <w:rPr>
          <w:rFonts w:ascii="Times New Roman" w:hAnsi="Times New Roman"/>
        </w:rPr>
        <w:t xml:space="preserve"> ne peut </w:t>
      </w:r>
      <w:r w:rsidR="00A9617D">
        <w:rPr>
          <w:rFonts w:ascii="Times New Roman" w:hAnsi="Times New Roman"/>
        </w:rPr>
        <w:t>toutefois</w:t>
      </w:r>
      <w:r>
        <w:rPr>
          <w:rFonts w:ascii="Times New Roman" w:hAnsi="Times New Roman"/>
        </w:rPr>
        <w:t xml:space="preserve"> être apportée au prix ou à la teneur des offres.</w:t>
      </w:r>
    </w:p>
    <w:p w14:paraId="6851F77B" w14:textId="77777777" w:rsidR="0016613F" w:rsidRDefault="0016613F" w:rsidP="00C771D6">
      <w:pPr>
        <w:jc w:val="both"/>
        <w:rPr>
          <w:rFonts w:ascii="Times New Roman" w:hAnsi="Times New Roman"/>
        </w:rPr>
      </w:pPr>
    </w:p>
    <w:p w14:paraId="2B9016B5" w14:textId="77777777" w:rsidR="0016613F" w:rsidRDefault="0016613F" w:rsidP="00C771D6">
      <w:pPr>
        <w:jc w:val="both"/>
        <w:rPr>
          <w:rFonts w:ascii="Times New Roman" w:hAnsi="Times New Roman"/>
        </w:rPr>
      </w:pPr>
      <w:r>
        <w:rPr>
          <w:rFonts w:ascii="Times New Roman" w:hAnsi="Times New Roman"/>
        </w:rPr>
        <w:t xml:space="preserve">5.  </w:t>
      </w:r>
      <w:r>
        <w:rPr>
          <w:rFonts w:ascii="Times New Roman" w:hAnsi="Times New Roman"/>
          <w:u w:val="single"/>
        </w:rPr>
        <w:t>Examen préliminaire des offres</w:t>
      </w:r>
    </w:p>
    <w:p w14:paraId="51C3DC3E" w14:textId="77777777" w:rsidR="0016613F" w:rsidRDefault="0016613F" w:rsidP="00C771D6">
      <w:pPr>
        <w:jc w:val="both"/>
        <w:rPr>
          <w:rFonts w:ascii="Times New Roman" w:hAnsi="Times New Roman"/>
        </w:rPr>
      </w:pPr>
    </w:p>
    <w:p w14:paraId="61E52318" w14:textId="77777777" w:rsidR="0016613F" w:rsidRDefault="0016613F" w:rsidP="00AF22EE">
      <w:pPr>
        <w:ind w:left="284"/>
        <w:jc w:val="both"/>
        <w:rPr>
          <w:rFonts w:ascii="Times New Roman" w:hAnsi="Times New Roman"/>
        </w:rPr>
      </w:pPr>
      <w:r>
        <w:rPr>
          <w:rFonts w:ascii="Times New Roman" w:hAnsi="Times New Roman"/>
        </w:rPr>
        <w:t>Le processus d'évaluation doit démarrer dès l'ouverture des pl</w:t>
      </w:r>
      <w:r w:rsidR="00AF22EE">
        <w:rPr>
          <w:rFonts w:ascii="Times New Roman" w:hAnsi="Times New Roman"/>
        </w:rPr>
        <w:t>is</w:t>
      </w:r>
      <w:r>
        <w:rPr>
          <w:rFonts w:ascii="Times New Roman" w:hAnsi="Times New Roman"/>
        </w:rPr>
        <w:t xml:space="preserve">.  L'examen préliminaire des offres a pour objet d'identifier et de rejeter celles qui sont incomplètes, non recevables ou non conformes pour l'essentiel aux </w:t>
      </w:r>
      <w:r w:rsidR="00316B8B">
        <w:rPr>
          <w:rFonts w:ascii="Times New Roman" w:hAnsi="Times New Roman"/>
        </w:rPr>
        <w:t>dispositions</w:t>
      </w:r>
      <w:r>
        <w:rPr>
          <w:rFonts w:ascii="Times New Roman" w:hAnsi="Times New Roman"/>
        </w:rPr>
        <w:t xml:space="preserve"> du dossier d'appel d'offres, et qui ne doivent donc pas être évaluées.  Cet examen doit porter sur les points suivants :</w:t>
      </w:r>
    </w:p>
    <w:p w14:paraId="2E803120" w14:textId="77777777" w:rsidR="0016613F" w:rsidRDefault="0016613F" w:rsidP="00C771D6">
      <w:pPr>
        <w:jc w:val="both"/>
        <w:rPr>
          <w:rFonts w:ascii="Times New Roman" w:hAnsi="Times New Roman"/>
        </w:rPr>
      </w:pPr>
    </w:p>
    <w:p w14:paraId="06E97790" w14:textId="77777777" w:rsidR="0016613F" w:rsidRDefault="0016613F" w:rsidP="00C771D6">
      <w:pPr>
        <w:ind w:left="1440" w:hanging="720"/>
        <w:jc w:val="both"/>
        <w:rPr>
          <w:rFonts w:ascii="Times New Roman" w:hAnsi="Times New Roman"/>
        </w:rPr>
      </w:pPr>
      <w:r>
        <w:rPr>
          <w:rFonts w:ascii="Times New Roman" w:hAnsi="Times New Roman"/>
        </w:rPr>
        <w:t xml:space="preserve">5.1  </w:t>
      </w:r>
      <w:r>
        <w:rPr>
          <w:rFonts w:ascii="Times New Roman" w:hAnsi="Times New Roman"/>
        </w:rPr>
        <w:tab/>
      </w:r>
      <w:r w:rsidR="00A9617D">
        <w:rPr>
          <w:rFonts w:ascii="Times New Roman" w:hAnsi="Times New Roman"/>
          <w:u w:val="single"/>
        </w:rPr>
        <w:t>Vérification</w:t>
      </w:r>
      <w:r>
        <w:rPr>
          <w:rFonts w:ascii="Times New Roman" w:hAnsi="Times New Roman"/>
        </w:rPr>
        <w:t xml:space="preserve"> : L’examen préliminaire doit s’attacher à identifier les </w:t>
      </w:r>
      <w:r w:rsidR="00A9617D">
        <w:rPr>
          <w:rFonts w:ascii="Times New Roman" w:hAnsi="Times New Roman"/>
        </w:rPr>
        <w:t>insuffisances</w:t>
      </w:r>
      <w:r>
        <w:rPr>
          <w:rFonts w:ascii="Times New Roman" w:hAnsi="Times New Roman"/>
        </w:rPr>
        <w:t xml:space="preserve"> des offres et qui pourraient indûment avantager le </w:t>
      </w:r>
      <w:r w:rsidR="00A9617D">
        <w:rPr>
          <w:rFonts w:ascii="Times New Roman" w:hAnsi="Times New Roman"/>
        </w:rPr>
        <w:t>soumissionnaire</w:t>
      </w:r>
      <w:r>
        <w:rPr>
          <w:rFonts w:ascii="Times New Roman" w:hAnsi="Times New Roman"/>
        </w:rPr>
        <w:t xml:space="preserve"> en question.  Il importe </w:t>
      </w:r>
      <w:r w:rsidR="00DB5D49">
        <w:rPr>
          <w:rFonts w:ascii="Times New Roman" w:hAnsi="Times New Roman"/>
        </w:rPr>
        <w:t>i</w:t>
      </w:r>
      <w:r w:rsidR="00AF22EE">
        <w:rPr>
          <w:rFonts w:ascii="Times New Roman" w:hAnsi="Times New Roman"/>
        </w:rPr>
        <w:t>c</w:t>
      </w:r>
      <w:r>
        <w:rPr>
          <w:rFonts w:ascii="Times New Roman" w:hAnsi="Times New Roman"/>
        </w:rPr>
        <w:t xml:space="preserve">i de faire preuve de bon sens : de simples fautes ou </w:t>
      </w:r>
      <w:r w:rsidR="00A9617D">
        <w:rPr>
          <w:rFonts w:ascii="Times New Roman" w:hAnsi="Times New Roman"/>
        </w:rPr>
        <w:t>omissions</w:t>
      </w:r>
      <w:r>
        <w:rPr>
          <w:rFonts w:ascii="Times New Roman" w:hAnsi="Times New Roman"/>
        </w:rPr>
        <w:t xml:space="preserve"> imputables à une erreur humaine ne devraient pas occasionner le rejet d’une offre; il est rare qu’une offre soit parfaite à tous égards.  Il importe </w:t>
      </w:r>
      <w:r w:rsidR="00A9617D">
        <w:rPr>
          <w:rFonts w:ascii="Times New Roman" w:hAnsi="Times New Roman"/>
        </w:rPr>
        <w:t>toutefois</w:t>
      </w:r>
      <w:r>
        <w:rPr>
          <w:rFonts w:ascii="Times New Roman" w:hAnsi="Times New Roman"/>
        </w:rPr>
        <w:t xml:space="preserve"> que la validité de l’offre elle-même ne </w:t>
      </w:r>
      <w:r w:rsidR="00A9617D">
        <w:rPr>
          <w:rFonts w:ascii="Times New Roman" w:hAnsi="Times New Roman"/>
        </w:rPr>
        <w:t>puisse</w:t>
      </w:r>
      <w:r>
        <w:rPr>
          <w:rFonts w:ascii="Times New Roman" w:hAnsi="Times New Roman"/>
        </w:rPr>
        <w:t xml:space="preserve"> être </w:t>
      </w:r>
      <w:r w:rsidR="00A9617D">
        <w:rPr>
          <w:rFonts w:ascii="Times New Roman" w:hAnsi="Times New Roman"/>
        </w:rPr>
        <w:t>remise</w:t>
      </w:r>
      <w:r>
        <w:rPr>
          <w:rFonts w:ascii="Times New Roman" w:hAnsi="Times New Roman"/>
        </w:rPr>
        <w:t xml:space="preserve"> en question, par exemple à cause de problèmes liés aux signatures. Lorsque l’offre a été </w:t>
      </w:r>
      <w:r w:rsidR="00A9617D">
        <w:rPr>
          <w:rFonts w:ascii="Times New Roman" w:hAnsi="Times New Roman"/>
        </w:rPr>
        <w:t>soumise</w:t>
      </w:r>
      <w:r>
        <w:rPr>
          <w:rFonts w:ascii="Times New Roman" w:hAnsi="Times New Roman"/>
        </w:rPr>
        <w:t xml:space="preserve"> par un groupement d’</w:t>
      </w:r>
      <w:r w:rsidR="00A9617D">
        <w:rPr>
          <w:rFonts w:ascii="Times New Roman" w:hAnsi="Times New Roman"/>
        </w:rPr>
        <w:t>entreprises</w:t>
      </w:r>
      <w:r>
        <w:rPr>
          <w:rFonts w:ascii="Times New Roman" w:hAnsi="Times New Roman"/>
        </w:rPr>
        <w:t xml:space="preserve">, l’accord de groupement doit y être joint; lorsque le </w:t>
      </w:r>
      <w:r w:rsidR="00A9617D">
        <w:rPr>
          <w:rFonts w:ascii="Times New Roman" w:hAnsi="Times New Roman"/>
        </w:rPr>
        <w:t>soumissionnaire</w:t>
      </w:r>
      <w:r>
        <w:rPr>
          <w:rFonts w:ascii="Times New Roman" w:hAnsi="Times New Roman"/>
        </w:rPr>
        <w:t xml:space="preserve"> est un agent, celui-ci doit fournir l’</w:t>
      </w:r>
      <w:r w:rsidR="00A9617D">
        <w:rPr>
          <w:rFonts w:ascii="Times New Roman" w:hAnsi="Times New Roman"/>
        </w:rPr>
        <w:t>autorisation</w:t>
      </w:r>
      <w:r>
        <w:rPr>
          <w:rFonts w:ascii="Times New Roman" w:hAnsi="Times New Roman"/>
        </w:rPr>
        <w:t xml:space="preserve"> du </w:t>
      </w:r>
      <w:r w:rsidR="00A9617D">
        <w:rPr>
          <w:rFonts w:ascii="Times New Roman" w:hAnsi="Times New Roman"/>
        </w:rPr>
        <w:t>fournisseur</w:t>
      </w:r>
      <w:r>
        <w:rPr>
          <w:rFonts w:ascii="Times New Roman" w:hAnsi="Times New Roman"/>
        </w:rPr>
        <w:t xml:space="preserve"> ou </w:t>
      </w:r>
      <w:r w:rsidR="00F63430">
        <w:rPr>
          <w:rFonts w:ascii="Times New Roman" w:hAnsi="Times New Roman"/>
        </w:rPr>
        <w:t>du fabricant</w:t>
      </w:r>
      <w:r>
        <w:rPr>
          <w:rFonts w:ascii="Times New Roman" w:hAnsi="Times New Roman"/>
        </w:rPr>
        <w:t xml:space="preserve"> en sus de la documentation </w:t>
      </w:r>
      <w:r w:rsidR="00A9617D">
        <w:rPr>
          <w:rFonts w:ascii="Times New Roman" w:hAnsi="Times New Roman"/>
        </w:rPr>
        <w:t>requise</w:t>
      </w:r>
      <w:r>
        <w:rPr>
          <w:rFonts w:ascii="Times New Roman" w:hAnsi="Times New Roman"/>
        </w:rPr>
        <w:t xml:space="preserve"> du </w:t>
      </w:r>
      <w:r w:rsidR="00A9617D">
        <w:rPr>
          <w:rFonts w:ascii="Times New Roman" w:hAnsi="Times New Roman"/>
        </w:rPr>
        <w:t>fournisseur</w:t>
      </w:r>
      <w:r>
        <w:rPr>
          <w:rFonts w:ascii="Times New Roman" w:hAnsi="Times New Roman"/>
        </w:rPr>
        <w:t xml:space="preserve"> ou du </w:t>
      </w:r>
      <w:r w:rsidR="00A9617D">
        <w:rPr>
          <w:rFonts w:ascii="Times New Roman" w:hAnsi="Times New Roman"/>
        </w:rPr>
        <w:t>fabricant</w:t>
      </w:r>
      <w:r>
        <w:rPr>
          <w:rFonts w:ascii="Times New Roman" w:hAnsi="Times New Roman"/>
        </w:rPr>
        <w:t xml:space="preserve">.  Toutes les copies doivent être comparées à l’original et corrigées si nécessaire.  L’original doit alors être placé en lieu sûr; seules les copies sont </w:t>
      </w:r>
      <w:r w:rsidR="00A9617D">
        <w:rPr>
          <w:rFonts w:ascii="Times New Roman" w:hAnsi="Times New Roman"/>
        </w:rPr>
        <w:t>utilisées</w:t>
      </w:r>
      <w:r>
        <w:rPr>
          <w:rFonts w:ascii="Times New Roman" w:hAnsi="Times New Roman"/>
        </w:rPr>
        <w:t xml:space="preserve"> aux fins de l’évaluation.</w:t>
      </w:r>
    </w:p>
    <w:p w14:paraId="459C881C" w14:textId="77777777" w:rsidR="0016613F" w:rsidRDefault="0016613F" w:rsidP="00C771D6">
      <w:pPr>
        <w:ind w:left="1440" w:hanging="720"/>
        <w:jc w:val="both"/>
        <w:rPr>
          <w:rFonts w:ascii="Times New Roman" w:hAnsi="Times New Roman"/>
        </w:rPr>
      </w:pPr>
    </w:p>
    <w:p w14:paraId="211E67E0" w14:textId="77777777" w:rsidR="0016613F" w:rsidRDefault="0016613F" w:rsidP="00C771D6">
      <w:pPr>
        <w:ind w:left="1440" w:hanging="720"/>
        <w:jc w:val="both"/>
        <w:rPr>
          <w:rFonts w:ascii="Times New Roman" w:hAnsi="Times New Roman"/>
        </w:rPr>
      </w:pPr>
      <w:r>
        <w:rPr>
          <w:rFonts w:ascii="Times New Roman" w:hAnsi="Times New Roman"/>
        </w:rPr>
        <w:t>5.2</w:t>
      </w:r>
      <w:r>
        <w:rPr>
          <w:rFonts w:ascii="Times New Roman" w:hAnsi="Times New Roman"/>
        </w:rPr>
        <w:tab/>
      </w:r>
      <w:r>
        <w:rPr>
          <w:rFonts w:ascii="Times New Roman" w:hAnsi="Times New Roman"/>
          <w:u w:val="single"/>
        </w:rPr>
        <w:t>Critères de provenance</w:t>
      </w:r>
      <w:r>
        <w:rPr>
          <w:rFonts w:ascii="Times New Roman" w:hAnsi="Times New Roman"/>
        </w:rPr>
        <w:t xml:space="preserve"> : L</w:t>
      </w:r>
      <w:r w:rsidR="00AF22EE">
        <w:rPr>
          <w:rFonts w:ascii="Times New Roman" w:hAnsi="Times New Roman"/>
        </w:rPr>
        <w:t>ors des appels d’offres internationaux, l</w:t>
      </w:r>
      <w:r>
        <w:rPr>
          <w:rFonts w:ascii="Times New Roman" w:hAnsi="Times New Roman"/>
        </w:rPr>
        <w:t xml:space="preserve">e </w:t>
      </w:r>
      <w:r w:rsidR="00A9617D">
        <w:rPr>
          <w:rFonts w:ascii="Times New Roman" w:hAnsi="Times New Roman"/>
        </w:rPr>
        <w:t>soumissionnaire</w:t>
      </w:r>
      <w:r>
        <w:rPr>
          <w:rFonts w:ascii="Times New Roman" w:hAnsi="Times New Roman"/>
        </w:rPr>
        <w:t xml:space="preserve"> doit être une personne physique ou morale </w:t>
      </w:r>
      <w:r w:rsidR="00A9617D">
        <w:rPr>
          <w:rFonts w:ascii="Times New Roman" w:hAnsi="Times New Roman"/>
        </w:rPr>
        <w:t>ressortissant</w:t>
      </w:r>
      <w:r>
        <w:rPr>
          <w:rFonts w:ascii="Times New Roman" w:hAnsi="Times New Roman"/>
        </w:rPr>
        <w:t xml:space="preserve"> d’un pays répondant aux critères de provenance </w:t>
      </w:r>
      <w:r w:rsidR="00A9617D">
        <w:rPr>
          <w:rFonts w:ascii="Times New Roman" w:hAnsi="Times New Roman"/>
        </w:rPr>
        <w:t>définis</w:t>
      </w:r>
      <w:r>
        <w:rPr>
          <w:rFonts w:ascii="Times New Roman" w:hAnsi="Times New Roman"/>
        </w:rPr>
        <w:t xml:space="preserve"> dans les </w:t>
      </w:r>
      <w:r w:rsidR="00AF22EE">
        <w:rPr>
          <w:rFonts w:ascii="Times New Roman" w:hAnsi="Times New Roman"/>
        </w:rPr>
        <w:t>DAO</w:t>
      </w:r>
      <w:r>
        <w:rPr>
          <w:rFonts w:ascii="Times New Roman" w:hAnsi="Times New Roman"/>
        </w:rPr>
        <w:t>.  Tous les membres d’un groupement d’</w:t>
      </w:r>
      <w:r w:rsidR="00A9617D">
        <w:rPr>
          <w:rFonts w:ascii="Times New Roman" w:hAnsi="Times New Roman"/>
        </w:rPr>
        <w:t>entreprises</w:t>
      </w:r>
      <w:r>
        <w:rPr>
          <w:rFonts w:ascii="Times New Roman" w:hAnsi="Times New Roman"/>
        </w:rPr>
        <w:t xml:space="preserve"> doivent appartenir à un pays répondant à ces critères, et le groupement d’</w:t>
      </w:r>
      <w:r w:rsidR="00A9617D">
        <w:rPr>
          <w:rFonts w:ascii="Times New Roman" w:hAnsi="Times New Roman"/>
        </w:rPr>
        <w:t>entreprises</w:t>
      </w:r>
      <w:r>
        <w:rPr>
          <w:rFonts w:ascii="Times New Roman" w:hAnsi="Times New Roman"/>
        </w:rPr>
        <w:t xml:space="preserve"> doit être </w:t>
      </w:r>
      <w:r w:rsidR="00A9617D">
        <w:rPr>
          <w:rFonts w:ascii="Times New Roman" w:hAnsi="Times New Roman"/>
        </w:rPr>
        <w:t>immatriculé</w:t>
      </w:r>
      <w:r>
        <w:rPr>
          <w:rFonts w:ascii="Times New Roman" w:hAnsi="Times New Roman"/>
        </w:rPr>
        <w:t xml:space="preserve"> dans un pays éligible.  Toutes les fournitures et tous les </w:t>
      </w:r>
      <w:r w:rsidR="00A9617D">
        <w:rPr>
          <w:rFonts w:ascii="Times New Roman" w:hAnsi="Times New Roman"/>
        </w:rPr>
        <w:t>services</w:t>
      </w:r>
      <w:r>
        <w:rPr>
          <w:rFonts w:ascii="Times New Roman" w:hAnsi="Times New Roman"/>
        </w:rPr>
        <w:t xml:space="preserve"> doivent provenir de pays répondant aux critères de provenance.  Dans le cas d’installations et d’équipements, les critères de provenance ne s’appliquent qu’au produit fini </w:t>
      </w:r>
      <w:r w:rsidR="00A9617D">
        <w:rPr>
          <w:rFonts w:ascii="Times New Roman" w:hAnsi="Times New Roman"/>
        </w:rPr>
        <w:t>faisant</w:t>
      </w:r>
      <w:r>
        <w:rPr>
          <w:rFonts w:ascii="Times New Roman" w:hAnsi="Times New Roman"/>
        </w:rPr>
        <w:t xml:space="preserve"> l'objet de l’offre et à ses principales composantes qui sont clairement identifiables. En cas de </w:t>
      </w:r>
      <w:r w:rsidR="006052CD">
        <w:rPr>
          <w:rFonts w:ascii="Times New Roman" w:hAnsi="Times New Roman"/>
        </w:rPr>
        <w:t xml:space="preserve">pré </w:t>
      </w:r>
      <w:r w:rsidR="00A9617D">
        <w:rPr>
          <w:rFonts w:ascii="Times New Roman" w:hAnsi="Times New Roman"/>
        </w:rPr>
        <w:t>qualification</w:t>
      </w:r>
      <w:r>
        <w:rPr>
          <w:rFonts w:ascii="Times New Roman" w:hAnsi="Times New Roman"/>
        </w:rPr>
        <w:t xml:space="preserve">, seules les offres présentées par des </w:t>
      </w:r>
      <w:r w:rsidR="00A9617D">
        <w:rPr>
          <w:rFonts w:ascii="Times New Roman" w:hAnsi="Times New Roman"/>
        </w:rPr>
        <w:t>soumissionnaires</w:t>
      </w:r>
      <w:r>
        <w:rPr>
          <w:rFonts w:ascii="Times New Roman" w:hAnsi="Times New Roman"/>
        </w:rPr>
        <w:t xml:space="preserve"> ayant fait l’objet de la procédure de </w:t>
      </w:r>
      <w:r w:rsidR="006052CD">
        <w:rPr>
          <w:rFonts w:ascii="Times New Roman" w:hAnsi="Times New Roman"/>
        </w:rPr>
        <w:t xml:space="preserve">pré </w:t>
      </w:r>
      <w:r w:rsidR="00A9617D">
        <w:rPr>
          <w:rFonts w:ascii="Times New Roman" w:hAnsi="Times New Roman"/>
        </w:rPr>
        <w:t>qualification</w:t>
      </w:r>
      <w:r>
        <w:rPr>
          <w:rFonts w:ascii="Times New Roman" w:hAnsi="Times New Roman"/>
        </w:rPr>
        <w:t xml:space="preserve"> peuvent être </w:t>
      </w:r>
      <w:r w:rsidR="00A9617D">
        <w:rPr>
          <w:rFonts w:ascii="Times New Roman" w:hAnsi="Times New Roman"/>
        </w:rPr>
        <w:t>prises</w:t>
      </w:r>
      <w:r>
        <w:rPr>
          <w:rFonts w:ascii="Times New Roman" w:hAnsi="Times New Roman"/>
        </w:rPr>
        <w:t xml:space="preserve"> en </w:t>
      </w:r>
      <w:r w:rsidR="006052CD">
        <w:rPr>
          <w:rFonts w:ascii="Times New Roman" w:hAnsi="Times New Roman"/>
        </w:rPr>
        <w:t>compte</w:t>
      </w:r>
      <w:r>
        <w:rPr>
          <w:rFonts w:ascii="Times New Roman" w:hAnsi="Times New Roman"/>
        </w:rPr>
        <w:t xml:space="preserve">.  Les </w:t>
      </w:r>
      <w:r w:rsidR="00A9617D">
        <w:rPr>
          <w:rFonts w:ascii="Times New Roman" w:hAnsi="Times New Roman"/>
        </w:rPr>
        <w:t>soumissionnaires</w:t>
      </w:r>
      <w:r>
        <w:rPr>
          <w:rFonts w:ascii="Times New Roman" w:hAnsi="Times New Roman"/>
        </w:rPr>
        <w:t xml:space="preserve"> (y </w:t>
      </w:r>
      <w:r w:rsidR="00A9617D">
        <w:rPr>
          <w:rFonts w:ascii="Times New Roman" w:hAnsi="Times New Roman"/>
        </w:rPr>
        <w:lastRenderedPageBreak/>
        <w:t>compris</w:t>
      </w:r>
      <w:r>
        <w:rPr>
          <w:rFonts w:ascii="Times New Roman" w:hAnsi="Times New Roman"/>
        </w:rPr>
        <w:t xml:space="preserve"> tous les membres d’un groupement d’</w:t>
      </w:r>
      <w:r w:rsidR="00A9617D">
        <w:rPr>
          <w:rFonts w:ascii="Times New Roman" w:hAnsi="Times New Roman"/>
        </w:rPr>
        <w:t>entreprises</w:t>
      </w:r>
      <w:r>
        <w:rPr>
          <w:rFonts w:ascii="Times New Roman" w:hAnsi="Times New Roman"/>
        </w:rPr>
        <w:t xml:space="preserve"> et tous les sous-traitants du </w:t>
      </w:r>
      <w:r w:rsidR="00A9617D">
        <w:rPr>
          <w:rFonts w:ascii="Times New Roman" w:hAnsi="Times New Roman"/>
        </w:rPr>
        <w:t>soumissionnaire</w:t>
      </w:r>
      <w:r>
        <w:rPr>
          <w:rFonts w:ascii="Times New Roman" w:hAnsi="Times New Roman"/>
        </w:rPr>
        <w:t xml:space="preserve">) peuvent être </w:t>
      </w:r>
      <w:r w:rsidR="00F63430">
        <w:rPr>
          <w:rFonts w:ascii="Times New Roman" w:hAnsi="Times New Roman"/>
        </w:rPr>
        <w:t>disqualifiés</w:t>
      </w:r>
      <w:r>
        <w:rPr>
          <w:rFonts w:ascii="Times New Roman" w:hAnsi="Times New Roman"/>
        </w:rPr>
        <w:t xml:space="preserve"> s’ils sont affiliés à une </w:t>
      </w:r>
      <w:r w:rsidR="00A9617D">
        <w:rPr>
          <w:rFonts w:ascii="Times New Roman" w:hAnsi="Times New Roman"/>
        </w:rPr>
        <w:t>entreprise</w:t>
      </w:r>
      <w:r>
        <w:rPr>
          <w:rFonts w:ascii="Times New Roman" w:hAnsi="Times New Roman"/>
        </w:rPr>
        <w:t xml:space="preserve"> qui a été engagée pour fournir des serv</w:t>
      </w:r>
      <w:r w:rsidR="00A9617D">
        <w:rPr>
          <w:rFonts w:ascii="Times New Roman" w:hAnsi="Times New Roman"/>
        </w:rPr>
        <w:t>ic</w:t>
      </w:r>
      <w:r>
        <w:rPr>
          <w:rFonts w:ascii="Times New Roman" w:hAnsi="Times New Roman"/>
        </w:rPr>
        <w:t>es de cons</w:t>
      </w:r>
      <w:r w:rsidR="00AF22EE">
        <w:rPr>
          <w:rFonts w:ascii="Times New Roman" w:hAnsi="Times New Roman"/>
        </w:rPr>
        <w:t>ultant</w:t>
      </w:r>
      <w:r>
        <w:rPr>
          <w:rFonts w:ascii="Times New Roman" w:hAnsi="Times New Roman"/>
        </w:rPr>
        <w:t xml:space="preserve"> concernant le projet, ou si les </w:t>
      </w:r>
      <w:r w:rsidR="00A9617D">
        <w:rPr>
          <w:rFonts w:ascii="Times New Roman" w:hAnsi="Times New Roman"/>
        </w:rPr>
        <w:t>soumissionnaires</w:t>
      </w:r>
      <w:r>
        <w:rPr>
          <w:rFonts w:ascii="Times New Roman" w:hAnsi="Times New Roman"/>
        </w:rPr>
        <w:t xml:space="preserve"> sont des </w:t>
      </w:r>
      <w:r w:rsidR="00A9617D">
        <w:rPr>
          <w:rFonts w:ascii="Times New Roman" w:hAnsi="Times New Roman"/>
        </w:rPr>
        <w:t>entreprises</w:t>
      </w:r>
      <w:r>
        <w:rPr>
          <w:rFonts w:ascii="Times New Roman" w:hAnsi="Times New Roman"/>
        </w:rPr>
        <w:t xml:space="preserve"> publiques qui ne </w:t>
      </w:r>
      <w:r w:rsidR="00A9617D">
        <w:rPr>
          <w:rFonts w:ascii="Times New Roman" w:hAnsi="Times New Roman"/>
        </w:rPr>
        <w:t>jouissent</w:t>
      </w:r>
      <w:r>
        <w:rPr>
          <w:rFonts w:ascii="Times New Roman" w:hAnsi="Times New Roman"/>
        </w:rPr>
        <w:t xml:space="preserve"> pas de l’autonomie juridique et financière.</w:t>
      </w:r>
    </w:p>
    <w:p w14:paraId="2683BDB7" w14:textId="77777777" w:rsidR="0016613F" w:rsidRDefault="0016613F" w:rsidP="00C771D6">
      <w:pPr>
        <w:ind w:left="1440" w:hanging="720"/>
        <w:jc w:val="both"/>
        <w:rPr>
          <w:rFonts w:ascii="Times New Roman" w:hAnsi="Times New Roman"/>
        </w:rPr>
      </w:pPr>
    </w:p>
    <w:p w14:paraId="2711D7F2" w14:textId="77777777" w:rsidR="0016613F" w:rsidRDefault="0016613F" w:rsidP="00C771D6">
      <w:pPr>
        <w:ind w:left="1440" w:hanging="720"/>
        <w:jc w:val="both"/>
        <w:rPr>
          <w:rFonts w:ascii="Times New Roman" w:hAnsi="Times New Roman"/>
        </w:rPr>
      </w:pPr>
      <w:r>
        <w:rPr>
          <w:rFonts w:ascii="Times New Roman" w:hAnsi="Times New Roman"/>
        </w:rPr>
        <w:t>5.3</w:t>
      </w:r>
      <w:r>
        <w:rPr>
          <w:rFonts w:ascii="Times New Roman" w:hAnsi="Times New Roman"/>
        </w:rPr>
        <w:tab/>
      </w:r>
      <w:r>
        <w:rPr>
          <w:rFonts w:ascii="Times New Roman" w:hAnsi="Times New Roman"/>
          <w:u w:val="single"/>
        </w:rPr>
        <w:t>Garantie de l’offre</w:t>
      </w:r>
      <w:r>
        <w:rPr>
          <w:rFonts w:ascii="Times New Roman" w:hAnsi="Times New Roman"/>
        </w:rPr>
        <w:t xml:space="preserve"> </w:t>
      </w:r>
      <w:r w:rsidR="00A9617D">
        <w:rPr>
          <w:rFonts w:ascii="Times New Roman" w:hAnsi="Times New Roman"/>
        </w:rPr>
        <w:t>: Le</w:t>
      </w:r>
      <w:r>
        <w:rPr>
          <w:rFonts w:ascii="Times New Roman" w:hAnsi="Times New Roman"/>
        </w:rPr>
        <w:t xml:space="preserve"> dossier d’AO peut exiger la constitution d’une garantie de l’offre.  Dans ce cas, la garantie doit être conforme aux conditions stipulées dans les I</w:t>
      </w:r>
      <w:r w:rsidR="00AF22EE">
        <w:rPr>
          <w:rFonts w:ascii="Times New Roman" w:hAnsi="Times New Roman"/>
        </w:rPr>
        <w:t>C</w:t>
      </w:r>
      <w:r>
        <w:rPr>
          <w:rFonts w:ascii="Times New Roman" w:hAnsi="Times New Roman"/>
        </w:rPr>
        <w:t xml:space="preserve"> et être jointe à l’offre.   Si la garantie de l’offre revêt la forme d’une garantie bancaire, cette dernière doit être fournie conformément au modèle inclus dans le </w:t>
      </w:r>
      <w:r w:rsidR="00AF22EE">
        <w:rPr>
          <w:rFonts w:ascii="Times New Roman" w:hAnsi="Times New Roman"/>
        </w:rPr>
        <w:t>D</w:t>
      </w:r>
      <w:r>
        <w:rPr>
          <w:rFonts w:ascii="Times New Roman" w:hAnsi="Times New Roman"/>
        </w:rPr>
        <w:t xml:space="preserve">AO.  Une copie de la garantie ou d’une </w:t>
      </w:r>
      <w:r w:rsidR="00A9617D">
        <w:rPr>
          <w:rFonts w:ascii="Times New Roman" w:hAnsi="Times New Roman"/>
        </w:rPr>
        <w:t>contre garantie</w:t>
      </w:r>
      <w:r>
        <w:rPr>
          <w:rFonts w:ascii="Times New Roman" w:hAnsi="Times New Roman"/>
        </w:rPr>
        <w:t>, au nom de la banque d</w:t>
      </w:r>
      <w:r w:rsidR="00AF22EE">
        <w:rPr>
          <w:rFonts w:ascii="Times New Roman" w:hAnsi="Times New Roman"/>
        </w:rPr>
        <w:t>u Maître d’ouvrage</w:t>
      </w:r>
      <w:r>
        <w:rPr>
          <w:rFonts w:ascii="Times New Roman" w:hAnsi="Times New Roman"/>
        </w:rPr>
        <w:t xml:space="preserve">, ne sont pas acceptables.  Les garanties </w:t>
      </w:r>
      <w:r w:rsidR="00A9617D">
        <w:rPr>
          <w:rFonts w:ascii="Times New Roman" w:hAnsi="Times New Roman"/>
        </w:rPr>
        <w:t>émises</w:t>
      </w:r>
      <w:r>
        <w:rPr>
          <w:rFonts w:ascii="Times New Roman" w:hAnsi="Times New Roman"/>
        </w:rPr>
        <w:t xml:space="preserve"> pour un montant inférieur à celui indiqué dans les </w:t>
      </w:r>
      <w:r w:rsidR="008B4013">
        <w:rPr>
          <w:rFonts w:ascii="Times New Roman" w:hAnsi="Times New Roman"/>
        </w:rPr>
        <w:t>IC</w:t>
      </w:r>
      <w:r>
        <w:rPr>
          <w:rFonts w:ascii="Times New Roman" w:hAnsi="Times New Roman"/>
        </w:rPr>
        <w:t xml:space="preserve"> ou pour une période plus courte que celle qui est stipulée dans </w:t>
      </w:r>
      <w:r w:rsidR="008B4013">
        <w:rPr>
          <w:rFonts w:ascii="Times New Roman" w:hAnsi="Times New Roman"/>
        </w:rPr>
        <w:t>les IC</w:t>
      </w:r>
      <w:r>
        <w:rPr>
          <w:rFonts w:ascii="Times New Roman" w:hAnsi="Times New Roman"/>
        </w:rPr>
        <w:t xml:space="preserve"> ne sont pas acceptables.  La garantie de l’offre présentée par un groupement d’</w:t>
      </w:r>
      <w:r w:rsidR="00A9617D">
        <w:rPr>
          <w:rFonts w:ascii="Times New Roman" w:hAnsi="Times New Roman"/>
        </w:rPr>
        <w:t>entreprises</w:t>
      </w:r>
      <w:r>
        <w:rPr>
          <w:rFonts w:ascii="Times New Roman" w:hAnsi="Times New Roman"/>
        </w:rPr>
        <w:t xml:space="preserve"> doit être </w:t>
      </w:r>
      <w:r w:rsidR="00A9617D">
        <w:rPr>
          <w:rFonts w:ascii="Times New Roman" w:hAnsi="Times New Roman"/>
        </w:rPr>
        <w:t>émise</w:t>
      </w:r>
      <w:r>
        <w:rPr>
          <w:rFonts w:ascii="Times New Roman" w:hAnsi="Times New Roman"/>
        </w:rPr>
        <w:t xml:space="preserve"> au nom de tous les partenaires du groupement.  </w:t>
      </w:r>
    </w:p>
    <w:p w14:paraId="729616CF" w14:textId="77777777" w:rsidR="0016613F" w:rsidRDefault="0016613F" w:rsidP="00C771D6">
      <w:pPr>
        <w:ind w:left="1440" w:hanging="720"/>
        <w:jc w:val="both"/>
        <w:rPr>
          <w:rFonts w:ascii="Times New Roman" w:hAnsi="Times New Roman"/>
        </w:rPr>
      </w:pPr>
    </w:p>
    <w:p w14:paraId="02F5F060" w14:textId="77777777" w:rsidR="0016613F" w:rsidRDefault="0016613F" w:rsidP="00C771D6">
      <w:pPr>
        <w:ind w:left="1440" w:hanging="720"/>
        <w:jc w:val="both"/>
        <w:rPr>
          <w:rFonts w:ascii="Times New Roman" w:hAnsi="Times New Roman"/>
        </w:rPr>
      </w:pPr>
      <w:r>
        <w:rPr>
          <w:rFonts w:ascii="Times New Roman" w:hAnsi="Times New Roman"/>
        </w:rPr>
        <w:t>5.4</w:t>
      </w:r>
      <w:r>
        <w:rPr>
          <w:rFonts w:ascii="Times New Roman" w:hAnsi="Times New Roman"/>
        </w:rPr>
        <w:tab/>
      </w:r>
      <w:r>
        <w:rPr>
          <w:rFonts w:ascii="Times New Roman" w:hAnsi="Times New Roman"/>
          <w:u w:val="single"/>
        </w:rPr>
        <w:t>Exhaustivité de l’offre</w:t>
      </w:r>
      <w:r>
        <w:rPr>
          <w:rFonts w:ascii="Times New Roman" w:hAnsi="Times New Roman"/>
        </w:rPr>
        <w:t xml:space="preserve"> </w:t>
      </w:r>
      <w:r w:rsidR="008B4013">
        <w:rPr>
          <w:rFonts w:ascii="Times New Roman" w:hAnsi="Times New Roman"/>
        </w:rPr>
        <w:t>: A</w:t>
      </w:r>
      <w:r>
        <w:rPr>
          <w:rFonts w:ascii="Times New Roman" w:hAnsi="Times New Roman"/>
        </w:rPr>
        <w:t xml:space="preserve"> moins que le dossier d’appel d’offres n’</w:t>
      </w:r>
      <w:r w:rsidR="00A9617D">
        <w:rPr>
          <w:rFonts w:ascii="Times New Roman" w:hAnsi="Times New Roman"/>
        </w:rPr>
        <w:t>autorise</w:t>
      </w:r>
      <w:r>
        <w:rPr>
          <w:rFonts w:ascii="Times New Roman" w:hAnsi="Times New Roman"/>
        </w:rPr>
        <w:t xml:space="preserve"> spécifiquement la présentation d’une offre partielle qui permet au </w:t>
      </w:r>
      <w:r w:rsidR="00A9617D">
        <w:rPr>
          <w:rFonts w:ascii="Times New Roman" w:hAnsi="Times New Roman"/>
        </w:rPr>
        <w:t>soumissionnaire</w:t>
      </w:r>
      <w:r>
        <w:rPr>
          <w:rFonts w:ascii="Times New Roman" w:hAnsi="Times New Roman"/>
        </w:rPr>
        <w:t xml:space="preserve"> d'effectuer une offre portant seulement sur certains éléments ou pour certaines quantités d’un élément </w:t>
      </w:r>
      <w:r w:rsidR="00A9617D">
        <w:rPr>
          <w:rFonts w:ascii="Times New Roman" w:hAnsi="Times New Roman"/>
        </w:rPr>
        <w:t>particulier</w:t>
      </w:r>
      <w:r>
        <w:rPr>
          <w:rFonts w:ascii="Times New Roman" w:hAnsi="Times New Roman"/>
        </w:rPr>
        <w:t xml:space="preserve">, les offres qui ne couvrent pas la totalité des éléments </w:t>
      </w:r>
      <w:r w:rsidR="00A9617D">
        <w:rPr>
          <w:rFonts w:ascii="Times New Roman" w:hAnsi="Times New Roman"/>
        </w:rPr>
        <w:t>requis</w:t>
      </w:r>
      <w:r>
        <w:rPr>
          <w:rFonts w:ascii="Times New Roman" w:hAnsi="Times New Roman"/>
        </w:rPr>
        <w:t xml:space="preserve"> doivent être considérées comme non conformes.  </w:t>
      </w:r>
      <w:r w:rsidR="00A9617D">
        <w:rPr>
          <w:rFonts w:ascii="Times New Roman" w:hAnsi="Times New Roman"/>
        </w:rPr>
        <w:t>Toutefois</w:t>
      </w:r>
      <w:r>
        <w:rPr>
          <w:rFonts w:ascii="Times New Roman" w:hAnsi="Times New Roman"/>
        </w:rPr>
        <w:t xml:space="preserve">, pour les marchés de travaux, on doit supposer que les prix qui ne sont pas indiqués pour des travaux occasionnels sont inclus dans les prix indiqués pour des activités qui leur sont étroitement liées.  Le </w:t>
      </w:r>
      <w:r w:rsidR="00A9617D">
        <w:rPr>
          <w:rFonts w:ascii="Times New Roman" w:hAnsi="Times New Roman"/>
        </w:rPr>
        <w:t>soumissionnaire</w:t>
      </w:r>
      <w:r>
        <w:rPr>
          <w:rFonts w:ascii="Times New Roman" w:hAnsi="Times New Roman"/>
        </w:rPr>
        <w:t xml:space="preserve"> doit apposer </w:t>
      </w:r>
      <w:r w:rsidR="008B4013">
        <w:rPr>
          <w:rFonts w:ascii="Times New Roman" w:hAnsi="Times New Roman"/>
        </w:rPr>
        <w:t>son paraphe</w:t>
      </w:r>
      <w:r>
        <w:rPr>
          <w:rFonts w:ascii="Times New Roman" w:hAnsi="Times New Roman"/>
        </w:rPr>
        <w:t xml:space="preserve"> en regard de tout gommage, intercalations, ajouts ou changements de quelque nature que ce soit. Ces </w:t>
      </w:r>
      <w:r w:rsidR="00A9617D">
        <w:rPr>
          <w:rFonts w:ascii="Times New Roman" w:hAnsi="Times New Roman"/>
        </w:rPr>
        <w:t>modifications</w:t>
      </w:r>
      <w:r>
        <w:rPr>
          <w:rFonts w:ascii="Times New Roman" w:hAnsi="Times New Roman"/>
        </w:rPr>
        <w:t xml:space="preserve"> peuvent être acceptables si elles ont pour effet de corriger, </w:t>
      </w:r>
      <w:r w:rsidR="00A9617D">
        <w:rPr>
          <w:rFonts w:ascii="Times New Roman" w:hAnsi="Times New Roman"/>
        </w:rPr>
        <w:t>préciser</w:t>
      </w:r>
      <w:r>
        <w:rPr>
          <w:rFonts w:ascii="Times New Roman" w:hAnsi="Times New Roman"/>
        </w:rPr>
        <w:t xml:space="preserve"> ou d’</w:t>
      </w:r>
      <w:r w:rsidR="00A9617D">
        <w:rPr>
          <w:rFonts w:ascii="Times New Roman" w:hAnsi="Times New Roman"/>
        </w:rPr>
        <w:t>expliciter</w:t>
      </w:r>
      <w:r>
        <w:rPr>
          <w:rFonts w:ascii="Times New Roman" w:hAnsi="Times New Roman"/>
        </w:rPr>
        <w:t xml:space="preserve"> la soum</w:t>
      </w:r>
      <w:r w:rsidR="008B4013">
        <w:rPr>
          <w:rFonts w:ascii="Times New Roman" w:hAnsi="Times New Roman"/>
        </w:rPr>
        <w:t>is</w:t>
      </w:r>
      <w:r>
        <w:rPr>
          <w:rFonts w:ascii="Times New Roman" w:hAnsi="Times New Roman"/>
        </w:rPr>
        <w:t xml:space="preserve">sion.  Dans le cas contraire, elles sont considérées constituer des variations mineures et doivent être analysées comme indiqué à </w:t>
      </w:r>
      <w:smartTag w:uri="urn:schemas-microsoft-com:office:smarttags" w:element="PersonName">
        <w:smartTagPr>
          <w:attr w:name="ProductID" w:val="la Section"/>
        </w:smartTagPr>
        <w:r>
          <w:rPr>
            <w:rFonts w:ascii="Times New Roman" w:hAnsi="Times New Roman"/>
          </w:rPr>
          <w:t>la Section</w:t>
        </w:r>
      </w:smartTag>
      <w:r>
        <w:rPr>
          <w:rFonts w:ascii="Times New Roman" w:hAnsi="Times New Roman"/>
        </w:rPr>
        <w:t xml:space="preserve"> 5.5 ci-après.  La présentation d’un original de la </w:t>
      </w:r>
      <w:r w:rsidR="00A9617D">
        <w:rPr>
          <w:rFonts w:ascii="Times New Roman" w:hAnsi="Times New Roman"/>
        </w:rPr>
        <w:t>soumission</w:t>
      </w:r>
      <w:r>
        <w:rPr>
          <w:rFonts w:ascii="Times New Roman" w:hAnsi="Times New Roman"/>
        </w:rPr>
        <w:t xml:space="preserve"> qui ne comporterait pas toutes ses pages peut être une cause de rejet, de même que toute incohérence dans les numéros de référence ou autres </w:t>
      </w:r>
      <w:r w:rsidR="00A9617D">
        <w:rPr>
          <w:rFonts w:ascii="Times New Roman" w:hAnsi="Times New Roman"/>
        </w:rPr>
        <w:t>caractéristiques</w:t>
      </w:r>
      <w:r>
        <w:rPr>
          <w:rFonts w:ascii="Times New Roman" w:hAnsi="Times New Roman"/>
        </w:rPr>
        <w:t xml:space="preserve"> des fournitures principales.</w:t>
      </w:r>
    </w:p>
    <w:p w14:paraId="30133904" w14:textId="77777777" w:rsidR="0016613F" w:rsidRDefault="0016613F" w:rsidP="00C771D6">
      <w:pPr>
        <w:ind w:left="1440" w:hanging="720"/>
        <w:jc w:val="both"/>
        <w:rPr>
          <w:rFonts w:ascii="Times New Roman" w:hAnsi="Times New Roman"/>
        </w:rPr>
      </w:pPr>
    </w:p>
    <w:p w14:paraId="6C7F1363" w14:textId="77777777" w:rsidR="008B4013" w:rsidRDefault="0016613F" w:rsidP="00C771D6">
      <w:pPr>
        <w:ind w:left="1440" w:hanging="720"/>
        <w:jc w:val="both"/>
        <w:rPr>
          <w:rFonts w:ascii="Times New Roman" w:hAnsi="Times New Roman"/>
        </w:rPr>
      </w:pPr>
      <w:r>
        <w:rPr>
          <w:rFonts w:ascii="Times New Roman" w:hAnsi="Times New Roman"/>
        </w:rPr>
        <w:t>5.5</w:t>
      </w:r>
      <w:r>
        <w:rPr>
          <w:rFonts w:ascii="Times New Roman" w:hAnsi="Times New Roman"/>
        </w:rPr>
        <w:tab/>
      </w:r>
      <w:r>
        <w:rPr>
          <w:rFonts w:ascii="Times New Roman" w:hAnsi="Times New Roman"/>
          <w:u w:val="single"/>
        </w:rPr>
        <w:t>Conformité pour l’essentiel</w:t>
      </w:r>
      <w:r>
        <w:rPr>
          <w:rFonts w:ascii="Times New Roman" w:hAnsi="Times New Roman"/>
        </w:rPr>
        <w:t xml:space="preserve"> : L’</w:t>
      </w:r>
      <w:r w:rsidR="00A9617D">
        <w:rPr>
          <w:rFonts w:ascii="Times New Roman" w:hAnsi="Times New Roman"/>
        </w:rPr>
        <w:t>existence</w:t>
      </w:r>
      <w:r>
        <w:rPr>
          <w:rFonts w:ascii="Times New Roman" w:hAnsi="Times New Roman"/>
        </w:rPr>
        <w:t xml:space="preserve"> de variations majeures par rapport aux </w:t>
      </w:r>
      <w:r w:rsidR="00A9617D">
        <w:rPr>
          <w:rFonts w:ascii="Times New Roman" w:hAnsi="Times New Roman"/>
        </w:rPr>
        <w:t>dispositions</w:t>
      </w:r>
      <w:r>
        <w:rPr>
          <w:rFonts w:ascii="Times New Roman" w:hAnsi="Times New Roman"/>
        </w:rPr>
        <w:t xml:space="preserve"> essentielles </w:t>
      </w:r>
      <w:r w:rsidR="008B4013">
        <w:rPr>
          <w:rFonts w:ascii="Times New Roman" w:hAnsi="Times New Roman"/>
        </w:rPr>
        <w:t xml:space="preserve">du dossier d’appel d’offres </w:t>
      </w:r>
      <w:r>
        <w:rPr>
          <w:rFonts w:ascii="Times New Roman" w:hAnsi="Times New Roman"/>
        </w:rPr>
        <w:t xml:space="preserve">(à caractère technique et commercial) peut entraîner le rejet d’une offre.  En règle générale, une variation est jugée majeure si, en cas d’acceptation de l’offre, le marché ne permet pas d’atteindre l’objectif pour lequel l’offre a été </w:t>
      </w:r>
      <w:r w:rsidR="00A9617D">
        <w:rPr>
          <w:rFonts w:ascii="Times New Roman" w:hAnsi="Times New Roman"/>
        </w:rPr>
        <w:t>sollicitée</w:t>
      </w:r>
      <w:r>
        <w:rPr>
          <w:rFonts w:ascii="Times New Roman" w:hAnsi="Times New Roman"/>
        </w:rPr>
        <w:t xml:space="preserve">, </w:t>
      </w:r>
      <w:r>
        <w:rPr>
          <w:rFonts w:ascii="Times New Roman" w:hAnsi="Times New Roman"/>
          <w:u w:val="single"/>
        </w:rPr>
        <w:t>ou</w:t>
      </w:r>
      <w:r>
        <w:rPr>
          <w:rFonts w:ascii="Times New Roman" w:hAnsi="Times New Roman"/>
        </w:rPr>
        <w:t xml:space="preserve"> si elle ne permet pas de comparer équitablement l’offre aux autres offres qui sont conformes pour l’essentiel au </w:t>
      </w:r>
      <w:r w:rsidR="008B4013">
        <w:rPr>
          <w:rFonts w:ascii="Times New Roman" w:hAnsi="Times New Roman"/>
        </w:rPr>
        <w:t>DAO</w:t>
      </w:r>
      <w:r>
        <w:rPr>
          <w:rFonts w:ascii="Times New Roman" w:hAnsi="Times New Roman"/>
        </w:rPr>
        <w:t xml:space="preserve">.  </w:t>
      </w:r>
    </w:p>
    <w:p w14:paraId="6217B200" w14:textId="77777777" w:rsidR="0016613F" w:rsidRDefault="0016613F" w:rsidP="008B4013">
      <w:pPr>
        <w:ind w:left="1440" w:hanging="22"/>
        <w:jc w:val="both"/>
        <w:rPr>
          <w:rFonts w:ascii="Times New Roman" w:hAnsi="Times New Roman"/>
        </w:rPr>
      </w:pPr>
      <w:r>
        <w:rPr>
          <w:rFonts w:ascii="Times New Roman" w:hAnsi="Times New Roman"/>
        </w:rPr>
        <w:t>Ci-après des exemples de variations majeures :</w:t>
      </w:r>
    </w:p>
    <w:p w14:paraId="42149FB6" w14:textId="77777777" w:rsidR="0016613F" w:rsidRDefault="0016613F" w:rsidP="00C771D6">
      <w:pPr>
        <w:ind w:left="1440" w:hanging="720"/>
        <w:jc w:val="both"/>
        <w:rPr>
          <w:rFonts w:ascii="Times New Roman" w:hAnsi="Times New Roman"/>
        </w:rPr>
      </w:pPr>
    </w:p>
    <w:p w14:paraId="2C3FF0AB" w14:textId="77777777" w:rsidR="0016613F" w:rsidRDefault="0016613F" w:rsidP="008B4013">
      <w:pPr>
        <w:ind w:left="1843" w:hanging="403"/>
        <w:jc w:val="both"/>
        <w:rPr>
          <w:rFonts w:ascii="Times New Roman" w:hAnsi="Times New Roman"/>
        </w:rPr>
      </w:pPr>
      <w:r>
        <w:rPr>
          <w:rFonts w:ascii="Times New Roman" w:hAnsi="Times New Roman"/>
        </w:rPr>
        <w:t xml:space="preserve">i) </w:t>
      </w:r>
      <w:r w:rsidR="008B4013">
        <w:rPr>
          <w:rFonts w:ascii="Times New Roman" w:hAnsi="Times New Roman"/>
        </w:rPr>
        <w:t xml:space="preserve">   </w:t>
      </w:r>
      <w:r>
        <w:rPr>
          <w:rFonts w:ascii="Times New Roman" w:hAnsi="Times New Roman"/>
        </w:rPr>
        <w:t xml:space="preserve">l’inclusion d’une clause de </w:t>
      </w:r>
      <w:r w:rsidR="00A9617D">
        <w:rPr>
          <w:rFonts w:ascii="Times New Roman" w:hAnsi="Times New Roman"/>
        </w:rPr>
        <w:t>révision</w:t>
      </w:r>
      <w:r>
        <w:rPr>
          <w:rFonts w:ascii="Times New Roman" w:hAnsi="Times New Roman"/>
        </w:rPr>
        <w:t xml:space="preserve"> des prix alors que le </w:t>
      </w:r>
      <w:r w:rsidR="008B4013">
        <w:rPr>
          <w:rFonts w:ascii="Times New Roman" w:hAnsi="Times New Roman"/>
        </w:rPr>
        <w:t>D</w:t>
      </w:r>
      <w:r>
        <w:rPr>
          <w:rFonts w:ascii="Times New Roman" w:hAnsi="Times New Roman"/>
        </w:rPr>
        <w:t>AO stipule que l’offre doit être présentée sur la base de prix fermes;</w:t>
      </w:r>
    </w:p>
    <w:p w14:paraId="2C00AB03" w14:textId="77777777" w:rsidR="0016613F" w:rsidRDefault="0016613F" w:rsidP="008B4013">
      <w:pPr>
        <w:ind w:left="1843" w:hanging="403"/>
        <w:jc w:val="both"/>
        <w:rPr>
          <w:rFonts w:ascii="Times New Roman" w:hAnsi="Times New Roman"/>
        </w:rPr>
      </w:pPr>
    </w:p>
    <w:p w14:paraId="30AD523B" w14:textId="77777777" w:rsidR="0016613F" w:rsidRDefault="0016613F" w:rsidP="008B4013">
      <w:pPr>
        <w:ind w:left="1843" w:hanging="403"/>
        <w:jc w:val="both"/>
        <w:rPr>
          <w:rFonts w:ascii="Times New Roman" w:hAnsi="Times New Roman"/>
        </w:rPr>
      </w:pPr>
      <w:r>
        <w:rPr>
          <w:rFonts w:ascii="Times New Roman" w:hAnsi="Times New Roman"/>
        </w:rPr>
        <w:t xml:space="preserve">ii)  le non-respect des </w:t>
      </w:r>
      <w:r w:rsidR="008B4013">
        <w:rPr>
          <w:rFonts w:ascii="Times New Roman" w:hAnsi="Times New Roman"/>
        </w:rPr>
        <w:t xml:space="preserve">spécifications ou </w:t>
      </w:r>
      <w:r>
        <w:rPr>
          <w:rFonts w:ascii="Times New Roman" w:hAnsi="Times New Roman"/>
        </w:rPr>
        <w:t xml:space="preserve">prescriptions techniques : l’offre propose des fournitures </w:t>
      </w:r>
      <w:r w:rsidR="008B4013">
        <w:rPr>
          <w:rFonts w:ascii="Times New Roman" w:hAnsi="Times New Roman"/>
        </w:rPr>
        <w:t xml:space="preserve">ou travaux </w:t>
      </w:r>
      <w:r>
        <w:rPr>
          <w:rFonts w:ascii="Times New Roman" w:hAnsi="Times New Roman"/>
        </w:rPr>
        <w:t xml:space="preserve">dont la conception, les </w:t>
      </w:r>
      <w:r w:rsidR="00A9617D">
        <w:rPr>
          <w:rFonts w:ascii="Times New Roman" w:hAnsi="Times New Roman"/>
        </w:rPr>
        <w:t>caractéristiques</w:t>
      </w:r>
      <w:r>
        <w:rPr>
          <w:rFonts w:ascii="Times New Roman" w:hAnsi="Times New Roman"/>
        </w:rPr>
        <w:t xml:space="preserve"> de performance ou autres ne sont pas équivalentes pour l’essentiel à celles indiquées dans le </w:t>
      </w:r>
      <w:r w:rsidR="008B4013">
        <w:rPr>
          <w:rFonts w:ascii="Times New Roman" w:hAnsi="Times New Roman"/>
        </w:rPr>
        <w:t>D</w:t>
      </w:r>
      <w:r>
        <w:rPr>
          <w:rFonts w:ascii="Times New Roman" w:hAnsi="Times New Roman"/>
        </w:rPr>
        <w:t>AO;</w:t>
      </w:r>
    </w:p>
    <w:p w14:paraId="0438677F" w14:textId="77777777" w:rsidR="0016613F" w:rsidRDefault="0016613F" w:rsidP="008B4013">
      <w:pPr>
        <w:ind w:left="1843" w:hanging="403"/>
        <w:jc w:val="both"/>
        <w:rPr>
          <w:rFonts w:ascii="Times New Roman" w:hAnsi="Times New Roman"/>
        </w:rPr>
      </w:pPr>
    </w:p>
    <w:p w14:paraId="02E7203F" w14:textId="77777777" w:rsidR="0016613F" w:rsidRDefault="0016613F" w:rsidP="008B4013">
      <w:pPr>
        <w:ind w:left="1843" w:hanging="403"/>
        <w:jc w:val="both"/>
        <w:rPr>
          <w:rFonts w:ascii="Times New Roman" w:hAnsi="Times New Roman"/>
        </w:rPr>
      </w:pPr>
      <w:r>
        <w:rPr>
          <w:rFonts w:ascii="Times New Roman" w:hAnsi="Times New Roman"/>
        </w:rPr>
        <w:t xml:space="preserve">iii)  le calendrier proposé pour le démarrage du contrat, la </w:t>
      </w:r>
      <w:r w:rsidR="00A9617D">
        <w:rPr>
          <w:rFonts w:ascii="Times New Roman" w:hAnsi="Times New Roman"/>
        </w:rPr>
        <w:t>livraison</w:t>
      </w:r>
      <w:r>
        <w:rPr>
          <w:rFonts w:ascii="Times New Roman" w:hAnsi="Times New Roman"/>
        </w:rPr>
        <w:t>, l’installation ou la construction des fournitures ne correspond pas aux dates critiques ou à celles correspondant à certaines étapes;</w:t>
      </w:r>
    </w:p>
    <w:p w14:paraId="77CCD1B2" w14:textId="77777777" w:rsidR="0016613F" w:rsidRDefault="0016613F" w:rsidP="008B4013">
      <w:pPr>
        <w:ind w:left="1843" w:hanging="403"/>
        <w:jc w:val="both"/>
        <w:rPr>
          <w:rFonts w:ascii="Times New Roman" w:hAnsi="Times New Roman"/>
        </w:rPr>
      </w:pPr>
    </w:p>
    <w:p w14:paraId="07959E71" w14:textId="77777777" w:rsidR="0016613F" w:rsidRDefault="0016613F" w:rsidP="008B4013">
      <w:pPr>
        <w:ind w:left="1843" w:hanging="403"/>
        <w:jc w:val="both"/>
        <w:rPr>
          <w:rFonts w:ascii="Times New Roman" w:hAnsi="Times New Roman"/>
        </w:rPr>
      </w:pPr>
      <w:r>
        <w:rPr>
          <w:rFonts w:ascii="Times New Roman" w:hAnsi="Times New Roman"/>
        </w:rPr>
        <w:t xml:space="preserve">iv)  la sous-traitance porte sur des montants très différents de ceux prévus, ou doit se faire d’une manière différente de celle qui est </w:t>
      </w:r>
      <w:r w:rsidR="00A9617D">
        <w:rPr>
          <w:rFonts w:ascii="Times New Roman" w:hAnsi="Times New Roman"/>
        </w:rPr>
        <w:t>autorisée</w:t>
      </w:r>
      <w:r>
        <w:rPr>
          <w:rFonts w:ascii="Times New Roman" w:hAnsi="Times New Roman"/>
        </w:rPr>
        <w:t>;</w:t>
      </w:r>
    </w:p>
    <w:p w14:paraId="11EC1A83" w14:textId="77777777" w:rsidR="0016613F" w:rsidRDefault="0016613F" w:rsidP="008B4013">
      <w:pPr>
        <w:ind w:left="1843" w:hanging="403"/>
        <w:jc w:val="both"/>
        <w:rPr>
          <w:rFonts w:ascii="Times New Roman" w:hAnsi="Times New Roman"/>
        </w:rPr>
      </w:pPr>
    </w:p>
    <w:p w14:paraId="29C1D5AE" w14:textId="77777777" w:rsidR="0016613F" w:rsidRDefault="0016613F" w:rsidP="008B4013">
      <w:pPr>
        <w:ind w:left="1843" w:hanging="403"/>
        <w:jc w:val="both"/>
        <w:rPr>
          <w:rFonts w:ascii="Times New Roman" w:hAnsi="Times New Roman"/>
        </w:rPr>
      </w:pPr>
      <w:r>
        <w:rPr>
          <w:rFonts w:ascii="Times New Roman" w:hAnsi="Times New Roman"/>
        </w:rPr>
        <w:t xml:space="preserve">v)  le </w:t>
      </w:r>
      <w:r w:rsidR="00A9617D">
        <w:rPr>
          <w:rFonts w:ascii="Times New Roman" w:hAnsi="Times New Roman"/>
        </w:rPr>
        <w:t>soumissionnaire</w:t>
      </w:r>
      <w:r>
        <w:rPr>
          <w:rFonts w:ascii="Times New Roman" w:hAnsi="Times New Roman"/>
        </w:rPr>
        <w:t xml:space="preserve"> refuse de prendre d’importants engagements et responsabilités juridiques prévus dans le dossier d’AO, comme la présentation d’une garantie de bonne exécution et la passation de contrats d’assurances;</w:t>
      </w:r>
    </w:p>
    <w:p w14:paraId="0C2F2FA2" w14:textId="77777777" w:rsidR="0016613F" w:rsidRDefault="0016613F" w:rsidP="008B4013">
      <w:pPr>
        <w:ind w:left="1843" w:hanging="403"/>
        <w:jc w:val="both"/>
        <w:rPr>
          <w:rFonts w:ascii="Times New Roman" w:hAnsi="Times New Roman"/>
        </w:rPr>
      </w:pPr>
    </w:p>
    <w:p w14:paraId="09430EE8" w14:textId="77777777" w:rsidR="0016613F" w:rsidRDefault="0016613F" w:rsidP="008B4013">
      <w:pPr>
        <w:ind w:left="1843" w:hanging="403"/>
        <w:jc w:val="both"/>
        <w:rPr>
          <w:rFonts w:ascii="Times New Roman" w:hAnsi="Times New Roman"/>
        </w:rPr>
      </w:pPr>
      <w:r>
        <w:rPr>
          <w:rFonts w:ascii="Times New Roman" w:hAnsi="Times New Roman"/>
        </w:rPr>
        <w:t xml:space="preserve">vi)  le </w:t>
      </w:r>
      <w:r w:rsidR="00A9617D">
        <w:rPr>
          <w:rFonts w:ascii="Times New Roman" w:hAnsi="Times New Roman"/>
        </w:rPr>
        <w:t>soumissionnaire</w:t>
      </w:r>
      <w:r>
        <w:rPr>
          <w:rFonts w:ascii="Times New Roman" w:hAnsi="Times New Roman"/>
        </w:rPr>
        <w:t xml:space="preserve"> n’accepte pas certaines </w:t>
      </w:r>
      <w:r w:rsidR="00E278DA">
        <w:rPr>
          <w:rFonts w:ascii="Times New Roman" w:hAnsi="Times New Roman"/>
        </w:rPr>
        <w:t>disposition</w:t>
      </w:r>
      <w:r>
        <w:rPr>
          <w:rFonts w:ascii="Times New Roman" w:hAnsi="Times New Roman"/>
        </w:rPr>
        <w:t xml:space="preserve"> fondamentales relatives au droit </w:t>
      </w:r>
      <w:r w:rsidR="00E278DA">
        <w:rPr>
          <w:rFonts w:ascii="Times New Roman" w:hAnsi="Times New Roman"/>
        </w:rPr>
        <w:t>applicable</w:t>
      </w:r>
      <w:r>
        <w:rPr>
          <w:rFonts w:ascii="Times New Roman" w:hAnsi="Times New Roman"/>
        </w:rPr>
        <w:t xml:space="preserve"> aux impôts et aux procédures de règlement des différends; et</w:t>
      </w:r>
    </w:p>
    <w:p w14:paraId="6C9F7E78" w14:textId="77777777" w:rsidR="0016613F" w:rsidRDefault="0016613F" w:rsidP="008B4013">
      <w:pPr>
        <w:ind w:left="1843" w:hanging="403"/>
        <w:jc w:val="both"/>
        <w:rPr>
          <w:rFonts w:ascii="Times New Roman" w:hAnsi="Times New Roman"/>
        </w:rPr>
      </w:pPr>
    </w:p>
    <w:p w14:paraId="3DC3B788" w14:textId="77777777" w:rsidR="0016613F" w:rsidRDefault="0016613F" w:rsidP="008B4013">
      <w:pPr>
        <w:ind w:left="1843" w:hanging="403"/>
        <w:jc w:val="both"/>
        <w:rPr>
          <w:rFonts w:ascii="Times New Roman" w:hAnsi="Times New Roman"/>
        </w:rPr>
      </w:pPr>
      <w:r>
        <w:rPr>
          <w:rFonts w:ascii="Times New Roman" w:hAnsi="Times New Roman"/>
        </w:rPr>
        <w:t xml:space="preserve">vii)  les variations majeures indiquées dans les </w:t>
      </w:r>
      <w:r w:rsidR="00DB5D49">
        <w:rPr>
          <w:rFonts w:ascii="Times New Roman" w:hAnsi="Times New Roman"/>
        </w:rPr>
        <w:t>I</w:t>
      </w:r>
      <w:r w:rsidR="008B4013">
        <w:rPr>
          <w:rFonts w:ascii="Times New Roman" w:hAnsi="Times New Roman"/>
        </w:rPr>
        <w:t>C</w:t>
      </w:r>
      <w:r>
        <w:rPr>
          <w:rFonts w:ascii="Times New Roman" w:hAnsi="Times New Roman"/>
        </w:rPr>
        <w:t xml:space="preserve"> comme entraînant le rejet de l’offre (dans le cas de travaux, par exemple, la </w:t>
      </w:r>
      <w:r w:rsidR="00E278DA">
        <w:rPr>
          <w:rFonts w:ascii="Times New Roman" w:hAnsi="Times New Roman"/>
        </w:rPr>
        <w:t>participation</w:t>
      </w:r>
      <w:r>
        <w:rPr>
          <w:rFonts w:ascii="Times New Roman" w:hAnsi="Times New Roman"/>
        </w:rPr>
        <w:t xml:space="preserve"> à une autre offre à un titre autre que celui de sous-traitant).</w:t>
      </w:r>
    </w:p>
    <w:p w14:paraId="1864B2A7" w14:textId="77777777" w:rsidR="0016613F" w:rsidRDefault="0016613F" w:rsidP="00C771D6">
      <w:pPr>
        <w:ind w:left="1440"/>
        <w:jc w:val="both"/>
        <w:rPr>
          <w:rFonts w:ascii="Times New Roman" w:hAnsi="Times New Roman"/>
        </w:rPr>
      </w:pPr>
    </w:p>
    <w:p w14:paraId="6A2666C4" w14:textId="77777777" w:rsidR="0016613F" w:rsidRDefault="0016613F" w:rsidP="00C771D6">
      <w:pPr>
        <w:ind w:left="1440"/>
        <w:jc w:val="both"/>
        <w:rPr>
          <w:rFonts w:ascii="Times New Roman" w:hAnsi="Times New Roman"/>
        </w:rPr>
      </w:pPr>
      <w:r>
        <w:rPr>
          <w:rFonts w:ascii="Times New Roman" w:hAnsi="Times New Roman"/>
        </w:rPr>
        <w:t xml:space="preserve">Les offres qui comportent des variations mineures (y </w:t>
      </w:r>
      <w:r w:rsidR="00E278DA">
        <w:rPr>
          <w:rFonts w:ascii="Times New Roman" w:hAnsi="Times New Roman"/>
        </w:rPr>
        <w:t>compris</w:t>
      </w:r>
      <w:r>
        <w:rPr>
          <w:rFonts w:ascii="Times New Roman" w:hAnsi="Times New Roman"/>
        </w:rPr>
        <w:t xml:space="preserve"> des réserves) peuvent être considérées conformes pour l’essentiel </w:t>
      </w:r>
      <w:r>
        <w:rPr>
          <w:rFonts w:ascii="Times New Roman" w:hAnsi="Times New Roman"/>
        </w:rPr>
        <w:sym w:font="Symbol" w:char="F0BE"/>
      </w:r>
      <w:r>
        <w:rPr>
          <w:rFonts w:ascii="Times New Roman" w:hAnsi="Times New Roman"/>
        </w:rPr>
        <w:t xml:space="preserve"> du moins au plan de l’équité </w:t>
      </w:r>
      <w:r>
        <w:rPr>
          <w:rFonts w:ascii="Times New Roman" w:hAnsi="Times New Roman"/>
        </w:rPr>
        <w:sym w:font="Symbol" w:char="F0BE"/>
      </w:r>
      <w:r>
        <w:rPr>
          <w:rFonts w:ascii="Times New Roman" w:hAnsi="Times New Roman"/>
        </w:rPr>
        <w:t xml:space="preserve"> s’il est possible d’imputer une valeur monétaire aux variations en question, qui est alors ajoutée à titre de pénalité au montant de l’offre lors de l’évaluation détaillée de celle-ci, sous réserve que ces éléments soient acceptables dans le cadre du marché considéré.</w:t>
      </w:r>
    </w:p>
    <w:p w14:paraId="5E414C96" w14:textId="77777777" w:rsidR="0016613F" w:rsidRDefault="0016613F" w:rsidP="00C771D6">
      <w:pPr>
        <w:ind w:left="1440"/>
        <w:jc w:val="both"/>
        <w:rPr>
          <w:rFonts w:ascii="Times New Roman" w:hAnsi="Times New Roman"/>
        </w:rPr>
      </w:pPr>
    </w:p>
    <w:p w14:paraId="0A23F91A" w14:textId="77777777" w:rsidR="0016613F" w:rsidRDefault="0016613F" w:rsidP="00C771D6">
      <w:pPr>
        <w:ind w:left="1440"/>
        <w:jc w:val="both"/>
        <w:rPr>
          <w:rFonts w:ascii="Times New Roman" w:hAnsi="Times New Roman"/>
        </w:rPr>
      </w:pPr>
      <w:r>
        <w:rPr>
          <w:rFonts w:ascii="Times New Roman" w:hAnsi="Times New Roman"/>
        </w:rPr>
        <w:t>Les résultats de l’examen préliminaire doivent être portés au Tableau 5.  Si l’offre n’est pas retenue à l’</w:t>
      </w:r>
      <w:r w:rsidR="008B4013">
        <w:rPr>
          <w:rFonts w:ascii="Times New Roman" w:hAnsi="Times New Roman"/>
        </w:rPr>
        <w:t>is</w:t>
      </w:r>
      <w:r>
        <w:rPr>
          <w:rFonts w:ascii="Times New Roman" w:hAnsi="Times New Roman"/>
        </w:rPr>
        <w:t xml:space="preserve">sue de cet examen, les </w:t>
      </w:r>
      <w:r w:rsidR="00E278DA">
        <w:rPr>
          <w:rFonts w:ascii="Times New Roman" w:hAnsi="Times New Roman"/>
        </w:rPr>
        <w:t>raisons</w:t>
      </w:r>
      <w:r>
        <w:rPr>
          <w:rFonts w:ascii="Times New Roman" w:hAnsi="Times New Roman"/>
        </w:rPr>
        <w:t xml:space="preserve"> de son rejet doivent être clairement expliquées dans une note ou dans une pièce jointe, si nécessaire.  Un exemple est donné à l’Annexe IV.  L</w:t>
      </w:r>
      <w:r w:rsidR="008B4013">
        <w:rPr>
          <w:rFonts w:ascii="Times New Roman" w:hAnsi="Times New Roman"/>
        </w:rPr>
        <w:t>e Maître d’ouvrage</w:t>
      </w:r>
      <w:r>
        <w:rPr>
          <w:rFonts w:ascii="Times New Roman" w:hAnsi="Times New Roman"/>
        </w:rPr>
        <w:t xml:space="preserve"> peut juger utile d’inclure des tableaux supplémentaires justifiant la conformité de l’offre par rapport à des </w:t>
      </w:r>
      <w:r w:rsidR="00E278DA">
        <w:rPr>
          <w:rFonts w:ascii="Times New Roman" w:hAnsi="Times New Roman"/>
        </w:rPr>
        <w:t>spécifications</w:t>
      </w:r>
      <w:r>
        <w:rPr>
          <w:rFonts w:ascii="Times New Roman" w:hAnsi="Times New Roman"/>
        </w:rPr>
        <w:t xml:space="preserve"> techniques ou commerciales.  Ces tableaux doivent alors être joints au Tableau 5.</w:t>
      </w:r>
    </w:p>
    <w:p w14:paraId="21180F6C" w14:textId="77777777" w:rsidR="0016613F" w:rsidRDefault="0016613F" w:rsidP="00C771D6">
      <w:pPr>
        <w:ind w:left="1440"/>
        <w:jc w:val="both"/>
        <w:rPr>
          <w:rFonts w:ascii="Times New Roman" w:hAnsi="Times New Roman"/>
        </w:rPr>
      </w:pPr>
    </w:p>
    <w:p w14:paraId="331465D2" w14:textId="77777777" w:rsidR="0016613F" w:rsidRDefault="0016613F" w:rsidP="00C771D6">
      <w:pPr>
        <w:jc w:val="both"/>
        <w:rPr>
          <w:rFonts w:ascii="Times New Roman" w:hAnsi="Times New Roman"/>
        </w:rPr>
      </w:pPr>
      <w:r>
        <w:rPr>
          <w:rFonts w:ascii="Times New Roman" w:hAnsi="Times New Roman"/>
        </w:rPr>
        <w:t>6.</w:t>
      </w:r>
      <w:r>
        <w:rPr>
          <w:rFonts w:ascii="Times New Roman" w:hAnsi="Times New Roman"/>
        </w:rPr>
        <w:tab/>
      </w:r>
      <w:r>
        <w:rPr>
          <w:rFonts w:ascii="Times New Roman" w:hAnsi="Times New Roman"/>
          <w:u w:val="single"/>
        </w:rPr>
        <w:t>Examen détaillé des offres</w:t>
      </w:r>
      <w:r>
        <w:rPr>
          <w:rFonts w:ascii="Times New Roman" w:hAnsi="Times New Roman"/>
        </w:rPr>
        <w:t xml:space="preserve"> :</w:t>
      </w:r>
    </w:p>
    <w:p w14:paraId="3092FCFC" w14:textId="77777777" w:rsidR="0016613F" w:rsidRDefault="0016613F" w:rsidP="00C771D6">
      <w:pPr>
        <w:jc w:val="both"/>
        <w:rPr>
          <w:rFonts w:ascii="Times New Roman" w:hAnsi="Times New Roman"/>
        </w:rPr>
      </w:pPr>
    </w:p>
    <w:p w14:paraId="12002545" w14:textId="77777777" w:rsidR="0016613F" w:rsidRPr="008B4013" w:rsidRDefault="0016613F" w:rsidP="00C771D6">
      <w:pPr>
        <w:jc w:val="both"/>
        <w:rPr>
          <w:rFonts w:ascii="Times New Roman" w:hAnsi="Times New Roman"/>
        </w:rPr>
      </w:pPr>
      <w:r>
        <w:rPr>
          <w:rFonts w:ascii="Times New Roman" w:hAnsi="Times New Roman"/>
        </w:rPr>
        <w:tab/>
      </w:r>
      <w:r w:rsidRPr="008B4013">
        <w:rPr>
          <w:rFonts w:ascii="Times New Roman" w:hAnsi="Times New Roman"/>
        </w:rPr>
        <w:t>Seules les offres qui sont retenues à l’</w:t>
      </w:r>
      <w:r w:rsidR="008B4013" w:rsidRPr="008B4013">
        <w:rPr>
          <w:rFonts w:ascii="Times New Roman" w:hAnsi="Times New Roman"/>
        </w:rPr>
        <w:t>is</w:t>
      </w:r>
      <w:r w:rsidRPr="008B4013">
        <w:rPr>
          <w:rFonts w:ascii="Times New Roman" w:hAnsi="Times New Roman"/>
        </w:rPr>
        <w:t>sue de l’examen préliminaire sont examinées à ce stade.</w:t>
      </w:r>
    </w:p>
    <w:p w14:paraId="2AA273C0" w14:textId="77777777" w:rsidR="0016613F" w:rsidRDefault="0016613F" w:rsidP="00C771D6">
      <w:pPr>
        <w:jc w:val="both"/>
        <w:rPr>
          <w:rFonts w:ascii="Times New Roman" w:hAnsi="Times New Roman"/>
        </w:rPr>
      </w:pPr>
    </w:p>
    <w:p w14:paraId="353F629E" w14:textId="77777777" w:rsidR="0016613F" w:rsidRDefault="0016613F" w:rsidP="00C771D6">
      <w:pPr>
        <w:ind w:left="1440" w:hanging="720"/>
        <w:jc w:val="both"/>
        <w:rPr>
          <w:rFonts w:ascii="Times New Roman" w:hAnsi="Times New Roman"/>
        </w:rPr>
      </w:pPr>
      <w:r>
        <w:rPr>
          <w:rFonts w:ascii="Times New Roman" w:hAnsi="Times New Roman"/>
        </w:rPr>
        <w:t>6.1</w:t>
      </w:r>
      <w:r>
        <w:rPr>
          <w:rFonts w:ascii="Times New Roman" w:hAnsi="Times New Roman"/>
        </w:rPr>
        <w:tab/>
      </w:r>
      <w:r>
        <w:rPr>
          <w:rFonts w:ascii="Times New Roman" w:hAnsi="Times New Roman"/>
          <w:u w:val="single"/>
        </w:rPr>
        <w:t>Corrections des erreurs</w:t>
      </w:r>
      <w:r>
        <w:rPr>
          <w:rFonts w:ascii="Times New Roman" w:hAnsi="Times New Roman"/>
        </w:rPr>
        <w:t xml:space="preserve"> : La méthode à suivre pour corriger les erreurs de calcul </w:t>
      </w:r>
      <w:r w:rsidR="001A2070">
        <w:rPr>
          <w:rFonts w:ascii="Times New Roman" w:hAnsi="Times New Roman"/>
        </w:rPr>
        <w:t>doit être</w:t>
      </w:r>
      <w:r>
        <w:rPr>
          <w:rFonts w:ascii="Times New Roman" w:hAnsi="Times New Roman"/>
        </w:rPr>
        <w:t xml:space="preserve"> décrite dans les I</w:t>
      </w:r>
      <w:r w:rsidR="008B4013">
        <w:rPr>
          <w:rFonts w:ascii="Times New Roman" w:hAnsi="Times New Roman"/>
        </w:rPr>
        <w:t>C</w:t>
      </w:r>
      <w:r>
        <w:rPr>
          <w:rFonts w:ascii="Times New Roman" w:hAnsi="Times New Roman"/>
        </w:rPr>
        <w:t xml:space="preserve">.  Les prix des offres lus publiquement (montant de la </w:t>
      </w:r>
      <w:r w:rsidR="00E278DA">
        <w:rPr>
          <w:rFonts w:ascii="Times New Roman" w:hAnsi="Times New Roman"/>
        </w:rPr>
        <w:t>soumission</w:t>
      </w:r>
      <w:r>
        <w:rPr>
          <w:rFonts w:ascii="Times New Roman" w:hAnsi="Times New Roman"/>
        </w:rPr>
        <w:t>) et les corrections doivent être portés dans l</w:t>
      </w:r>
      <w:r w:rsidR="001A2070">
        <w:rPr>
          <w:rFonts w:ascii="Times New Roman" w:hAnsi="Times New Roman"/>
        </w:rPr>
        <w:t>a colonne « d » du Tableau 6.  C</w:t>
      </w:r>
      <w:r>
        <w:rPr>
          <w:rFonts w:ascii="Times New Roman" w:hAnsi="Times New Roman"/>
        </w:rPr>
        <w:t>es corrections sont réputées engager le soum</w:t>
      </w:r>
      <w:r w:rsidR="001A2070">
        <w:rPr>
          <w:rFonts w:ascii="Times New Roman" w:hAnsi="Times New Roman"/>
        </w:rPr>
        <w:t>is</w:t>
      </w:r>
      <w:r>
        <w:rPr>
          <w:rFonts w:ascii="Times New Roman" w:hAnsi="Times New Roman"/>
        </w:rPr>
        <w:t>sionnaire.   Toute correction inhabituelle ou importante de nature à modifier le classement respectif des offres doit être expliquée dans une note.</w:t>
      </w:r>
    </w:p>
    <w:p w14:paraId="5BB72761" w14:textId="77777777" w:rsidR="0016613F" w:rsidRDefault="0016613F" w:rsidP="00C771D6">
      <w:pPr>
        <w:ind w:left="1440" w:hanging="720"/>
        <w:jc w:val="both"/>
        <w:rPr>
          <w:rFonts w:ascii="Times New Roman" w:hAnsi="Times New Roman"/>
        </w:rPr>
      </w:pPr>
    </w:p>
    <w:p w14:paraId="1C6EA83B" w14:textId="77777777" w:rsidR="0016613F" w:rsidRDefault="0016613F" w:rsidP="00C771D6">
      <w:pPr>
        <w:ind w:left="1440" w:hanging="720"/>
        <w:jc w:val="both"/>
        <w:rPr>
          <w:rFonts w:ascii="Times New Roman" w:hAnsi="Times New Roman"/>
        </w:rPr>
      </w:pPr>
      <w:r>
        <w:rPr>
          <w:rFonts w:ascii="Times New Roman" w:hAnsi="Times New Roman"/>
        </w:rPr>
        <w:t>6.2</w:t>
      </w:r>
      <w:r>
        <w:rPr>
          <w:rFonts w:ascii="Times New Roman" w:hAnsi="Times New Roman"/>
        </w:rPr>
        <w:tab/>
      </w:r>
      <w:r>
        <w:rPr>
          <w:rFonts w:ascii="Times New Roman" w:hAnsi="Times New Roman"/>
          <w:u w:val="single"/>
        </w:rPr>
        <w:t xml:space="preserve">Corrections des sommes </w:t>
      </w:r>
      <w:r w:rsidR="00E278DA">
        <w:rPr>
          <w:rFonts w:ascii="Times New Roman" w:hAnsi="Times New Roman"/>
          <w:u w:val="single"/>
        </w:rPr>
        <w:t>provisionnelles</w:t>
      </w:r>
      <w:r>
        <w:rPr>
          <w:rFonts w:ascii="Times New Roman" w:hAnsi="Times New Roman"/>
        </w:rPr>
        <w:t xml:space="preserve"> : Les offres peuvent inclure des sommes </w:t>
      </w:r>
      <w:r w:rsidR="00E278DA">
        <w:rPr>
          <w:rFonts w:ascii="Times New Roman" w:hAnsi="Times New Roman"/>
        </w:rPr>
        <w:t>provisionnelles</w:t>
      </w:r>
      <w:r>
        <w:rPr>
          <w:rFonts w:ascii="Times New Roman" w:hAnsi="Times New Roman"/>
        </w:rPr>
        <w:t xml:space="preserve"> fixées par l</w:t>
      </w:r>
      <w:r w:rsidR="008A11CA">
        <w:rPr>
          <w:rFonts w:ascii="Times New Roman" w:hAnsi="Times New Roman"/>
        </w:rPr>
        <w:t>e maître d’ouvrage</w:t>
      </w:r>
      <w:r>
        <w:rPr>
          <w:rFonts w:ascii="Times New Roman" w:hAnsi="Times New Roman"/>
        </w:rPr>
        <w:t xml:space="preserve"> pour couvrir des imprévus ou les sous-traitants avec lesquelles les </w:t>
      </w:r>
      <w:r w:rsidR="00E278DA">
        <w:rPr>
          <w:rFonts w:ascii="Times New Roman" w:hAnsi="Times New Roman"/>
        </w:rPr>
        <w:t>soumissionnaires</w:t>
      </w:r>
      <w:r>
        <w:rPr>
          <w:rFonts w:ascii="Times New Roman" w:hAnsi="Times New Roman"/>
        </w:rPr>
        <w:t>, selon les I</w:t>
      </w:r>
      <w:r w:rsidR="001A2070">
        <w:rPr>
          <w:rFonts w:ascii="Times New Roman" w:hAnsi="Times New Roman"/>
        </w:rPr>
        <w:t>C</w:t>
      </w:r>
      <w:r>
        <w:rPr>
          <w:rFonts w:ascii="Times New Roman" w:hAnsi="Times New Roman"/>
        </w:rPr>
        <w:t xml:space="preserve">, doivent obligatoirement sous-traiter.  Etant donné que ces sommes sont égales pour toutes les offres, elles doivent être soustraites des prix des offres et </w:t>
      </w:r>
      <w:r w:rsidR="00E278DA">
        <w:rPr>
          <w:rFonts w:ascii="Times New Roman" w:hAnsi="Times New Roman"/>
        </w:rPr>
        <w:t>enregistrées</w:t>
      </w:r>
      <w:r>
        <w:rPr>
          <w:rFonts w:ascii="Times New Roman" w:hAnsi="Times New Roman"/>
        </w:rPr>
        <w:t xml:space="preserve"> dans la colonne « e » du Tableau 6 de manière à permettre une </w:t>
      </w:r>
      <w:r w:rsidR="00E278DA">
        <w:rPr>
          <w:rFonts w:ascii="Times New Roman" w:hAnsi="Times New Roman"/>
        </w:rPr>
        <w:t>comparaison</w:t>
      </w:r>
      <w:r>
        <w:rPr>
          <w:rFonts w:ascii="Times New Roman" w:hAnsi="Times New Roman"/>
        </w:rPr>
        <w:t xml:space="preserve"> correcte des offres au cours des étapes ultérieures.  </w:t>
      </w:r>
      <w:r w:rsidR="00E278DA">
        <w:rPr>
          <w:rFonts w:ascii="Times New Roman" w:hAnsi="Times New Roman"/>
        </w:rPr>
        <w:t>Toutefois</w:t>
      </w:r>
      <w:r>
        <w:rPr>
          <w:rFonts w:ascii="Times New Roman" w:hAnsi="Times New Roman"/>
        </w:rPr>
        <w:t xml:space="preserve">, les sommes </w:t>
      </w:r>
      <w:r w:rsidR="00E278DA">
        <w:rPr>
          <w:rFonts w:ascii="Times New Roman" w:hAnsi="Times New Roman"/>
        </w:rPr>
        <w:t>provisionnelles</w:t>
      </w:r>
      <w:r>
        <w:rPr>
          <w:rFonts w:ascii="Times New Roman" w:hAnsi="Times New Roman"/>
        </w:rPr>
        <w:t xml:space="preserve"> établies pour les travaux non </w:t>
      </w:r>
      <w:r w:rsidR="001A2070">
        <w:rPr>
          <w:rFonts w:ascii="Times New Roman" w:hAnsi="Times New Roman"/>
        </w:rPr>
        <w:t>prévisibles</w:t>
      </w:r>
      <w:r>
        <w:rPr>
          <w:rFonts w:ascii="Times New Roman" w:hAnsi="Times New Roman"/>
        </w:rPr>
        <w:t>, lorsque ceux-ci sont évalués de manière compétitive, ne doivent pas être déduites des prix des offres.</w:t>
      </w:r>
    </w:p>
    <w:p w14:paraId="5C3899CD" w14:textId="77777777" w:rsidR="0016613F" w:rsidRDefault="0016613F" w:rsidP="00C771D6">
      <w:pPr>
        <w:ind w:left="1440" w:hanging="720"/>
        <w:jc w:val="both"/>
        <w:rPr>
          <w:rFonts w:ascii="Times New Roman" w:hAnsi="Times New Roman"/>
        </w:rPr>
      </w:pPr>
    </w:p>
    <w:p w14:paraId="02713A6C" w14:textId="77777777" w:rsidR="0016613F" w:rsidRDefault="0016613F" w:rsidP="00C771D6">
      <w:pPr>
        <w:ind w:left="1440" w:hanging="720"/>
        <w:jc w:val="both"/>
        <w:rPr>
          <w:rFonts w:ascii="Times New Roman" w:hAnsi="Times New Roman"/>
        </w:rPr>
      </w:pPr>
      <w:r>
        <w:rPr>
          <w:rFonts w:ascii="Times New Roman" w:hAnsi="Times New Roman"/>
        </w:rPr>
        <w:t>6.3</w:t>
      </w:r>
      <w:r>
        <w:rPr>
          <w:rFonts w:ascii="Times New Roman" w:hAnsi="Times New Roman"/>
        </w:rPr>
        <w:tab/>
      </w:r>
      <w:r w:rsidR="00E278DA">
        <w:rPr>
          <w:rFonts w:ascii="Times New Roman" w:hAnsi="Times New Roman"/>
          <w:u w:val="single"/>
        </w:rPr>
        <w:t>Modifications</w:t>
      </w:r>
      <w:r>
        <w:rPr>
          <w:rFonts w:ascii="Times New Roman" w:hAnsi="Times New Roman"/>
          <w:u w:val="single"/>
        </w:rPr>
        <w:t xml:space="preserve"> et raba</w:t>
      </w:r>
      <w:r w:rsidR="001A2070">
        <w:rPr>
          <w:rFonts w:ascii="Times New Roman" w:hAnsi="Times New Roman"/>
          <w:u w:val="single"/>
        </w:rPr>
        <w:t>is</w:t>
      </w:r>
      <w:r>
        <w:rPr>
          <w:rFonts w:ascii="Times New Roman" w:hAnsi="Times New Roman"/>
        </w:rPr>
        <w:t xml:space="preserve"> : Conformément aux </w:t>
      </w:r>
      <w:r w:rsidR="00DB5D49">
        <w:rPr>
          <w:rFonts w:ascii="Times New Roman" w:hAnsi="Times New Roman"/>
        </w:rPr>
        <w:t>I</w:t>
      </w:r>
      <w:r w:rsidR="001A2070">
        <w:rPr>
          <w:rFonts w:ascii="Times New Roman" w:hAnsi="Times New Roman"/>
        </w:rPr>
        <w:t>C</w:t>
      </w:r>
      <w:r>
        <w:rPr>
          <w:rFonts w:ascii="Times New Roman" w:hAnsi="Times New Roman"/>
        </w:rPr>
        <w:t xml:space="preserve">, les candidats sont </w:t>
      </w:r>
      <w:r w:rsidR="00E278DA">
        <w:rPr>
          <w:rFonts w:ascii="Times New Roman" w:hAnsi="Times New Roman"/>
        </w:rPr>
        <w:t>autorisés</w:t>
      </w:r>
      <w:r>
        <w:rPr>
          <w:rFonts w:ascii="Times New Roman" w:hAnsi="Times New Roman"/>
        </w:rPr>
        <w:t xml:space="preserve">, avant l'ouverture des </w:t>
      </w:r>
      <w:r w:rsidR="00E278DA">
        <w:rPr>
          <w:rFonts w:ascii="Times New Roman" w:hAnsi="Times New Roman"/>
        </w:rPr>
        <w:t>plis</w:t>
      </w:r>
      <w:r>
        <w:rPr>
          <w:rFonts w:ascii="Times New Roman" w:hAnsi="Times New Roman"/>
        </w:rPr>
        <w:t xml:space="preserve">, à modifier leur offre initiale.  Les effets de ces </w:t>
      </w:r>
      <w:r w:rsidR="00E278DA">
        <w:rPr>
          <w:rFonts w:ascii="Times New Roman" w:hAnsi="Times New Roman"/>
        </w:rPr>
        <w:t>modifications</w:t>
      </w:r>
      <w:r>
        <w:rPr>
          <w:rFonts w:ascii="Times New Roman" w:hAnsi="Times New Roman"/>
        </w:rPr>
        <w:t xml:space="preserve"> doivent être intégralement </w:t>
      </w:r>
      <w:r w:rsidR="00E278DA">
        <w:rPr>
          <w:rFonts w:ascii="Times New Roman" w:hAnsi="Times New Roman"/>
        </w:rPr>
        <w:t>pris</w:t>
      </w:r>
      <w:r>
        <w:rPr>
          <w:rFonts w:ascii="Times New Roman" w:hAnsi="Times New Roman"/>
        </w:rPr>
        <w:t xml:space="preserve"> en compte lors de l'examen préliminaire et de l'évaluation. Pour détail concernant les travaux </w:t>
      </w:r>
      <w:r w:rsidR="00E278DA">
        <w:rPr>
          <w:rFonts w:ascii="Times New Roman" w:hAnsi="Times New Roman"/>
        </w:rPr>
        <w:t>imprévisibles</w:t>
      </w:r>
      <w:r>
        <w:rPr>
          <w:rFonts w:ascii="Times New Roman" w:hAnsi="Times New Roman"/>
        </w:rPr>
        <w:t>, voir le dossier type d’AO </w:t>
      </w:r>
      <w:r>
        <w:rPr>
          <w:rFonts w:ascii="Times New Roman" w:hAnsi="Times New Roman"/>
        </w:rPr>
        <w:sym w:font="Symbol" w:char="F0BE"/>
      </w:r>
      <w:r>
        <w:rPr>
          <w:rFonts w:ascii="Times New Roman" w:hAnsi="Times New Roman"/>
        </w:rPr>
        <w:t xml:space="preserve"> grands travaux.  Ces </w:t>
      </w:r>
      <w:r w:rsidR="00E278DA">
        <w:rPr>
          <w:rFonts w:ascii="Times New Roman" w:hAnsi="Times New Roman"/>
        </w:rPr>
        <w:t>modifications</w:t>
      </w:r>
      <w:r>
        <w:rPr>
          <w:rFonts w:ascii="Times New Roman" w:hAnsi="Times New Roman"/>
        </w:rPr>
        <w:t xml:space="preserve"> peuvent correspondre à une augmentation ou une diminution du prix de l'offre décidée au dernier moment par les </w:t>
      </w:r>
      <w:r w:rsidR="00E278DA">
        <w:rPr>
          <w:rFonts w:ascii="Times New Roman" w:hAnsi="Times New Roman"/>
        </w:rPr>
        <w:t>soumissionnaires</w:t>
      </w:r>
      <w:r>
        <w:rPr>
          <w:rFonts w:ascii="Times New Roman" w:hAnsi="Times New Roman"/>
        </w:rPr>
        <w:t xml:space="preserve"> et appelée raba</w:t>
      </w:r>
      <w:r w:rsidR="001A2070">
        <w:rPr>
          <w:rFonts w:ascii="Times New Roman" w:hAnsi="Times New Roman"/>
        </w:rPr>
        <w:t>is</w:t>
      </w:r>
      <w:r>
        <w:rPr>
          <w:rFonts w:ascii="Times New Roman" w:hAnsi="Times New Roman"/>
        </w:rPr>
        <w:t xml:space="preserve"> inconditionnel par opposition aux raba</w:t>
      </w:r>
      <w:r w:rsidR="001A2070">
        <w:rPr>
          <w:rFonts w:ascii="Times New Roman" w:hAnsi="Times New Roman"/>
        </w:rPr>
        <w:t>is</w:t>
      </w:r>
      <w:r>
        <w:rPr>
          <w:rFonts w:ascii="Times New Roman" w:hAnsi="Times New Roman"/>
        </w:rPr>
        <w:t xml:space="preserve"> conditionnels voir par. 7, 11.  Le prix initial de l'offre doit donc </w:t>
      </w:r>
      <w:r>
        <w:rPr>
          <w:rFonts w:ascii="Times New Roman" w:hAnsi="Times New Roman"/>
        </w:rPr>
        <w:lastRenderedPageBreak/>
        <w:t>être modifié à ce stade de l'évaluation.  Les raba</w:t>
      </w:r>
      <w:r w:rsidR="001A2070">
        <w:rPr>
          <w:rFonts w:ascii="Times New Roman" w:hAnsi="Times New Roman"/>
        </w:rPr>
        <w:t>is</w:t>
      </w:r>
      <w:r>
        <w:rPr>
          <w:rFonts w:ascii="Times New Roman" w:hAnsi="Times New Roman"/>
        </w:rPr>
        <w:t xml:space="preserve"> offerts aux termes </w:t>
      </w:r>
      <w:r w:rsidR="00C771D6">
        <w:rPr>
          <w:rFonts w:ascii="Times New Roman" w:hAnsi="Times New Roman"/>
        </w:rPr>
        <w:t>des dispositions</w:t>
      </w:r>
      <w:r>
        <w:rPr>
          <w:rFonts w:ascii="Times New Roman" w:hAnsi="Times New Roman"/>
        </w:rPr>
        <w:t xml:space="preserve"> des </w:t>
      </w:r>
      <w:r w:rsidR="001A2070">
        <w:rPr>
          <w:rFonts w:ascii="Times New Roman" w:hAnsi="Times New Roman"/>
        </w:rPr>
        <w:t>IC</w:t>
      </w:r>
      <w:r>
        <w:rPr>
          <w:rFonts w:ascii="Times New Roman" w:hAnsi="Times New Roman"/>
        </w:rPr>
        <w:t xml:space="preserve"> pour l'attribution de plusieurs marchés ou lots inclus dans un seul marché (« raba</w:t>
      </w:r>
      <w:r w:rsidR="001A2070">
        <w:rPr>
          <w:rFonts w:ascii="Times New Roman" w:hAnsi="Times New Roman"/>
        </w:rPr>
        <w:t>is</w:t>
      </w:r>
      <w:r>
        <w:rPr>
          <w:rFonts w:ascii="Times New Roman" w:hAnsi="Times New Roman"/>
        </w:rPr>
        <w:t xml:space="preserve"> conditionnels ») ne doivent pas être </w:t>
      </w:r>
      <w:r w:rsidR="00E278DA">
        <w:rPr>
          <w:rFonts w:ascii="Times New Roman" w:hAnsi="Times New Roman"/>
        </w:rPr>
        <w:t>pris</w:t>
      </w:r>
      <w:r>
        <w:rPr>
          <w:rFonts w:ascii="Times New Roman" w:hAnsi="Times New Roman"/>
        </w:rPr>
        <w:t xml:space="preserve"> en compte tant que toutes les autres phases de l'évaluation ne sont pas achevées.  L'impact financier des raba</w:t>
      </w:r>
      <w:r w:rsidR="001A2070">
        <w:rPr>
          <w:rFonts w:ascii="Times New Roman" w:hAnsi="Times New Roman"/>
        </w:rPr>
        <w:t>is</w:t>
      </w:r>
      <w:r>
        <w:rPr>
          <w:rFonts w:ascii="Times New Roman" w:hAnsi="Times New Roman"/>
        </w:rPr>
        <w:t xml:space="preserve"> inconditionnels (ou, à l'inverse, des augmentations des prix) doit être formulé de la manière indiquée au Tableau 6 (colonnes « g » et « h »).</w:t>
      </w:r>
    </w:p>
    <w:p w14:paraId="4CDAF8C1" w14:textId="77777777" w:rsidR="0016613F" w:rsidRDefault="0016613F" w:rsidP="00C771D6">
      <w:pPr>
        <w:ind w:left="1440" w:hanging="720"/>
        <w:jc w:val="both"/>
        <w:rPr>
          <w:rFonts w:ascii="Times New Roman" w:hAnsi="Times New Roman"/>
        </w:rPr>
      </w:pPr>
    </w:p>
    <w:p w14:paraId="0785F4D0" w14:textId="77777777" w:rsidR="0016613F" w:rsidRDefault="0016613F" w:rsidP="00C771D6">
      <w:pPr>
        <w:ind w:left="1440" w:hanging="720"/>
        <w:jc w:val="both"/>
        <w:rPr>
          <w:rFonts w:ascii="Times New Roman" w:hAnsi="Times New Roman"/>
        </w:rPr>
      </w:pPr>
      <w:r>
        <w:rPr>
          <w:rFonts w:ascii="Times New Roman" w:hAnsi="Times New Roman"/>
        </w:rPr>
        <w:t>6.4</w:t>
      </w:r>
      <w:r>
        <w:rPr>
          <w:rFonts w:ascii="Times New Roman" w:hAnsi="Times New Roman"/>
        </w:rPr>
        <w:tab/>
      </w:r>
      <w:r>
        <w:rPr>
          <w:rFonts w:ascii="Times New Roman" w:hAnsi="Times New Roman"/>
          <w:u w:val="single"/>
        </w:rPr>
        <w:t>Monnaie de l'évaluation</w:t>
      </w:r>
      <w:r>
        <w:rPr>
          <w:rFonts w:ascii="Times New Roman" w:hAnsi="Times New Roman"/>
        </w:rPr>
        <w:t xml:space="preserve"> </w:t>
      </w:r>
      <w:r w:rsidR="00F63430">
        <w:rPr>
          <w:rFonts w:ascii="Times New Roman" w:hAnsi="Times New Roman"/>
        </w:rPr>
        <w:t>: Les</w:t>
      </w:r>
      <w:r>
        <w:rPr>
          <w:rFonts w:ascii="Times New Roman" w:hAnsi="Times New Roman"/>
        </w:rPr>
        <w:t xml:space="preserve"> offres non rejetées, corrigées de toute erreur de calcul et ajustées au titre des raba</w:t>
      </w:r>
      <w:r w:rsidR="001A2070">
        <w:rPr>
          <w:rFonts w:ascii="Times New Roman" w:hAnsi="Times New Roman"/>
        </w:rPr>
        <w:t>is</w:t>
      </w:r>
      <w:r>
        <w:rPr>
          <w:rFonts w:ascii="Times New Roman" w:hAnsi="Times New Roman"/>
        </w:rPr>
        <w:t xml:space="preserve"> doivent être converties de manière à être </w:t>
      </w:r>
      <w:r w:rsidRPr="001A2070">
        <w:rPr>
          <w:rFonts w:ascii="Times New Roman" w:hAnsi="Times New Roman"/>
          <w:u w:val="single"/>
        </w:rPr>
        <w:t>exprimées toutes</w:t>
      </w:r>
      <w:r>
        <w:rPr>
          <w:rFonts w:ascii="Times New Roman" w:hAnsi="Times New Roman"/>
        </w:rPr>
        <w:t xml:space="preserve"> dans la même monnaie, comme indiqué dans les </w:t>
      </w:r>
      <w:r w:rsidR="00DB5D49">
        <w:rPr>
          <w:rFonts w:ascii="Times New Roman" w:hAnsi="Times New Roman"/>
        </w:rPr>
        <w:t>I</w:t>
      </w:r>
      <w:r w:rsidR="001A2070">
        <w:rPr>
          <w:rFonts w:ascii="Times New Roman" w:hAnsi="Times New Roman"/>
        </w:rPr>
        <w:t>C</w:t>
      </w:r>
      <w:r>
        <w:rPr>
          <w:rFonts w:ascii="Times New Roman" w:hAnsi="Times New Roman"/>
        </w:rPr>
        <w:t xml:space="preserve">.  Les taux de change </w:t>
      </w:r>
      <w:r w:rsidR="00E278DA">
        <w:rPr>
          <w:rFonts w:ascii="Times New Roman" w:hAnsi="Times New Roman"/>
        </w:rPr>
        <w:t>utilisés</w:t>
      </w:r>
      <w:r>
        <w:rPr>
          <w:rFonts w:ascii="Times New Roman" w:hAnsi="Times New Roman"/>
        </w:rPr>
        <w:t xml:space="preserve"> aux fins des calculs doivent être indiqués au Tableau 7.  Lorsque plusieurs taux de change </w:t>
      </w:r>
      <w:r w:rsidR="00E278DA">
        <w:rPr>
          <w:rFonts w:ascii="Times New Roman" w:hAnsi="Times New Roman"/>
        </w:rPr>
        <w:t>existent</w:t>
      </w:r>
      <w:r>
        <w:rPr>
          <w:rFonts w:ascii="Times New Roman" w:hAnsi="Times New Roman"/>
        </w:rPr>
        <w:t xml:space="preserve"> pour une monnaie donnée (pour les transactions commerciales, les opérations du secteur </w:t>
      </w:r>
      <w:r w:rsidR="00E278DA">
        <w:rPr>
          <w:rFonts w:ascii="Times New Roman" w:hAnsi="Times New Roman"/>
        </w:rPr>
        <w:t>publics</w:t>
      </w:r>
      <w:r>
        <w:rPr>
          <w:rFonts w:ascii="Times New Roman" w:hAnsi="Times New Roman"/>
        </w:rPr>
        <w:t xml:space="preserve">, etc.), il convient d’indiquer celui qui est </w:t>
      </w:r>
      <w:r w:rsidR="00E278DA">
        <w:rPr>
          <w:rFonts w:ascii="Times New Roman" w:hAnsi="Times New Roman"/>
        </w:rPr>
        <w:t>utilisé</w:t>
      </w:r>
      <w:r>
        <w:rPr>
          <w:rFonts w:ascii="Times New Roman" w:hAnsi="Times New Roman"/>
        </w:rPr>
        <w:t xml:space="preserve"> et de fournir les </w:t>
      </w:r>
      <w:r w:rsidR="00E278DA">
        <w:rPr>
          <w:rFonts w:ascii="Times New Roman" w:hAnsi="Times New Roman"/>
        </w:rPr>
        <w:t>justifications</w:t>
      </w:r>
      <w:r>
        <w:rPr>
          <w:rFonts w:ascii="Times New Roman" w:hAnsi="Times New Roman"/>
        </w:rPr>
        <w:t xml:space="preserve"> correspondantes.  Lorsqu’il n’est pas possible d’obtenir le taux de change d’une monnaie donnée auprès de l’</w:t>
      </w:r>
      <w:r w:rsidR="00E278DA">
        <w:rPr>
          <w:rFonts w:ascii="Times New Roman" w:hAnsi="Times New Roman"/>
        </w:rPr>
        <w:t>organisme</w:t>
      </w:r>
      <w:r>
        <w:rPr>
          <w:rFonts w:ascii="Times New Roman" w:hAnsi="Times New Roman"/>
        </w:rPr>
        <w:t xml:space="preserve"> ou dans la </w:t>
      </w:r>
      <w:r w:rsidR="00E278DA">
        <w:rPr>
          <w:rFonts w:ascii="Times New Roman" w:hAnsi="Times New Roman"/>
        </w:rPr>
        <w:t>publication</w:t>
      </w:r>
      <w:r>
        <w:rPr>
          <w:rFonts w:ascii="Times New Roman" w:hAnsi="Times New Roman"/>
        </w:rPr>
        <w:t xml:space="preserve"> indiquée dans les </w:t>
      </w:r>
      <w:r w:rsidR="00DB5D49">
        <w:rPr>
          <w:rFonts w:ascii="Times New Roman" w:hAnsi="Times New Roman"/>
        </w:rPr>
        <w:t>I</w:t>
      </w:r>
      <w:r w:rsidR="001A2070">
        <w:rPr>
          <w:rFonts w:ascii="Times New Roman" w:hAnsi="Times New Roman"/>
        </w:rPr>
        <w:t>C</w:t>
      </w:r>
      <w:r>
        <w:rPr>
          <w:rFonts w:ascii="Times New Roman" w:hAnsi="Times New Roman"/>
        </w:rPr>
        <w:t>, il importe d’indiquer la source secondaire, ainsi que les calculs qui ont pu être effectués aux fins des conversions.</w:t>
      </w:r>
    </w:p>
    <w:p w14:paraId="390D7ADF" w14:textId="77777777" w:rsidR="0016613F" w:rsidRDefault="0016613F" w:rsidP="00C771D6">
      <w:pPr>
        <w:ind w:left="1440" w:hanging="720"/>
        <w:jc w:val="both"/>
        <w:rPr>
          <w:rFonts w:ascii="Times New Roman" w:hAnsi="Times New Roman"/>
        </w:rPr>
      </w:pPr>
    </w:p>
    <w:p w14:paraId="552F9666" w14:textId="77777777" w:rsidR="0016613F" w:rsidRDefault="0016613F" w:rsidP="00C771D6">
      <w:pPr>
        <w:ind w:left="1440" w:hanging="720"/>
        <w:jc w:val="both"/>
        <w:rPr>
          <w:rFonts w:ascii="Times New Roman" w:hAnsi="Times New Roman"/>
        </w:rPr>
      </w:pPr>
      <w:r>
        <w:rPr>
          <w:rFonts w:ascii="Times New Roman" w:hAnsi="Times New Roman"/>
        </w:rPr>
        <w:tab/>
        <w:t>Deux options peuvent être retenues en ce qui concerne les monnaies de l’offre et de paiement, qui exigent l’</w:t>
      </w:r>
      <w:r w:rsidR="00E278DA">
        <w:rPr>
          <w:rFonts w:ascii="Times New Roman" w:hAnsi="Times New Roman"/>
        </w:rPr>
        <w:t>application</w:t>
      </w:r>
      <w:r>
        <w:rPr>
          <w:rFonts w:ascii="Times New Roman" w:hAnsi="Times New Roman"/>
        </w:rPr>
        <w:t xml:space="preserve"> de méthodes de conversion différentes :</w:t>
      </w:r>
    </w:p>
    <w:p w14:paraId="1DA9BBA5" w14:textId="77777777" w:rsidR="0016613F" w:rsidRDefault="0016613F" w:rsidP="00C771D6">
      <w:pPr>
        <w:ind w:left="1440" w:hanging="720"/>
        <w:jc w:val="both"/>
        <w:rPr>
          <w:rFonts w:ascii="Times New Roman" w:hAnsi="Times New Roman"/>
        </w:rPr>
      </w:pPr>
    </w:p>
    <w:p w14:paraId="139074B2" w14:textId="77777777" w:rsidR="0016613F" w:rsidRDefault="0016613F" w:rsidP="00C771D6">
      <w:pPr>
        <w:ind w:left="2160" w:hanging="720"/>
        <w:jc w:val="both"/>
        <w:rPr>
          <w:rFonts w:ascii="Times New Roman" w:hAnsi="Times New Roman"/>
        </w:rPr>
      </w:pPr>
      <w:r>
        <w:rPr>
          <w:rFonts w:ascii="Times New Roman" w:hAnsi="Times New Roman"/>
        </w:rPr>
        <w:t>i)</w:t>
      </w:r>
      <w:r>
        <w:rPr>
          <w:rFonts w:ascii="Times New Roman" w:hAnsi="Times New Roman"/>
        </w:rPr>
        <w:tab/>
        <w:t xml:space="preserve">Le dossier d’AO pour la passation des marchés de fournitures, et </w:t>
      </w:r>
      <w:r w:rsidR="001A2070">
        <w:rPr>
          <w:rFonts w:ascii="Times New Roman" w:hAnsi="Times New Roman"/>
        </w:rPr>
        <w:t>certains</w:t>
      </w:r>
      <w:r>
        <w:rPr>
          <w:rFonts w:ascii="Times New Roman" w:hAnsi="Times New Roman"/>
        </w:rPr>
        <w:t xml:space="preserve"> </w:t>
      </w:r>
      <w:r w:rsidR="001A2070">
        <w:rPr>
          <w:rFonts w:ascii="Times New Roman" w:hAnsi="Times New Roman"/>
        </w:rPr>
        <w:t>DAO</w:t>
      </w:r>
      <w:r>
        <w:rPr>
          <w:rFonts w:ascii="Times New Roman" w:hAnsi="Times New Roman"/>
        </w:rPr>
        <w:t xml:space="preserve"> pour la passation des marchés de grands travaux permettent d’exprimer l’offre en plusieurs monnaies.  Dans ce cas, le Tableau 8A doit être </w:t>
      </w:r>
      <w:r w:rsidR="00E278DA">
        <w:rPr>
          <w:rFonts w:ascii="Times New Roman" w:hAnsi="Times New Roman"/>
        </w:rPr>
        <w:t>utilisé</w:t>
      </w:r>
      <w:r>
        <w:rPr>
          <w:rFonts w:ascii="Times New Roman" w:hAnsi="Times New Roman"/>
        </w:rPr>
        <w:t xml:space="preserve"> pour l’évaluation des offres.</w:t>
      </w:r>
    </w:p>
    <w:p w14:paraId="27D99CA5" w14:textId="77777777" w:rsidR="0016613F" w:rsidRDefault="0016613F" w:rsidP="00C771D6">
      <w:pPr>
        <w:ind w:left="2160" w:hanging="720"/>
        <w:jc w:val="both"/>
        <w:rPr>
          <w:rFonts w:ascii="Times New Roman" w:hAnsi="Times New Roman"/>
        </w:rPr>
      </w:pPr>
    </w:p>
    <w:p w14:paraId="625B2075" w14:textId="77777777" w:rsidR="0016613F" w:rsidRDefault="0016613F" w:rsidP="00C771D6">
      <w:pPr>
        <w:ind w:left="2160" w:hanging="720"/>
        <w:jc w:val="both"/>
        <w:rPr>
          <w:rFonts w:ascii="Times New Roman" w:hAnsi="Times New Roman"/>
        </w:rPr>
      </w:pPr>
      <w:r>
        <w:rPr>
          <w:rFonts w:ascii="Times New Roman" w:hAnsi="Times New Roman"/>
        </w:rPr>
        <w:t>ii)</w:t>
      </w:r>
      <w:r>
        <w:rPr>
          <w:rFonts w:ascii="Times New Roman" w:hAnsi="Times New Roman"/>
        </w:rPr>
        <w:tab/>
        <w:t xml:space="preserve">Le dossier type d’appel d’offres pour la passation des marchés de travaux de taille moyenne et </w:t>
      </w:r>
      <w:r w:rsidR="001A2070">
        <w:rPr>
          <w:rFonts w:ascii="Times New Roman" w:hAnsi="Times New Roman"/>
        </w:rPr>
        <w:t>le DAO</w:t>
      </w:r>
      <w:r>
        <w:rPr>
          <w:rFonts w:ascii="Times New Roman" w:hAnsi="Times New Roman"/>
        </w:rPr>
        <w:t xml:space="preserve"> pour la passation des marchés de </w:t>
      </w:r>
      <w:r w:rsidR="001A2070">
        <w:rPr>
          <w:rFonts w:ascii="Times New Roman" w:hAnsi="Times New Roman"/>
        </w:rPr>
        <w:t xml:space="preserve">certains </w:t>
      </w:r>
      <w:r>
        <w:rPr>
          <w:rFonts w:ascii="Times New Roman" w:hAnsi="Times New Roman"/>
        </w:rPr>
        <w:t>grands travaux prévoient l’emploi d</w:t>
      </w:r>
      <w:r w:rsidR="001A2070">
        <w:rPr>
          <w:rFonts w:ascii="Times New Roman" w:hAnsi="Times New Roman"/>
        </w:rPr>
        <w:t>e la seule monnaie du pays (FCFA)</w:t>
      </w:r>
      <w:r>
        <w:rPr>
          <w:rFonts w:ascii="Times New Roman" w:hAnsi="Times New Roman"/>
        </w:rPr>
        <w:t xml:space="preserve">; les montants qui doivent être réglés en d’autres monnaies sont indiqués dans l’offre en pourcentage du prix de l’offre, ainsi que les taux de change </w:t>
      </w:r>
      <w:r w:rsidR="00E278DA">
        <w:rPr>
          <w:rFonts w:ascii="Times New Roman" w:hAnsi="Times New Roman"/>
        </w:rPr>
        <w:t>utilisés</w:t>
      </w:r>
      <w:r>
        <w:rPr>
          <w:rFonts w:ascii="Times New Roman" w:hAnsi="Times New Roman"/>
        </w:rPr>
        <w:t xml:space="preserve"> par le </w:t>
      </w:r>
      <w:r w:rsidR="00E278DA">
        <w:rPr>
          <w:rFonts w:ascii="Times New Roman" w:hAnsi="Times New Roman"/>
        </w:rPr>
        <w:t>soumissionnaire</w:t>
      </w:r>
      <w:r>
        <w:rPr>
          <w:rFonts w:ascii="Times New Roman" w:hAnsi="Times New Roman"/>
        </w:rPr>
        <w:t xml:space="preserve"> pour déterminer ces pourcentages.  Dans le cas des offres présentées en une seule monnaie en réponse à des appels d’offres de marchés de grands travaux, il est possible que certaines parties nécessitent des paiements en des monnaies et dans des proportions différentes selon les soum</w:t>
      </w:r>
      <w:r w:rsidR="001A2070">
        <w:rPr>
          <w:rFonts w:ascii="Times New Roman" w:hAnsi="Times New Roman"/>
        </w:rPr>
        <w:t>is</w:t>
      </w:r>
      <w:r>
        <w:rPr>
          <w:rFonts w:ascii="Times New Roman" w:hAnsi="Times New Roman"/>
        </w:rPr>
        <w:t xml:space="preserve">sionnaires.  Dans ce cas, il faut examiner en détail les effets des corrections qui peuvent devoir être effectuées pour chaque offre, sur la base des informations présentées dans l’Annexe à l’offre.  Le Tableau 8B doit être </w:t>
      </w:r>
      <w:r w:rsidR="00E278DA">
        <w:rPr>
          <w:rFonts w:ascii="Times New Roman" w:hAnsi="Times New Roman"/>
        </w:rPr>
        <w:t>utilisé</w:t>
      </w:r>
      <w:r>
        <w:rPr>
          <w:rFonts w:ascii="Times New Roman" w:hAnsi="Times New Roman"/>
        </w:rPr>
        <w:t xml:space="preserve"> pour l’évaluation de ces offres.</w:t>
      </w:r>
    </w:p>
    <w:p w14:paraId="5CF92363" w14:textId="77777777" w:rsidR="0016613F" w:rsidRDefault="0016613F" w:rsidP="00C771D6">
      <w:pPr>
        <w:ind w:left="1440" w:hanging="720"/>
        <w:jc w:val="both"/>
        <w:rPr>
          <w:rFonts w:ascii="Times New Roman" w:hAnsi="Times New Roman"/>
        </w:rPr>
      </w:pPr>
    </w:p>
    <w:p w14:paraId="5CCF629B" w14:textId="77777777" w:rsidR="0016613F" w:rsidRDefault="0016613F" w:rsidP="00C771D6">
      <w:pPr>
        <w:ind w:left="1440" w:hanging="720"/>
        <w:jc w:val="both"/>
        <w:rPr>
          <w:rFonts w:ascii="Times New Roman" w:hAnsi="Times New Roman"/>
        </w:rPr>
      </w:pPr>
      <w:r>
        <w:rPr>
          <w:rFonts w:ascii="Times New Roman" w:hAnsi="Times New Roman"/>
        </w:rPr>
        <w:t>6.5</w:t>
      </w:r>
      <w:r>
        <w:rPr>
          <w:rFonts w:ascii="Times New Roman" w:hAnsi="Times New Roman"/>
        </w:rPr>
        <w:tab/>
      </w:r>
      <w:r>
        <w:rPr>
          <w:rFonts w:ascii="Times New Roman" w:hAnsi="Times New Roman"/>
          <w:u w:val="single"/>
        </w:rPr>
        <w:t xml:space="preserve">Ajustements pour </w:t>
      </w:r>
      <w:r w:rsidR="00E278DA">
        <w:rPr>
          <w:rFonts w:ascii="Times New Roman" w:hAnsi="Times New Roman"/>
          <w:u w:val="single"/>
        </w:rPr>
        <w:t>omissions</w:t>
      </w:r>
      <w:r>
        <w:rPr>
          <w:rFonts w:ascii="Times New Roman" w:hAnsi="Times New Roman"/>
        </w:rPr>
        <w:t xml:space="preserve"> </w:t>
      </w:r>
      <w:r w:rsidR="00C771D6">
        <w:rPr>
          <w:rFonts w:ascii="Times New Roman" w:hAnsi="Times New Roman"/>
        </w:rPr>
        <w:t>: Les</w:t>
      </w:r>
      <w:r>
        <w:rPr>
          <w:rFonts w:ascii="Times New Roman" w:hAnsi="Times New Roman"/>
        </w:rPr>
        <w:t xml:space="preserve"> </w:t>
      </w:r>
      <w:r w:rsidR="00E278DA">
        <w:rPr>
          <w:rFonts w:ascii="Times New Roman" w:hAnsi="Times New Roman"/>
        </w:rPr>
        <w:t>omissions</w:t>
      </w:r>
      <w:r>
        <w:rPr>
          <w:rFonts w:ascii="Times New Roman" w:hAnsi="Times New Roman"/>
        </w:rPr>
        <w:t xml:space="preserve"> constatées dans les offres doivent être compensées en ajoutant aux prix de l’offre le montant estimé de ces lacunes.  Lorsque les éléments correspondant aux </w:t>
      </w:r>
      <w:r w:rsidR="00E278DA">
        <w:rPr>
          <w:rFonts w:ascii="Times New Roman" w:hAnsi="Times New Roman"/>
        </w:rPr>
        <w:t>omissions</w:t>
      </w:r>
      <w:r>
        <w:rPr>
          <w:rFonts w:ascii="Times New Roman" w:hAnsi="Times New Roman"/>
        </w:rPr>
        <w:t xml:space="preserve"> de certaines offres figurent dans d’autres offres, il est alors possible d’</w:t>
      </w:r>
      <w:r w:rsidR="00E278DA">
        <w:rPr>
          <w:rFonts w:ascii="Times New Roman" w:hAnsi="Times New Roman"/>
        </w:rPr>
        <w:t>utiliser</w:t>
      </w:r>
      <w:r w:rsidR="0019398D">
        <w:rPr>
          <w:rFonts w:ascii="Times New Roman" w:hAnsi="Times New Roman"/>
        </w:rPr>
        <w:t xml:space="preserve">  les prix les plus élevés </w:t>
      </w:r>
      <w:r>
        <w:rPr>
          <w:rFonts w:ascii="Times New Roman" w:hAnsi="Times New Roman"/>
        </w:rPr>
        <w:t>cités dans les autres offres et de compléter ainsi les offres incomplètes à des fins de compara</w:t>
      </w:r>
      <w:r w:rsidR="0019398D">
        <w:rPr>
          <w:rFonts w:ascii="Times New Roman" w:hAnsi="Times New Roman"/>
        </w:rPr>
        <w:t>is</w:t>
      </w:r>
      <w:r>
        <w:rPr>
          <w:rFonts w:ascii="Times New Roman" w:hAnsi="Times New Roman"/>
        </w:rPr>
        <w:t xml:space="preserve">on.  </w:t>
      </w:r>
      <w:r w:rsidR="0019398D">
        <w:rPr>
          <w:rFonts w:ascii="Times New Roman" w:hAnsi="Times New Roman"/>
        </w:rPr>
        <w:t>Parfois, i</w:t>
      </w:r>
      <w:r>
        <w:rPr>
          <w:rFonts w:ascii="Times New Roman" w:hAnsi="Times New Roman"/>
        </w:rPr>
        <w:t xml:space="preserve">l est possible de recourir à des sources extérieures, telles que </w:t>
      </w:r>
      <w:r w:rsidR="00E278DA">
        <w:rPr>
          <w:rFonts w:ascii="Times New Roman" w:hAnsi="Times New Roman"/>
        </w:rPr>
        <w:t>publication</w:t>
      </w:r>
      <w:r>
        <w:rPr>
          <w:rFonts w:ascii="Times New Roman" w:hAnsi="Times New Roman"/>
        </w:rPr>
        <w:t xml:space="preserve"> de prix, barèmes de coûts de transport, etc.  Le coût ainsi établi doit être exprimé en la monnaie retenue pour l’évaluation et porté à la colonne « c » du Tableau 9.</w:t>
      </w:r>
    </w:p>
    <w:p w14:paraId="1B06C5C1" w14:textId="77777777" w:rsidR="0016613F" w:rsidRDefault="0016613F" w:rsidP="00C771D6">
      <w:pPr>
        <w:ind w:left="1440" w:hanging="720"/>
        <w:jc w:val="both"/>
        <w:rPr>
          <w:rFonts w:ascii="Times New Roman" w:hAnsi="Times New Roman"/>
        </w:rPr>
      </w:pPr>
    </w:p>
    <w:p w14:paraId="6DDD30BD" w14:textId="77777777" w:rsidR="0016613F" w:rsidRDefault="0016613F" w:rsidP="00C771D6">
      <w:pPr>
        <w:ind w:left="1440" w:hanging="720"/>
        <w:jc w:val="both"/>
        <w:rPr>
          <w:rFonts w:ascii="Times New Roman" w:hAnsi="Times New Roman"/>
        </w:rPr>
      </w:pPr>
      <w:r>
        <w:rPr>
          <w:rFonts w:ascii="Times New Roman" w:hAnsi="Times New Roman"/>
        </w:rPr>
        <w:t>6.6</w:t>
      </w:r>
      <w:r>
        <w:rPr>
          <w:rFonts w:ascii="Times New Roman" w:hAnsi="Times New Roman"/>
        </w:rPr>
        <w:tab/>
      </w:r>
      <w:r>
        <w:rPr>
          <w:rFonts w:ascii="Times New Roman" w:hAnsi="Times New Roman"/>
          <w:u w:val="single"/>
        </w:rPr>
        <w:t>Ajustements</w:t>
      </w:r>
      <w:r>
        <w:rPr>
          <w:rFonts w:ascii="Times New Roman" w:hAnsi="Times New Roman"/>
        </w:rPr>
        <w:t xml:space="preserve"> : Les </w:t>
      </w:r>
      <w:r w:rsidR="00DB5D49">
        <w:rPr>
          <w:rFonts w:ascii="Times New Roman" w:hAnsi="Times New Roman"/>
        </w:rPr>
        <w:t>I</w:t>
      </w:r>
      <w:r w:rsidR="0019398D">
        <w:rPr>
          <w:rFonts w:ascii="Times New Roman" w:hAnsi="Times New Roman"/>
        </w:rPr>
        <w:t>C</w:t>
      </w:r>
      <w:r>
        <w:rPr>
          <w:rFonts w:ascii="Times New Roman" w:hAnsi="Times New Roman"/>
        </w:rPr>
        <w:t xml:space="preserve"> indiquent éventuellement les critères d’exécution ou de fonctionnement qui seront </w:t>
      </w:r>
      <w:r w:rsidR="00E278DA">
        <w:rPr>
          <w:rFonts w:ascii="Times New Roman" w:hAnsi="Times New Roman"/>
        </w:rPr>
        <w:t>pris</w:t>
      </w:r>
      <w:r>
        <w:rPr>
          <w:rFonts w:ascii="Times New Roman" w:hAnsi="Times New Roman"/>
        </w:rPr>
        <w:t xml:space="preserve"> en compte aux fins de l’évaluation.  La méthode employée pour évaluer ces facteurs doit être décrite en détail dans le rapport d’évaluation et être totalement conforme aux </w:t>
      </w:r>
      <w:r w:rsidR="00E278DA">
        <w:rPr>
          <w:rFonts w:ascii="Times New Roman" w:hAnsi="Times New Roman"/>
        </w:rPr>
        <w:t>dispositions</w:t>
      </w:r>
      <w:r>
        <w:rPr>
          <w:rFonts w:ascii="Times New Roman" w:hAnsi="Times New Roman"/>
        </w:rPr>
        <w:t xml:space="preserve"> des </w:t>
      </w:r>
      <w:r w:rsidR="00DB5D49">
        <w:rPr>
          <w:rFonts w:ascii="Times New Roman" w:hAnsi="Times New Roman"/>
        </w:rPr>
        <w:t>I</w:t>
      </w:r>
      <w:r w:rsidR="0019398D">
        <w:rPr>
          <w:rFonts w:ascii="Times New Roman" w:hAnsi="Times New Roman"/>
        </w:rPr>
        <w:t>C</w:t>
      </w:r>
      <w:r>
        <w:rPr>
          <w:rFonts w:ascii="Times New Roman" w:hAnsi="Times New Roman"/>
        </w:rPr>
        <w:t xml:space="preserve">.  Il n’est pas octroyé de prime ou crédit </w:t>
      </w:r>
      <w:r>
        <w:rPr>
          <w:rFonts w:ascii="Times New Roman" w:hAnsi="Times New Roman"/>
        </w:rPr>
        <w:lastRenderedPageBreak/>
        <w:t xml:space="preserve">supplémentaire aux éléments de l’offre qui proposent des </w:t>
      </w:r>
      <w:r w:rsidR="00E278DA">
        <w:rPr>
          <w:rFonts w:ascii="Times New Roman" w:hAnsi="Times New Roman"/>
        </w:rPr>
        <w:t>spécifications</w:t>
      </w:r>
      <w:r>
        <w:rPr>
          <w:rFonts w:ascii="Times New Roman" w:hAnsi="Times New Roman"/>
        </w:rPr>
        <w:t xml:space="preserve"> supérieures à celles </w:t>
      </w:r>
      <w:r w:rsidR="00E278DA">
        <w:rPr>
          <w:rFonts w:ascii="Times New Roman" w:hAnsi="Times New Roman"/>
        </w:rPr>
        <w:t>requises</w:t>
      </w:r>
      <w:r>
        <w:rPr>
          <w:rFonts w:ascii="Times New Roman" w:hAnsi="Times New Roman"/>
        </w:rPr>
        <w:t xml:space="preserve"> dans le dossier d’appel d’offres, à moins que les I</w:t>
      </w:r>
      <w:r w:rsidR="0019398D">
        <w:rPr>
          <w:rFonts w:ascii="Times New Roman" w:hAnsi="Times New Roman"/>
        </w:rPr>
        <w:t>C</w:t>
      </w:r>
      <w:r>
        <w:rPr>
          <w:rFonts w:ascii="Times New Roman" w:hAnsi="Times New Roman"/>
        </w:rPr>
        <w:t xml:space="preserve"> n’en </w:t>
      </w:r>
      <w:r w:rsidR="0019398D">
        <w:rPr>
          <w:rFonts w:ascii="Times New Roman" w:hAnsi="Times New Roman"/>
        </w:rPr>
        <w:t>dis</w:t>
      </w:r>
      <w:r w:rsidR="00E278DA">
        <w:rPr>
          <w:rFonts w:ascii="Times New Roman" w:hAnsi="Times New Roman"/>
        </w:rPr>
        <w:t>posant</w:t>
      </w:r>
      <w:r>
        <w:rPr>
          <w:rFonts w:ascii="Times New Roman" w:hAnsi="Times New Roman"/>
        </w:rPr>
        <w:t xml:space="preserve"> spécifiquement </w:t>
      </w:r>
      <w:r w:rsidR="00E278DA">
        <w:rPr>
          <w:rFonts w:ascii="Times New Roman" w:hAnsi="Times New Roman"/>
        </w:rPr>
        <w:t>autrement</w:t>
      </w:r>
      <w:r>
        <w:rPr>
          <w:rFonts w:ascii="Times New Roman" w:hAnsi="Times New Roman"/>
        </w:rPr>
        <w:t xml:space="preserve">.  La valeur des ajustements est exprimée en terme monétaire, pour tous les marchés de travaux et la plupart des marchés de fournitures, et doit être portée à la colonne « d » du Tableau 9, dans la monnaie retenue pour </w:t>
      </w:r>
      <w:r w:rsidR="00F63430">
        <w:rPr>
          <w:rFonts w:ascii="Times New Roman" w:hAnsi="Times New Roman"/>
        </w:rPr>
        <w:t>l’évaluation.</w:t>
      </w:r>
      <w:r w:rsidR="00F63430">
        <w:rPr>
          <w:rFonts w:ascii="Times New Roman" w:hAnsi="Times New Roman"/>
        </w:rPr>
        <w:tab/>
      </w:r>
    </w:p>
    <w:p w14:paraId="59A3A244" w14:textId="77777777" w:rsidR="0016613F" w:rsidRDefault="0016613F" w:rsidP="00C771D6">
      <w:pPr>
        <w:ind w:left="1440" w:hanging="720"/>
        <w:jc w:val="both"/>
        <w:rPr>
          <w:rFonts w:ascii="Times New Roman" w:hAnsi="Times New Roman"/>
        </w:rPr>
      </w:pPr>
    </w:p>
    <w:p w14:paraId="75950236" w14:textId="77777777" w:rsidR="0016613F" w:rsidRDefault="0016613F" w:rsidP="00C771D6">
      <w:pPr>
        <w:ind w:left="1440" w:hanging="720"/>
        <w:jc w:val="both"/>
        <w:rPr>
          <w:rFonts w:ascii="Times New Roman" w:hAnsi="Times New Roman"/>
        </w:rPr>
      </w:pPr>
      <w:r>
        <w:rPr>
          <w:rFonts w:ascii="Times New Roman" w:hAnsi="Times New Roman"/>
        </w:rPr>
        <w:t>6.7</w:t>
      </w:r>
      <w:r>
        <w:rPr>
          <w:rFonts w:ascii="Times New Roman" w:hAnsi="Times New Roman"/>
        </w:rPr>
        <w:tab/>
      </w:r>
      <w:r w:rsidR="00E278DA">
        <w:rPr>
          <w:rFonts w:ascii="Times New Roman" w:hAnsi="Times New Roman"/>
          <w:u w:val="single"/>
        </w:rPr>
        <w:t>Valorisation</w:t>
      </w:r>
      <w:r>
        <w:rPr>
          <w:rFonts w:ascii="Times New Roman" w:hAnsi="Times New Roman"/>
          <w:u w:val="single"/>
        </w:rPr>
        <w:t xml:space="preserve"> monétaire des variations mineures</w:t>
      </w:r>
      <w:r>
        <w:rPr>
          <w:rFonts w:ascii="Times New Roman" w:hAnsi="Times New Roman"/>
        </w:rPr>
        <w:t> </w:t>
      </w:r>
      <w:r w:rsidR="00E278DA">
        <w:rPr>
          <w:rFonts w:ascii="Times New Roman" w:hAnsi="Times New Roman"/>
        </w:rPr>
        <w:t>: Comme</w:t>
      </w:r>
      <w:r>
        <w:rPr>
          <w:rFonts w:ascii="Times New Roman" w:hAnsi="Times New Roman"/>
        </w:rPr>
        <w:t xml:space="preserve"> indiqué à l’alinéa 5.5, les offres comportant des variations mineures par rapport au dossier d’appel d’offres peuvent être considérées conformes pour l’essentiel; il est possible, à l’</w:t>
      </w:r>
      <w:r w:rsidR="0019398D">
        <w:rPr>
          <w:rFonts w:ascii="Times New Roman" w:hAnsi="Times New Roman"/>
        </w:rPr>
        <w:t>is</w:t>
      </w:r>
      <w:r>
        <w:rPr>
          <w:rFonts w:ascii="Times New Roman" w:hAnsi="Times New Roman"/>
        </w:rPr>
        <w:t>sue d’une analyse détaillée, de leur attribuer une valeur monétaire qui est alors ajoutée au montant de l’offre, à titre de pénalité, aux fins des compara</w:t>
      </w:r>
      <w:r w:rsidR="0019398D">
        <w:rPr>
          <w:rFonts w:ascii="Times New Roman" w:hAnsi="Times New Roman"/>
        </w:rPr>
        <w:t>is</w:t>
      </w:r>
      <w:r>
        <w:rPr>
          <w:rFonts w:ascii="Times New Roman" w:hAnsi="Times New Roman"/>
        </w:rPr>
        <w:t>ons.</w:t>
      </w:r>
    </w:p>
    <w:p w14:paraId="7082C6F4" w14:textId="77777777" w:rsidR="0016613F" w:rsidRDefault="0016613F" w:rsidP="00C771D6">
      <w:pPr>
        <w:ind w:left="1440" w:hanging="720"/>
        <w:jc w:val="both"/>
        <w:rPr>
          <w:rFonts w:ascii="Times New Roman" w:hAnsi="Times New Roman"/>
        </w:rPr>
      </w:pPr>
    </w:p>
    <w:p w14:paraId="641769DC" w14:textId="77777777" w:rsidR="0016613F" w:rsidRDefault="0016613F" w:rsidP="0019398D">
      <w:pPr>
        <w:ind w:left="1843" w:hanging="403"/>
        <w:jc w:val="both"/>
        <w:rPr>
          <w:rFonts w:ascii="Times New Roman" w:hAnsi="Times New Roman"/>
        </w:rPr>
      </w:pPr>
      <w:r>
        <w:rPr>
          <w:rFonts w:ascii="Times New Roman" w:hAnsi="Times New Roman"/>
        </w:rPr>
        <w:t xml:space="preserve">i)  Les variations mineures, notamment certaines réserves, peuvent être formulées en termes peu </w:t>
      </w:r>
      <w:r w:rsidR="00E278DA">
        <w:rPr>
          <w:rFonts w:ascii="Times New Roman" w:hAnsi="Times New Roman"/>
        </w:rPr>
        <w:t>précis</w:t>
      </w:r>
      <w:r>
        <w:rPr>
          <w:rFonts w:ascii="Times New Roman" w:hAnsi="Times New Roman"/>
        </w:rPr>
        <w:t xml:space="preserve"> par les </w:t>
      </w:r>
      <w:r w:rsidR="00E278DA">
        <w:rPr>
          <w:rFonts w:ascii="Times New Roman" w:hAnsi="Times New Roman"/>
        </w:rPr>
        <w:t>soumissionnaires</w:t>
      </w:r>
      <w:r>
        <w:rPr>
          <w:rFonts w:ascii="Times New Roman" w:hAnsi="Times New Roman"/>
        </w:rPr>
        <w:t xml:space="preserve">, du type « nous souhaiterions accroître le montant des avances » ou « nous souhaiterions considérer la possibilité de modifier le calendrier de </w:t>
      </w:r>
      <w:r w:rsidR="00E278DA">
        <w:rPr>
          <w:rFonts w:ascii="Times New Roman" w:hAnsi="Times New Roman"/>
        </w:rPr>
        <w:t>réalisation</w:t>
      </w:r>
      <w:r>
        <w:rPr>
          <w:rFonts w:ascii="Times New Roman" w:hAnsi="Times New Roman"/>
        </w:rPr>
        <w:t xml:space="preserve"> du contrat » </w:t>
      </w:r>
      <w:r w:rsidR="00E278DA">
        <w:rPr>
          <w:rFonts w:ascii="Times New Roman" w:hAnsi="Times New Roman"/>
        </w:rPr>
        <w:t>n’est</w:t>
      </w:r>
      <w:r>
        <w:rPr>
          <w:rFonts w:ascii="Times New Roman" w:hAnsi="Times New Roman"/>
        </w:rPr>
        <w:t xml:space="preserve"> normalement pas </w:t>
      </w:r>
      <w:r w:rsidR="00C771D6">
        <w:rPr>
          <w:rFonts w:ascii="Times New Roman" w:hAnsi="Times New Roman"/>
        </w:rPr>
        <w:t>prises</w:t>
      </w:r>
      <w:r>
        <w:rPr>
          <w:rFonts w:ascii="Times New Roman" w:hAnsi="Times New Roman"/>
        </w:rPr>
        <w:t xml:space="preserve"> en compte lors de l’évaluation.  Toute déclaration catégorique d’un </w:t>
      </w:r>
      <w:r w:rsidR="00E278DA">
        <w:rPr>
          <w:rFonts w:ascii="Times New Roman" w:hAnsi="Times New Roman"/>
        </w:rPr>
        <w:t>soumissionnaire</w:t>
      </w:r>
      <w:r>
        <w:rPr>
          <w:rFonts w:ascii="Times New Roman" w:hAnsi="Times New Roman"/>
        </w:rPr>
        <w:t xml:space="preserve"> s’opposant à une condition posée dans le </w:t>
      </w:r>
      <w:r w:rsidR="0019398D">
        <w:rPr>
          <w:rFonts w:ascii="Times New Roman" w:hAnsi="Times New Roman"/>
        </w:rPr>
        <w:t>D</w:t>
      </w:r>
      <w:r>
        <w:rPr>
          <w:rFonts w:ascii="Times New Roman" w:hAnsi="Times New Roman"/>
        </w:rPr>
        <w:t>AO doit, en revanche, être considérée comme une réserve ferme.</w:t>
      </w:r>
    </w:p>
    <w:p w14:paraId="71451A6D" w14:textId="77777777" w:rsidR="0016613F" w:rsidRDefault="0016613F" w:rsidP="0019398D">
      <w:pPr>
        <w:ind w:left="1843" w:hanging="403"/>
        <w:jc w:val="both"/>
        <w:rPr>
          <w:rFonts w:ascii="Times New Roman" w:hAnsi="Times New Roman"/>
        </w:rPr>
      </w:pPr>
    </w:p>
    <w:p w14:paraId="0313AAF5" w14:textId="77777777" w:rsidR="0016613F" w:rsidRDefault="0016613F" w:rsidP="0019398D">
      <w:pPr>
        <w:ind w:left="1843" w:hanging="403"/>
        <w:jc w:val="both"/>
        <w:rPr>
          <w:rFonts w:ascii="Times New Roman" w:hAnsi="Times New Roman"/>
        </w:rPr>
      </w:pPr>
      <w:r>
        <w:rPr>
          <w:rFonts w:ascii="Times New Roman" w:hAnsi="Times New Roman"/>
        </w:rPr>
        <w:t xml:space="preserve">ii)  Lorsqu’une offre spécifie un calendrier de paiement plus rapide que celui indiqué dans le </w:t>
      </w:r>
      <w:r w:rsidR="0019398D">
        <w:rPr>
          <w:rFonts w:ascii="Times New Roman" w:hAnsi="Times New Roman"/>
        </w:rPr>
        <w:t>D</w:t>
      </w:r>
      <w:r>
        <w:rPr>
          <w:rFonts w:ascii="Times New Roman" w:hAnsi="Times New Roman"/>
        </w:rPr>
        <w:t>AO, la pénalité imposée est fonction du profit que pourrait en tirer le soum</w:t>
      </w:r>
      <w:r w:rsidR="0019398D">
        <w:rPr>
          <w:rFonts w:ascii="Times New Roman" w:hAnsi="Times New Roman"/>
        </w:rPr>
        <w:t>is</w:t>
      </w:r>
      <w:r>
        <w:rPr>
          <w:rFonts w:ascii="Times New Roman" w:hAnsi="Times New Roman"/>
        </w:rPr>
        <w:t xml:space="preserve">sionnaire.  Cette manière de procéder nécessite de calculer la valeur </w:t>
      </w:r>
      <w:r w:rsidR="00E278DA">
        <w:rPr>
          <w:rFonts w:ascii="Times New Roman" w:hAnsi="Times New Roman"/>
        </w:rPr>
        <w:t>actualisée</w:t>
      </w:r>
      <w:r>
        <w:rPr>
          <w:rFonts w:ascii="Times New Roman" w:hAnsi="Times New Roman"/>
        </w:rPr>
        <w:t xml:space="preserve"> des flux de trésorerie.  On </w:t>
      </w:r>
      <w:r w:rsidR="00E278DA">
        <w:rPr>
          <w:rFonts w:ascii="Times New Roman" w:hAnsi="Times New Roman"/>
        </w:rPr>
        <w:t>utilisera</w:t>
      </w:r>
      <w:r>
        <w:rPr>
          <w:rFonts w:ascii="Times New Roman" w:hAnsi="Times New Roman"/>
        </w:rPr>
        <w:t xml:space="preserve"> le taux d’intérêt à moyen terme en vigueur sur le marché pour les monnaies de l’offre, à moins que les I</w:t>
      </w:r>
      <w:r w:rsidR="0019398D">
        <w:rPr>
          <w:rFonts w:ascii="Times New Roman" w:hAnsi="Times New Roman"/>
        </w:rPr>
        <w:t>C</w:t>
      </w:r>
      <w:r>
        <w:rPr>
          <w:rFonts w:ascii="Times New Roman" w:hAnsi="Times New Roman"/>
        </w:rPr>
        <w:t xml:space="preserve"> ne spécifient un autre taux.</w:t>
      </w:r>
    </w:p>
    <w:p w14:paraId="24922716" w14:textId="77777777" w:rsidR="0016613F" w:rsidRDefault="0016613F" w:rsidP="0019398D">
      <w:pPr>
        <w:ind w:left="1843" w:hanging="403"/>
        <w:jc w:val="both"/>
        <w:rPr>
          <w:rFonts w:ascii="Times New Roman" w:hAnsi="Times New Roman"/>
        </w:rPr>
      </w:pPr>
    </w:p>
    <w:p w14:paraId="15F245AC" w14:textId="77777777" w:rsidR="0016613F" w:rsidRDefault="0016613F" w:rsidP="0019398D">
      <w:pPr>
        <w:ind w:left="1843" w:hanging="403"/>
        <w:jc w:val="both"/>
        <w:rPr>
          <w:rFonts w:ascii="Times New Roman" w:hAnsi="Times New Roman"/>
        </w:rPr>
      </w:pPr>
      <w:r>
        <w:rPr>
          <w:rFonts w:ascii="Times New Roman" w:hAnsi="Times New Roman"/>
        </w:rPr>
        <w:t xml:space="preserve">iii)  Lorsqu’une offre indique une date de </w:t>
      </w:r>
      <w:r w:rsidR="00E278DA">
        <w:rPr>
          <w:rFonts w:ascii="Times New Roman" w:hAnsi="Times New Roman"/>
        </w:rPr>
        <w:t>livraison</w:t>
      </w:r>
      <w:r>
        <w:rPr>
          <w:rFonts w:ascii="Times New Roman" w:hAnsi="Times New Roman"/>
        </w:rPr>
        <w:t xml:space="preserve"> ou d’achèvement du contrat </w:t>
      </w:r>
      <w:proofErr w:type="spellStart"/>
      <w:r>
        <w:rPr>
          <w:rFonts w:ascii="Times New Roman" w:hAnsi="Times New Roman"/>
        </w:rPr>
        <w:t>au delà</w:t>
      </w:r>
      <w:proofErr w:type="spellEnd"/>
      <w:r>
        <w:rPr>
          <w:rFonts w:ascii="Times New Roman" w:hAnsi="Times New Roman"/>
        </w:rPr>
        <w:t xml:space="preserve"> de la date indiquée dans le dossier d’AO </w:t>
      </w:r>
      <w:r w:rsidR="00E278DA">
        <w:rPr>
          <w:rFonts w:ascii="Times New Roman" w:hAnsi="Times New Roman"/>
        </w:rPr>
        <w:t>mais</w:t>
      </w:r>
      <w:r>
        <w:rPr>
          <w:rFonts w:ascii="Times New Roman" w:hAnsi="Times New Roman"/>
        </w:rPr>
        <w:t xml:space="preserve"> acceptable au plan technique par </w:t>
      </w:r>
      <w:r w:rsidR="0019398D">
        <w:rPr>
          <w:rFonts w:ascii="Times New Roman" w:hAnsi="Times New Roman"/>
        </w:rPr>
        <w:t>le Maître d’ouvrage</w:t>
      </w:r>
      <w:r>
        <w:rPr>
          <w:rFonts w:ascii="Times New Roman" w:hAnsi="Times New Roman"/>
        </w:rPr>
        <w:t xml:space="preserve">, l’avantage conféré au </w:t>
      </w:r>
      <w:r w:rsidR="00E278DA">
        <w:rPr>
          <w:rFonts w:ascii="Times New Roman" w:hAnsi="Times New Roman"/>
        </w:rPr>
        <w:t>soumissionnaire</w:t>
      </w:r>
      <w:r>
        <w:rPr>
          <w:rFonts w:ascii="Times New Roman" w:hAnsi="Times New Roman"/>
        </w:rPr>
        <w:t xml:space="preserve"> par ce délai doit être évalué et l’offre doit être assortie de la pénalité prévue dans les </w:t>
      </w:r>
      <w:r w:rsidR="00DB5D49">
        <w:rPr>
          <w:rFonts w:ascii="Times New Roman" w:hAnsi="Times New Roman"/>
        </w:rPr>
        <w:t>I</w:t>
      </w:r>
      <w:r w:rsidR="0019398D">
        <w:rPr>
          <w:rFonts w:ascii="Times New Roman" w:hAnsi="Times New Roman"/>
        </w:rPr>
        <w:t>C</w:t>
      </w:r>
      <w:r>
        <w:rPr>
          <w:rFonts w:ascii="Times New Roman" w:hAnsi="Times New Roman"/>
        </w:rPr>
        <w:t xml:space="preserve"> ou, si ces dernières ne comportent aucune </w:t>
      </w:r>
      <w:r w:rsidR="00E278DA">
        <w:rPr>
          <w:rFonts w:ascii="Times New Roman" w:hAnsi="Times New Roman"/>
        </w:rPr>
        <w:t>indication</w:t>
      </w:r>
      <w:r>
        <w:rPr>
          <w:rFonts w:ascii="Times New Roman" w:hAnsi="Times New Roman"/>
        </w:rPr>
        <w:t xml:space="preserve"> à cet égard, d’une pénalité qui est fonction du taux des dommages spécifié dans le dossier d’appel d’offres.</w:t>
      </w:r>
    </w:p>
    <w:p w14:paraId="0A679754" w14:textId="77777777" w:rsidR="0016613F" w:rsidRDefault="0016613F" w:rsidP="00C771D6">
      <w:pPr>
        <w:ind w:left="1440" w:hanging="720"/>
        <w:jc w:val="both"/>
        <w:rPr>
          <w:rFonts w:ascii="Times New Roman" w:hAnsi="Times New Roman"/>
        </w:rPr>
      </w:pPr>
    </w:p>
    <w:p w14:paraId="43251BB3" w14:textId="77777777" w:rsidR="0016613F" w:rsidRDefault="0016613F" w:rsidP="00C771D6">
      <w:pPr>
        <w:ind w:left="720"/>
        <w:jc w:val="both"/>
        <w:rPr>
          <w:rFonts w:ascii="Times New Roman" w:hAnsi="Times New Roman"/>
        </w:rPr>
      </w:pPr>
      <w:r>
        <w:rPr>
          <w:rFonts w:ascii="Times New Roman" w:hAnsi="Times New Roman"/>
        </w:rPr>
        <w:t>L’équivalent monétaire des variations mineures doit être établi dans la monnaie retenue pour l’évaluation indiquée à la colonne « e » du Tableau 9.</w:t>
      </w:r>
    </w:p>
    <w:p w14:paraId="01A485FC" w14:textId="77777777" w:rsidR="0016613F" w:rsidRDefault="0016613F" w:rsidP="00C771D6">
      <w:pPr>
        <w:jc w:val="both"/>
        <w:rPr>
          <w:rFonts w:ascii="Times New Roman" w:hAnsi="Times New Roman"/>
        </w:rPr>
      </w:pPr>
    </w:p>
    <w:p w14:paraId="1FB4D3DD" w14:textId="77777777" w:rsidR="0016613F" w:rsidRDefault="0016613F" w:rsidP="00C771D6">
      <w:pPr>
        <w:jc w:val="both"/>
        <w:rPr>
          <w:rFonts w:ascii="Times New Roman" w:hAnsi="Times New Roman"/>
        </w:rPr>
      </w:pPr>
      <w:r>
        <w:rPr>
          <w:rFonts w:ascii="Times New Roman" w:hAnsi="Times New Roman"/>
        </w:rPr>
        <w:t>7.</w:t>
      </w:r>
      <w:r>
        <w:rPr>
          <w:rFonts w:ascii="Times New Roman" w:hAnsi="Times New Roman"/>
        </w:rPr>
        <w:tab/>
      </w:r>
      <w:r>
        <w:rPr>
          <w:rFonts w:ascii="Times New Roman" w:hAnsi="Times New Roman"/>
          <w:u w:val="single"/>
        </w:rPr>
        <w:t>Attribution du marché</w:t>
      </w:r>
    </w:p>
    <w:p w14:paraId="77308B6B" w14:textId="77777777" w:rsidR="0016613F" w:rsidRDefault="0016613F" w:rsidP="00C771D6">
      <w:pPr>
        <w:jc w:val="both"/>
        <w:rPr>
          <w:rFonts w:ascii="Times New Roman" w:hAnsi="Times New Roman"/>
        </w:rPr>
      </w:pPr>
    </w:p>
    <w:p w14:paraId="1C616DD0" w14:textId="77777777" w:rsidR="0016613F" w:rsidRDefault="0016613F" w:rsidP="00C771D6">
      <w:pPr>
        <w:ind w:left="720"/>
        <w:jc w:val="both"/>
        <w:rPr>
          <w:rFonts w:ascii="Times New Roman" w:hAnsi="Times New Roman"/>
        </w:rPr>
      </w:pPr>
      <w:r>
        <w:rPr>
          <w:rFonts w:ascii="Times New Roman" w:hAnsi="Times New Roman"/>
        </w:rPr>
        <w:t xml:space="preserve">Aux fins de la </w:t>
      </w:r>
      <w:r w:rsidR="00E278DA">
        <w:rPr>
          <w:rFonts w:ascii="Times New Roman" w:hAnsi="Times New Roman"/>
        </w:rPr>
        <w:t>comparaison</w:t>
      </w:r>
      <w:r>
        <w:rPr>
          <w:rFonts w:ascii="Times New Roman" w:hAnsi="Times New Roman"/>
        </w:rPr>
        <w:t xml:space="preserve"> des </w:t>
      </w:r>
      <w:r w:rsidR="00E278DA">
        <w:rPr>
          <w:rFonts w:ascii="Times New Roman" w:hAnsi="Times New Roman"/>
        </w:rPr>
        <w:t>soumissions</w:t>
      </w:r>
      <w:r>
        <w:rPr>
          <w:rFonts w:ascii="Times New Roman" w:hAnsi="Times New Roman"/>
        </w:rPr>
        <w:t xml:space="preserve"> présentées pour les marchés de travaux et pour la plupart des marchés de fournitures, les prix des offres, modifiés compte tenu des corrections et des raba</w:t>
      </w:r>
      <w:r w:rsidR="0019398D">
        <w:rPr>
          <w:rFonts w:ascii="Times New Roman" w:hAnsi="Times New Roman"/>
        </w:rPr>
        <w:t>is</w:t>
      </w:r>
      <w:r>
        <w:rPr>
          <w:rFonts w:ascii="Times New Roman" w:hAnsi="Times New Roman"/>
        </w:rPr>
        <w:t xml:space="preserve">, ainsi que des ajustements effectués au titre des </w:t>
      </w:r>
      <w:r w:rsidR="00E278DA">
        <w:rPr>
          <w:rFonts w:ascii="Times New Roman" w:hAnsi="Times New Roman"/>
        </w:rPr>
        <w:t>omissions</w:t>
      </w:r>
      <w:r>
        <w:rPr>
          <w:rFonts w:ascii="Times New Roman" w:hAnsi="Times New Roman"/>
        </w:rPr>
        <w:t>, variations mineures et facteurs d’évaluation spécifiés dans les I</w:t>
      </w:r>
      <w:r w:rsidR="0019398D">
        <w:rPr>
          <w:rFonts w:ascii="Times New Roman" w:hAnsi="Times New Roman"/>
        </w:rPr>
        <w:t>C</w:t>
      </w:r>
      <w:r>
        <w:rPr>
          <w:rFonts w:ascii="Times New Roman" w:hAnsi="Times New Roman"/>
        </w:rPr>
        <w:t xml:space="preserve">, sont notés au Tableau </w:t>
      </w:r>
      <w:smartTag w:uri="urn:schemas-microsoft-com:office:smarttags" w:element="metricconverter">
        <w:smartTagPr>
          <w:attr w:name="ProductID" w:val="9. A"/>
        </w:smartTagPr>
        <w:r>
          <w:rPr>
            <w:rFonts w:ascii="Times New Roman" w:hAnsi="Times New Roman"/>
          </w:rPr>
          <w:t>9. A</w:t>
        </w:r>
      </w:smartTag>
      <w:r>
        <w:rPr>
          <w:rFonts w:ascii="Times New Roman" w:hAnsi="Times New Roman"/>
        </w:rPr>
        <w:t xml:space="preserve"> ce stade, le </w:t>
      </w:r>
      <w:r w:rsidR="00E278DA">
        <w:rPr>
          <w:rFonts w:ascii="Times New Roman" w:hAnsi="Times New Roman"/>
        </w:rPr>
        <w:t>soumissionnaire</w:t>
      </w:r>
      <w:r>
        <w:rPr>
          <w:rFonts w:ascii="Times New Roman" w:hAnsi="Times New Roman"/>
        </w:rPr>
        <w:t xml:space="preserve"> le moins </w:t>
      </w:r>
      <w:r w:rsidR="00E278DA">
        <w:rPr>
          <w:rFonts w:ascii="Times New Roman" w:hAnsi="Times New Roman"/>
        </w:rPr>
        <w:t>disant</w:t>
      </w:r>
      <w:r>
        <w:rPr>
          <w:rFonts w:ascii="Times New Roman" w:hAnsi="Times New Roman"/>
        </w:rPr>
        <w:t xml:space="preserve"> après évaluation est celui dont l’offre </w:t>
      </w:r>
      <w:r>
        <w:rPr>
          <w:rFonts w:ascii="Times New Roman" w:hAnsi="Times New Roman"/>
          <w:u w:val="single"/>
        </w:rPr>
        <w:t>évaluée</w:t>
      </w:r>
      <w:r>
        <w:rPr>
          <w:rFonts w:ascii="Times New Roman" w:hAnsi="Times New Roman"/>
        </w:rPr>
        <w:t xml:space="preserve"> présente le plus bas prix, sous réserve de :</w:t>
      </w:r>
    </w:p>
    <w:p w14:paraId="60BE9003" w14:textId="77777777" w:rsidR="0016613F" w:rsidRDefault="0016613F" w:rsidP="00C771D6">
      <w:pPr>
        <w:ind w:left="1440" w:hanging="720"/>
        <w:jc w:val="both"/>
        <w:rPr>
          <w:rFonts w:ascii="Times New Roman" w:hAnsi="Times New Roman"/>
        </w:rPr>
      </w:pPr>
    </w:p>
    <w:p w14:paraId="09A7BFED" w14:textId="77777777" w:rsidR="0016613F" w:rsidRDefault="0016613F" w:rsidP="00C771D6">
      <w:pPr>
        <w:ind w:left="1440" w:hanging="720"/>
        <w:jc w:val="both"/>
        <w:rPr>
          <w:rFonts w:ascii="Times New Roman" w:hAnsi="Times New Roman"/>
        </w:rPr>
      </w:pPr>
      <w:r>
        <w:rPr>
          <w:rFonts w:ascii="Times New Roman" w:hAnsi="Times New Roman"/>
        </w:rPr>
        <w:t>i)</w:t>
      </w:r>
      <w:r>
        <w:rPr>
          <w:rFonts w:ascii="Times New Roman" w:hAnsi="Times New Roman"/>
        </w:rPr>
        <w:tab/>
        <w:t>l’incidence éventuelle de la marge de préférence</w:t>
      </w:r>
      <w:r w:rsidR="0019398D">
        <w:rPr>
          <w:rFonts w:ascii="Times New Roman" w:hAnsi="Times New Roman"/>
        </w:rPr>
        <w:t xml:space="preserve"> nationale</w:t>
      </w:r>
      <w:r>
        <w:rPr>
          <w:rFonts w:ascii="Times New Roman" w:hAnsi="Times New Roman"/>
        </w:rPr>
        <w:t xml:space="preserve"> sur le classement des offres, le cas échéant;</w:t>
      </w:r>
    </w:p>
    <w:p w14:paraId="037A8BBE" w14:textId="77777777" w:rsidR="0016613F" w:rsidRDefault="0016613F" w:rsidP="00C771D6">
      <w:pPr>
        <w:ind w:left="1440" w:hanging="720"/>
        <w:jc w:val="both"/>
        <w:rPr>
          <w:rFonts w:ascii="Times New Roman" w:hAnsi="Times New Roman"/>
        </w:rPr>
      </w:pPr>
    </w:p>
    <w:p w14:paraId="0F4FA4AF" w14:textId="77777777" w:rsidR="0016613F" w:rsidRDefault="0016613F" w:rsidP="00C771D6">
      <w:pPr>
        <w:ind w:left="1440" w:hanging="720"/>
        <w:jc w:val="both"/>
        <w:rPr>
          <w:rFonts w:ascii="Times New Roman" w:hAnsi="Times New Roman"/>
        </w:rPr>
      </w:pPr>
      <w:r>
        <w:rPr>
          <w:rFonts w:ascii="Times New Roman" w:hAnsi="Times New Roman"/>
        </w:rPr>
        <w:t>ii)</w:t>
      </w:r>
      <w:r>
        <w:rPr>
          <w:rFonts w:ascii="Times New Roman" w:hAnsi="Times New Roman"/>
        </w:rPr>
        <w:tab/>
        <w:t>de l’impact des raba</w:t>
      </w:r>
      <w:r w:rsidR="0019398D">
        <w:rPr>
          <w:rFonts w:ascii="Times New Roman" w:hAnsi="Times New Roman"/>
        </w:rPr>
        <w:t>is</w:t>
      </w:r>
      <w:r>
        <w:rPr>
          <w:rFonts w:ascii="Times New Roman" w:hAnsi="Times New Roman"/>
        </w:rPr>
        <w:t xml:space="preserve"> </w:t>
      </w:r>
      <w:r w:rsidR="0019398D">
        <w:rPr>
          <w:rFonts w:ascii="Times New Roman" w:hAnsi="Times New Roman"/>
        </w:rPr>
        <w:t xml:space="preserve">conditionnels </w:t>
      </w:r>
      <w:r>
        <w:rPr>
          <w:rFonts w:ascii="Times New Roman" w:hAnsi="Times New Roman"/>
        </w:rPr>
        <w:t xml:space="preserve">proposés si plus d’un lot est attribué à un même </w:t>
      </w:r>
      <w:r w:rsidR="00E278DA">
        <w:rPr>
          <w:rFonts w:ascii="Times New Roman" w:hAnsi="Times New Roman"/>
        </w:rPr>
        <w:t>soumissionnaire</w:t>
      </w:r>
      <w:r>
        <w:rPr>
          <w:rFonts w:ascii="Times New Roman" w:hAnsi="Times New Roman"/>
        </w:rPr>
        <w:t>; et</w:t>
      </w:r>
    </w:p>
    <w:p w14:paraId="7D6D8AF0" w14:textId="77777777" w:rsidR="0016613F" w:rsidRDefault="0016613F" w:rsidP="00C771D6">
      <w:pPr>
        <w:ind w:left="1440" w:hanging="720"/>
        <w:jc w:val="both"/>
        <w:rPr>
          <w:rFonts w:ascii="Times New Roman" w:hAnsi="Times New Roman"/>
        </w:rPr>
      </w:pPr>
    </w:p>
    <w:p w14:paraId="6E781052" w14:textId="77777777" w:rsidR="0016613F" w:rsidRDefault="0016613F" w:rsidP="00C771D6">
      <w:pPr>
        <w:ind w:left="1440" w:hanging="720"/>
        <w:jc w:val="both"/>
        <w:rPr>
          <w:rFonts w:ascii="Times New Roman" w:hAnsi="Times New Roman"/>
        </w:rPr>
      </w:pPr>
      <w:r>
        <w:rPr>
          <w:rFonts w:ascii="Times New Roman" w:hAnsi="Times New Roman"/>
        </w:rPr>
        <w:t>iii)</w:t>
      </w:r>
      <w:r>
        <w:rPr>
          <w:rFonts w:ascii="Times New Roman" w:hAnsi="Times New Roman"/>
        </w:rPr>
        <w:tab/>
        <w:t xml:space="preserve">des conclusions de la </w:t>
      </w:r>
      <w:r w:rsidR="00E278DA">
        <w:rPr>
          <w:rFonts w:ascii="Times New Roman" w:hAnsi="Times New Roman"/>
        </w:rPr>
        <w:t>vérification</w:t>
      </w:r>
      <w:r>
        <w:rPr>
          <w:rFonts w:ascii="Times New Roman" w:hAnsi="Times New Roman"/>
        </w:rPr>
        <w:t xml:space="preserve"> a posteriori (après évaluation) de la capacité du </w:t>
      </w:r>
      <w:r w:rsidR="00E278DA">
        <w:rPr>
          <w:rFonts w:ascii="Times New Roman" w:hAnsi="Times New Roman"/>
        </w:rPr>
        <w:t>soumissionnaire</w:t>
      </w:r>
      <w:r>
        <w:rPr>
          <w:rFonts w:ascii="Times New Roman" w:hAnsi="Times New Roman"/>
        </w:rPr>
        <w:t xml:space="preserve"> à </w:t>
      </w:r>
      <w:r w:rsidR="00E278DA">
        <w:rPr>
          <w:rFonts w:ascii="Times New Roman" w:hAnsi="Times New Roman"/>
        </w:rPr>
        <w:t>réaliser</w:t>
      </w:r>
      <w:r>
        <w:rPr>
          <w:rFonts w:ascii="Times New Roman" w:hAnsi="Times New Roman"/>
        </w:rPr>
        <w:t xml:space="preserve"> le contrat ou, si la procédure de pré</w:t>
      </w:r>
      <w:r w:rsidR="00E278DA">
        <w:rPr>
          <w:rFonts w:ascii="Times New Roman" w:hAnsi="Times New Roman"/>
        </w:rPr>
        <w:t xml:space="preserve"> qualification</w:t>
      </w:r>
      <w:r>
        <w:rPr>
          <w:rFonts w:ascii="Times New Roman" w:hAnsi="Times New Roman"/>
        </w:rPr>
        <w:t xml:space="preserve"> a été appliquée, de la confirmation des informations sur la base desquelles le </w:t>
      </w:r>
      <w:r w:rsidR="00AB0EB6">
        <w:rPr>
          <w:rFonts w:ascii="Times New Roman" w:hAnsi="Times New Roman"/>
        </w:rPr>
        <w:t>candidat</w:t>
      </w:r>
      <w:r>
        <w:rPr>
          <w:rFonts w:ascii="Times New Roman" w:hAnsi="Times New Roman"/>
        </w:rPr>
        <w:t xml:space="preserve"> a été </w:t>
      </w:r>
      <w:r w:rsidR="00E278DA">
        <w:rPr>
          <w:rFonts w:ascii="Times New Roman" w:hAnsi="Times New Roman"/>
        </w:rPr>
        <w:t>pré qualifié</w:t>
      </w:r>
      <w:r>
        <w:rPr>
          <w:rFonts w:ascii="Times New Roman" w:hAnsi="Times New Roman"/>
        </w:rPr>
        <w:t>.</w:t>
      </w:r>
    </w:p>
    <w:p w14:paraId="0F1712CD" w14:textId="77777777" w:rsidR="0016613F" w:rsidRDefault="0016613F" w:rsidP="00C771D6">
      <w:pPr>
        <w:ind w:left="720"/>
        <w:jc w:val="both"/>
        <w:rPr>
          <w:rFonts w:ascii="Times New Roman" w:hAnsi="Times New Roman"/>
        </w:rPr>
      </w:pPr>
    </w:p>
    <w:p w14:paraId="03390371" w14:textId="77777777" w:rsidR="0016613F" w:rsidRDefault="0016613F" w:rsidP="00C771D6">
      <w:pPr>
        <w:ind w:left="1440" w:hanging="720"/>
        <w:jc w:val="both"/>
        <w:rPr>
          <w:rFonts w:ascii="Times New Roman" w:hAnsi="Times New Roman"/>
        </w:rPr>
      </w:pPr>
      <w:r>
        <w:rPr>
          <w:rFonts w:ascii="Times New Roman" w:hAnsi="Times New Roman"/>
        </w:rPr>
        <w:t xml:space="preserve">7.1  </w:t>
      </w:r>
      <w:r>
        <w:rPr>
          <w:rFonts w:ascii="Times New Roman" w:hAnsi="Times New Roman"/>
        </w:rPr>
        <w:tab/>
      </w:r>
      <w:r>
        <w:rPr>
          <w:rFonts w:ascii="Times New Roman" w:hAnsi="Times New Roman"/>
          <w:u w:val="single"/>
        </w:rPr>
        <w:t xml:space="preserve">Préférence </w:t>
      </w:r>
      <w:r w:rsidR="00AB0EB6">
        <w:rPr>
          <w:rFonts w:ascii="Times New Roman" w:hAnsi="Times New Roman"/>
          <w:u w:val="single"/>
        </w:rPr>
        <w:t>nationale</w:t>
      </w:r>
      <w:r>
        <w:rPr>
          <w:rFonts w:ascii="Times New Roman" w:hAnsi="Times New Roman"/>
        </w:rPr>
        <w:t>: L</w:t>
      </w:r>
      <w:r w:rsidR="00AB0EB6">
        <w:rPr>
          <w:rFonts w:ascii="Times New Roman" w:hAnsi="Times New Roman"/>
        </w:rPr>
        <w:t>ors des appels d’offres internationaux, l</w:t>
      </w:r>
      <w:r>
        <w:rPr>
          <w:rFonts w:ascii="Times New Roman" w:hAnsi="Times New Roman"/>
        </w:rPr>
        <w:t>es I</w:t>
      </w:r>
      <w:r w:rsidR="00AB0EB6">
        <w:rPr>
          <w:rFonts w:ascii="Times New Roman" w:hAnsi="Times New Roman"/>
        </w:rPr>
        <w:t>C</w:t>
      </w:r>
      <w:r>
        <w:rPr>
          <w:rFonts w:ascii="Times New Roman" w:hAnsi="Times New Roman"/>
        </w:rPr>
        <w:t xml:space="preserve"> indiquent si une marge de préférence sera accordée en faveur des </w:t>
      </w:r>
      <w:r w:rsidR="00E278DA">
        <w:rPr>
          <w:rFonts w:ascii="Times New Roman" w:hAnsi="Times New Roman"/>
        </w:rPr>
        <w:t>soumissionnaires</w:t>
      </w:r>
      <w:r>
        <w:rPr>
          <w:rFonts w:ascii="Times New Roman" w:hAnsi="Times New Roman"/>
        </w:rPr>
        <w:t xml:space="preserve"> du pays d</w:t>
      </w:r>
      <w:r w:rsidR="00AB0EB6">
        <w:rPr>
          <w:rFonts w:ascii="Times New Roman" w:hAnsi="Times New Roman"/>
        </w:rPr>
        <w:t>u Maître d’ouvrage</w:t>
      </w:r>
      <w:r>
        <w:rPr>
          <w:rFonts w:ascii="Times New Roman" w:hAnsi="Times New Roman"/>
        </w:rPr>
        <w:t xml:space="preserve"> lors de l’évaluation des offres, et décrivent en détail les procédures à suivre pour déterminer si une fourniture remplit les conditions </w:t>
      </w:r>
      <w:r w:rsidR="00E278DA">
        <w:rPr>
          <w:rFonts w:ascii="Times New Roman" w:hAnsi="Times New Roman"/>
        </w:rPr>
        <w:t>requises</w:t>
      </w:r>
      <w:r>
        <w:rPr>
          <w:rFonts w:ascii="Times New Roman" w:hAnsi="Times New Roman"/>
        </w:rPr>
        <w:t xml:space="preserve"> pour </w:t>
      </w:r>
      <w:r w:rsidR="00E278DA">
        <w:rPr>
          <w:rFonts w:ascii="Times New Roman" w:hAnsi="Times New Roman"/>
        </w:rPr>
        <w:t>bénéficier</w:t>
      </w:r>
      <w:r>
        <w:rPr>
          <w:rFonts w:ascii="Times New Roman" w:hAnsi="Times New Roman"/>
        </w:rPr>
        <w:t xml:space="preserve"> de ladite préférence, ainsi que le montant de celle-ci.</w:t>
      </w:r>
    </w:p>
    <w:p w14:paraId="3D45A5AC" w14:textId="77777777" w:rsidR="0016613F" w:rsidRDefault="0016613F" w:rsidP="00C771D6">
      <w:pPr>
        <w:ind w:left="720"/>
        <w:jc w:val="both"/>
        <w:rPr>
          <w:rFonts w:ascii="Times New Roman" w:hAnsi="Times New Roman"/>
        </w:rPr>
      </w:pPr>
    </w:p>
    <w:p w14:paraId="33F183FD" w14:textId="77777777" w:rsidR="0016613F" w:rsidRDefault="0016613F" w:rsidP="00C771D6">
      <w:pPr>
        <w:ind w:left="2160" w:hanging="720"/>
        <w:jc w:val="both"/>
        <w:rPr>
          <w:rFonts w:ascii="Times New Roman" w:hAnsi="Times New Roman"/>
        </w:rPr>
      </w:pPr>
      <w:r>
        <w:rPr>
          <w:rFonts w:ascii="Times New Roman" w:hAnsi="Times New Roman"/>
        </w:rPr>
        <w:t>i)</w:t>
      </w:r>
      <w:r>
        <w:rPr>
          <w:rFonts w:ascii="Times New Roman" w:hAnsi="Times New Roman"/>
        </w:rPr>
        <w:tab/>
        <w:t xml:space="preserve">Dans le cas des marchés de fournitures, il convient de vérifier les montants des droits et autres taxes d’importation en vigueur et payables par un importateur non exempt doivent être vérifiés; si le taux cumulé est inférieur à 15 % de la valeur CIF ou </w:t>
      </w:r>
      <w:r w:rsidR="00AB0EB6">
        <w:rPr>
          <w:rFonts w:ascii="Times New Roman" w:hAnsi="Times New Roman"/>
        </w:rPr>
        <w:t>CIP</w:t>
      </w:r>
      <w:r>
        <w:rPr>
          <w:rStyle w:val="Appelnotedebasdep"/>
          <w:rFonts w:ascii="Times New Roman" w:hAnsi="Times New Roman"/>
        </w:rPr>
        <w:footnoteReference w:id="1"/>
      </w:r>
      <w:r>
        <w:rPr>
          <w:rFonts w:ascii="Times New Roman" w:hAnsi="Times New Roman"/>
        </w:rPr>
        <w:t xml:space="preserve">, la marge de préférence est fixée à ce taux, sinon </w:t>
      </w:r>
      <w:r w:rsidR="00AB0EB6">
        <w:rPr>
          <w:rFonts w:ascii="Times New Roman" w:hAnsi="Times New Roman"/>
        </w:rPr>
        <w:t>seule celle fixée par le code des marchés publics est applicable</w:t>
      </w:r>
      <w:r>
        <w:rPr>
          <w:rFonts w:ascii="Times New Roman" w:hAnsi="Times New Roman"/>
        </w:rPr>
        <w:t xml:space="preserve">.  Il faut aussi vérifier si les fournitures répondent aux critères décrits dans les </w:t>
      </w:r>
      <w:r w:rsidR="00DB5D49">
        <w:rPr>
          <w:rFonts w:ascii="Times New Roman" w:hAnsi="Times New Roman"/>
        </w:rPr>
        <w:t>I</w:t>
      </w:r>
      <w:r w:rsidR="00AB0EB6">
        <w:rPr>
          <w:rFonts w:ascii="Times New Roman" w:hAnsi="Times New Roman"/>
        </w:rPr>
        <w:t>C</w:t>
      </w:r>
      <w:r>
        <w:rPr>
          <w:rFonts w:ascii="Times New Roman" w:hAnsi="Times New Roman"/>
        </w:rPr>
        <w:t xml:space="preserve">, pour que la préférence soit </w:t>
      </w:r>
      <w:r w:rsidR="00E278DA">
        <w:rPr>
          <w:rFonts w:ascii="Times New Roman" w:hAnsi="Times New Roman"/>
        </w:rPr>
        <w:t>applicable</w:t>
      </w:r>
      <w:r>
        <w:rPr>
          <w:rFonts w:ascii="Times New Roman" w:hAnsi="Times New Roman"/>
        </w:rPr>
        <w:t>.</w:t>
      </w:r>
    </w:p>
    <w:p w14:paraId="53615CD9" w14:textId="77777777" w:rsidR="0016613F" w:rsidRDefault="0016613F" w:rsidP="00C771D6">
      <w:pPr>
        <w:ind w:left="2160" w:hanging="720"/>
        <w:jc w:val="both"/>
        <w:rPr>
          <w:rFonts w:ascii="Times New Roman" w:hAnsi="Times New Roman"/>
        </w:rPr>
      </w:pPr>
    </w:p>
    <w:p w14:paraId="5933C5CD" w14:textId="77777777" w:rsidR="0016613F" w:rsidRDefault="0016613F" w:rsidP="00C771D6">
      <w:pPr>
        <w:ind w:left="2160" w:hanging="720"/>
        <w:jc w:val="both"/>
        <w:rPr>
          <w:rFonts w:ascii="Times New Roman" w:hAnsi="Times New Roman"/>
        </w:rPr>
      </w:pPr>
      <w:r>
        <w:rPr>
          <w:rFonts w:ascii="Times New Roman" w:hAnsi="Times New Roman"/>
        </w:rPr>
        <w:tab/>
      </w:r>
    </w:p>
    <w:p w14:paraId="32382290" w14:textId="77777777" w:rsidR="0016613F" w:rsidRDefault="0016613F" w:rsidP="00C771D6">
      <w:pPr>
        <w:ind w:left="2160" w:hanging="720"/>
        <w:jc w:val="both"/>
        <w:rPr>
          <w:rFonts w:ascii="Times New Roman" w:hAnsi="Times New Roman"/>
        </w:rPr>
      </w:pPr>
      <w:r>
        <w:rPr>
          <w:rFonts w:ascii="Times New Roman" w:hAnsi="Times New Roman"/>
        </w:rPr>
        <w:tab/>
        <w:t xml:space="preserve">Tous les calculs effectués pour appliquer la marge de préférence </w:t>
      </w:r>
      <w:r w:rsidR="00AB0EB6">
        <w:rPr>
          <w:rFonts w:ascii="Times New Roman" w:hAnsi="Times New Roman"/>
        </w:rPr>
        <w:t xml:space="preserve">nationale </w:t>
      </w:r>
      <w:r>
        <w:rPr>
          <w:rFonts w:ascii="Times New Roman" w:hAnsi="Times New Roman"/>
        </w:rPr>
        <w:t xml:space="preserve">doivent être clairement </w:t>
      </w:r>
      <w:r w:rsidR="00AB0EB6">
        <w:rPr>
          <w:rFonts w:ascii="Times New Roman" w:hAnsi="Times New Roman"/>
        </w:rPr>
        <w:t xml:space="preserve">annoncée au DAO et </w:t>
      </w:r>
      <w:r>
        <w:rPr>
          <w:rFonts w:ascii="Times New Roman" w:hAnsi="Times New Roman"/>
        </w:rPr>
        <w:t xml:space="preserve">indiqués au Tableau 10A, et accompagnés des </w:t>
      </w:r>
      <w:r w:rsidR="00E278DA">
        <w:rPr>
          <w:rFonts w:ascii="Times New Roman" w:hAnsi="Times New Roman"/>
        </w:rPr>
        <w:t>explications</w:t>
      </w:r>
      <w:r>
        <w:rPr>
          <w:rFonts w:ascii="Times New Roman" w:hAnsi="Times New Roman"/>
        </w:rPr>
        <w:t xml:space="preserve"> nécessaires.  Le </w:t>
      </w:r>
      <w:r w:rsidR="00E278DA">
        <w:rPr>
          <w:rFonts w:ascii="Times New Roman" w:hAnsi="Times New Roman"/>
        </w:rPr>
        <w:t>soumissionnaire</w:t>
      </w:r>
      <w:r>
        <w:rPr>
          <w:rFonts w:ascii="Times New Roman" w:hAnsi="Times New Roman"/>
        </w:rPr>
        <w:t xml:space="preserve"> réputé le moins </w:t>
      </w:r>
      <w:r w:rsidR="00E278DA">
        <w:rPr>
          <w:rFonts w:ascii="Times New Roman" w:hAnsi="Times New Roman"/>
        </w:rPr>
        <w:t>disant</w:t>
      </w:r>
      <w:r>
        <w:rPr>
          <w:rFonts w:ascii="Times New Roman" w:hAnsi="Times New Roman"/>
        </w:rPr>
        <w:t xml:space="preserve"> est celui pour lequel le prix total indiqué à la colonne « i » est le plus bas, sous réserve des </w:t>
      </w:r>
      <w:r w:rsidR="00F63430">
        <w:rPr>
          <w:rFonts w:ascii="Times New Roman" w:hAnsi="Times New Roman"/>
        </w:rPr>
        <w:t>dispositions</w:t>
      </w:r>
      <w:r>
        <w:rPr>
          <w:rFonts w:ascii="Times New Roman" w:hAnsi="Times New Roman"/>
        </w:rPr>
        <w:t xml:space="preserve"> indiquées à la note 2 du Tableau 10A.</w:t>
      </w:r>
    </w:p>
    <w:p w14:paraId="2E92C707" w14:textId="77777777" w:rsidR="0016613F" w:rsidRDefault="0016613F" w:rsidP="00C771D6">
      <w:pPr>
        <w:ind w:left="2160" w:hanging="720"/>
        <w:jc w:val="both"/>
        <w:rPr>
          <w:rFonts w:ascii="Times New Roman" w:hAnsi="Times New Roman"/>
        </w:rPr>
      </w:pPr>
    </w:p>
    <w:p w14:paraId="4FEA33C7" w14:textId="77777777" w:rsidR="0016613F" w:rsidRDefault="0016613F" w:rsidP="00C771D6">
      <w:pPr>
        <w:ind w:left="2160" w:hanging="720"/>
        <w:jc w:val="both"/>
        <w:rPr>
          <w:rFonts w:ascii="Times New Roman" w:hAnsi="Times New Roman"/>
        </w:rPr>
      </w:pPr>
      <w:r>
        <w:rPr>
          <w:rFonts w:ascii="Times New Roman" w:hAnsi="Times New Roman"/>
        </w:rPr>
        <w:t>ii)</w:t>
      </w:r>
      <w:r>
        <w:rPr>
          <w:rFonts w:ascii="Times New Roman" w:hAnsi="Times New Roman"/>
        </w:rPr>
        <w:tab/>
        <w:t xml:space="preserve">La possibilité qu’ont les entrepreneurs locaux de </w:t>
      </w:r>
      <w:r w:rsidR="00E278DA">
        <w:rPr>
          <w:rFonts w:ascii="Times New Roman" w:hAnsi="Times New Roman"/>
        </w:rPr>
        <w:t>bénéficier</w:t>
      </w:r>
      <w:r>
        <w:rPr>
          <w:rFonts w:ascii="Times New Roman" w:hAnsi="Times New Roman"/>
        </w:rPr>
        <w:t xml:space="preserve"> d’une préférence </w:t>
      </w:r>
      <w:r w:rsidR="00AB0EB6">
        <w:rPr>
          <w:rFonts w:ascii="Times New Roman" w:hAnsi="Times New Roman"/>
        </w:rPr>
        <w:t xml:space="preserve">nationale </w:t>
      </w:r>
      <w:r>
        <w:rPr>
          <w:rFonts w:ascii="Times New Roman" w:hAnsi="Times New Roman"/>
        </w:rPr>
        <w:t xml:space="preserve">pour un marché de travaux dépend de l’appartenance des </w:t>
      </w:r>
      <w:r w:rsidR="00E278DA">
        <w:rPr>
          <w:rFonts w:ascii="Times New Roman" w:hAnsi="Times New Roman"/>
        </w:rPr>
        <w:t>entreprises</w:t>
      </w:r>
      <w:r>
        <w:rPr>
          <w:rFonts w:ascii="Times New Roman" w:hAnsi="Times New Roman"/>
        </w:rPr>
        <w:t xml:space="preserve"> (majorité du capital devant appartenir à des nationaux) de l’importance des travaux qu’ils doivent </w:t>
      </w:r>
      <w:r w:rsidR="00E278DA">
        <w:rPr>
          <w:rFonts w:ascii="Times New Roman" w:hAnsi="Times New Roman"/>
        </w:rPr>
        <w:t>réaliser</w:t>
      </w:r>
      <w:r>
        <w:rPr>
          <w:rFonts w:ascii="Times New Roman" w:hAnsi="Times New Roman"/>
        </w:rPr>
        <w:t xml:space="preserve"> (au-dessus d’une certaine fraction de la totalité des travaux).  La marge de préférence est de 7,5 %; elle est ajoutée aux prix corrigés, raba</w:t>
      </w:r>
      <w:r w:rsidR="006A649F">
        <w:rPr>
          <w:rFonts w:ascii="Times New Roman" w:hAnsi="Times New Roman"/>
        </w:rPr>
        <w:t>is</w:t>
      </w:r>
      <w:r>
        <w:rPr>
          <w:rFonts w:ascii="Times New Roman" w:hAnsi="Times New Roman"/>
        </w:rPr>
        <w:t xml:space="preserve"> inclus, des offres des </w:t>
      </w:r>
      <w:r w:rsidR="00E278DA">
        <w:rPr>
          <w:rFonts w:ascii="Times New Roman" w:hAnsi="Times New Roman"/>
        </w:rPr>
        <w:t>soumissionnaires</w:t>
      </w:r>
      <w:r>
        <w:rPr>
          <w:rFonts w:ascii="Times New Roman" w:hAnsi="Times New Roman"/>
        </w:rPr>
        <w:t xml:space="preserve"> qui ne peuvent </w:t>
      </w:r>
      <w:r w:rsidR="00E278DA">
        <w:rPr>
          <w:rFonts w:ascii="Times New Roman" w:hAnsi="Times New Roman"/>
        </w:rPr>
        <w:t>bénéficier</w:t>
      </w:r>
      <w:r>
        <w:rPr>
          <w:rFonts w:ascii="Times New Roman" w:hAnsi="Times New Roman"/>
        </w:rPr>
        <w:t xml:space="preserve"> de la préférence pour travaux. Les I</w:t>
      </w:r>
      <w:r w:rsidR="006A649F">
        <w:rPr>
          <w:rFonts w:ascii="Times New Roman" w:hAnsi="Times New Roman"/>
        </w:rPr>
        <w:t>C</w:t>
      </w:r>
      <w:r>
        <w:rPr>
          <w:rFonts w:ascii="Times New Roman" w:hAnsi="Times New Roman"/>
        </w:rPr>
        <w:t xml:space="preserve"> stipulent que la marge de préférence pour travaux n’est </w:t>
      </w:r>
      <w:r w:rsidR="00E278DA">
        <w:rPr>
          <w:rFonts w:ascii="Times New Roman" w:hAnsi="Times New Roman"/>
        </w:rPr>
        <w:t>applicable</w:t>
      </w:r>
      <w:r>
        <w:rPr>
          <w:rFonts w:ascii="Times New Roman" w:hAnsi="Times New Roman"/>
        </w:rPr>
        <w:t xml:space="preserve"> ni aux sommes </w:t>
      </w:r>
      <w:r w:rsidR="00E278DA">
        <w:rPr>
          <w:rFonts w:ascii="Times New Roman" w:hAnsi="Times New Roman"/>
        </w:rPr>
        <w:t>provisionnelles</w:t>
      </w:r>
      <w:r>
        <w:rPr>
          <w:rFonts w:ascii="Times New Roman" w:hAnsi="Times New Roman"/>
        </w:rPr>
        <w:t xml:space="preserve">, ni aux ajustements, ni aux variations mineures qui ont été quantifiés à des fins d’évaluation.  L’offre évaluée la moins </w:t>
      </w:r>
      <w:r w:rsidR="00E278DA">
        <w:rPr>
          <w:rFonts w:ascii="Times New Roman" w:hAnsi="Times New Roman"/>
        </w:rPr>
        <w:t>disant</w:t>
      </w:r>
      <w:r w:rsidR="00B43E2B">
        <w:rPr>
          <w:rFonts w:ascii="Times New Roman" w:hAnsi="Times New Roman"/>
        </w:rPr>
        <w:t>e</w:t>
      </w:r>
      <w:r>
        <w:rPr>
          <w:rFonts w:ascii="Times New Roman" w:hAnsi="Times New Roman"/>
        </w:rPr>
        <w:t xml:space="preserve"> est celle pour laquelle le montant total porté à la colonne « g » du Tableau 10B est le moins élevé.</w:t>
      </w:r>
    </w:p>
    <w:p w14:paraId="66D14A22" w14:textId="77777777" w:rsidR="0016613F" w:rsidRDefault="0016613F" w:rsidP="00C771D6">
      <w:pPr>
        <w:ind w:left="1440" w:hanging="720"/>
        <w:jc w:val="both"/>
        <w:rPr>
          <w:rFonts w:ascii="Times New Roman" w:hAnsi="Times New Roman"/>
        </w:rPr>
      </w:pPr>
    </w:p>
    <w:p w14:paraId="0615E953" w14:textId="77777777" w:rsidR="0016613F" w:rsidRDefault="0016613F" w:rsidP="00C771D6">
      <w:pPr>
        <w:ind w:left="1440" w:hanging="720"/>
        <w:jc w:val="both"/>
        <w:rPr>
          <w:rFonts w:ascii="Times New Roman" w:hAnsi="Times New Roman"/>
        </w:rPr>
      </w:pPr>
      <w:r>
        <w:rPr>
          <w:rFonts w:ascii="Times New Roman" w:hAnsi="Times New Roman"/>
        </w:rPr>
        <w:t xml:space="preserve">7.2  </w:t>
      </w:r>
      <w:r>
        <w:rPr>
          <w:rFonts w:ascii="Times New Roman" w:hAnsi="Times New Roman"/>
        </w:rPr>
        <w:tab/>
      </w:r>
      <w:r>
        <w:rPr>
          <w:rFonts w:ascii="Times New Roman" w:hAnsi="Times New Roman"/>
          <w:u w:val="single"/>
        </w:rPr>
        <w:t>Raba</w:t>
      </w:r>
      <w:r w:rsidR="006A649F">
        <w:rPr>
          <w:rFonts w:ascii="Times New Roman" w:hAnsi="Times New Roman"/>
          <w:u w:val="single"/>
        </w:rPr>
        <w:t>is</w:t>
      </w:r>
      <w:r>
        <w:rPr>
          <w:rFonts w:ascii="Times New Roman" w:hAnsi="Times New Roman"/>
          <w:u w:val="single"/>
        </w:rPr>
        <w:t xml:space="preserve"> accordés en cas d’attribution de plusieurs lots</w:t>
      </w:r>
      <w:r>
        <w:rPr>
          <w:rFonts w:ascii="Times New Roman" w:hAnsi="Times New Roman"/>
        </w:rPr>
        <w:t xml:space="preserve"> : Ces raba</w:t>
      </w:r>
      <w:r w:rsidR="006A649F">
        <w:rPr>
          <w:rFonts w:ascii="Times New Roman" w:hAnsi="Times New Roman"/>
        </w:rPr>
        <w:t>is</w:t>
      </w:r>
      <w:r>
        <w:rPr>
          <w:rFonts w:ascii="Times New Roman" w:hAnsi="Times New Roman"/>
        </w:rPr>
        <w:t xml:space="preserve"> conditionnels sont offerts lorsque plusieurs lots sont attribués au même soum</w:t>
      </w:r>
      <w:r w:rsidR="00B43E2B">
        <w:rPr>
          <w:rFonts w:ascii="Times New Roman" w:hAnsi="Times New Roman"/>
        </w:rPr>
        <w:t>is</w:t>
      </w:r>
      <w:r>
        <w:rPr>
          <w:rFonts w:ascii="Times New Roman" w:hAnsi="Times New Roman"/>
        </w:rPr>
        <w:t xml:space="preserve">sionnaire.  L’évaluation des offres peut dans ce cas être assez complexe, en </w:t>
      </w:r>
      <w:r w:rsidR="00B43E2B">
        <w:rPr>
          <w:rFonts w:ascii="Times New Roman" w:hAnsi="Times New Roman"/>
        </w:rPr>
        <w:t>particulier</w:t>
      </w:r>
      <w:r>
        <w:rPr>
          <w:rFonts w:ascii="Times New Roman" w:hAnsi="Times New Roman"/>
        </w:rPr>
        <w:t xml:space="preserve"> pour les marchés de fournitures pour lesquels la préférence </w:t>
      </w:r>
      <w:r w:rsidR="006A649F">
        <w:rPr>
          <w:rFonts w:ascii="Times New Roman" w:hAnsi="Times New Roman"/>
        </w:rPr>
        <w:t xml:space="preserve">nationale </w:t>
      </w:r>
      <w:r>
        <w:rPr>
          <w:rFonts w:ascii="Times New Roman" w:hAnsi="Times New Roman"/>
        </w:rPr>
        <w:t>est appliquée.  Le montant des raba</w:t>
      </w:r>
      <w:r w:rsidR="006A649F">
        <w:rPr>
          <w:rFonts w:ascii="Times New Roman" w:hAnsi="Times New Roman"/>
        </w:rPr>
        <w:t>is</w:t>
      </w:r>
      <w:r>
        <w:rPr>
          <w:rFonts w:ascii="Times New Roman" w:hAnsi="Times New Roman"/>
        </w:rPr>
        <w:t xml:space="preserve"> conditionnels offerts par un </w:t>
      </w:r>
      <w:r w:rsidR="00B43E2B">
        <w:rPr>
          <w:rFonts w:ascii="Times New Roman" w:hAnsi="Times New Roman"/>
        </w:rPr>
        <w:t>soumissionnaire</w:t>
      </w:r>
      <w:r>
        <w:rPr>
          <w:rFonts w:ascii="Times New Roman" w:hAnsi="Times New Roman"/>
        </w:rPr>
        <w:t xml:space="preserve"> peut varier selon le nombre de marchés qui lui est attribué.  Les </w:t>
      </w:r>
      <w:r w:rsidR="00DB5D49">
        <w:rPr>
          <w:rFonts w:ascii="Times New Roman" w:hAnsi="Times New Roman"/>
        </w:rPr>
        <w:t>I</w:t>
      </w:r>
      <w:r w:rsidR="006A649F">
        <w:rPr>
          <w:rFonts w:ascii="Times New Roman" w:hAnsi="Times New Roman"/>
        </w:rPr>
        <w:t>C</w:t>
      </w:r>
      <w:r>
        <w:rPr>
          <w:rFonts w:ascii="Times New Roman" w:hAnsi="Times New Roman"/>
        </w:rPr>
        <w:t xml:space="preserve"> peuvent aussi imposer une limite au nombre ou à la valeur totale des marchés attribués à un </w:t>
      </w:r>
      <w:r w:rsidR="00B43E2B">
        <w:rPr>
          <w:rFonts w:ascii="Times New Roman" w:hAnsi="Times New Roman"/>
        </w:rPr>
        <w:t>soumissionnaire</w:t>
      </w:r>
      <w:r>
        <w:rPr>
          <w:rFonts w:ascii="Times New Roman" w:hAnsi="Times New Roman"/>
        </w:rPr>
        <w:t xml:space="preserve">, en fonction de ses capacités financières et </w:t>
      </w:r>
      <w:r w:rsidR="00B43E2B">
        <w:rPr>
          <w:rFonts w:ascii="Times New Roman" w:hAnsi="Times New Roman"/>
        </w:rPr>
        <w:t>techniques</w:t>
      </w:r>
      <w:r>
        <w:rPr>
          <w:rStyle w:val="Appelnotedebasdep"/>
          <w:rFonts w:ascii="Times New Roman" w:hAnsi="Times New Roman"/>
        </w:rPr>
        <w:footnoteReference w:id="2"/>
      </w:r>
      <w:r>
        <w:rPr>
          <w:rFonts w:ascii="Times New Roman" w:hAnsi="Times New Roman"/>
        </w:rPr>
        <w:t xml:space="preserve">.  Le </w:t>
      </w:r>
      <w:r w:rsidR="00B43E2B">
        <w:rPr>
          <w:rFonts w:ascii="Times New Roman" w:hAnsi="Times New Roman"/>
        </w:rPr>
        <w:t>soumissionnaire</w:t>
      </w:r>
      <w:r>
        <w:rPr>
          <w:rFonts w:ascii="Times New Roman" w:hAnsi="Times New Roman"/>
        </w:rPr>
        <w:t xml:space="preserve"> présentant l’offre la moins </w:t>
      </w:r>
      <w:r w:rsidR="00B43E2B">
        <w:rPr>
          <w:rFonts w:ascii="Times New Roman" w:hAnsi="Times New Roman"/>
        </w:rPr>
        <w:t>disante</w:t>
      </w:r>
      <w:r>
        <w:rPr>
          <w:rFonts w:ascii="Times New Roman" w:hAnsi="Times New Roman"/>
        </w:rPr>
        <w:t xml:space="preserve"> pour un marché spécifique peut donc se voir refuser le marché du fait de cette </w:t>
      </w:r>
      <w:r w:rsidR="00B43E2B">
        <w:rPr>
          <w:rFonts w:ascii="Times New Roman" w:hAnsi="Times New Roman"/>
        </w:rPr>
        <w:t>restriction</w:t>
      </w:r>
      <w:r>
        <w:rPr>
          <w:rFonts w:ascii="Times New Roman" w:hAnsi="Times New Roman"/>
        </w:rPr>
        <w:t>.  L</w:t>
      </w:r>
      <w:r w:rsidR="006A649F">
        <w:rPr>
          <w:rFonts w:ascii="Times New Roman" w:hAnsi="Times New Roman"/>
        </w:rPr>
        <w:t>e maître d’ouvrage</w:t>
      </w:r>
      <w:r>
        <w:rPr>
          <w:rFonts w:ascii="Times New Roman" w:hAnsi="Times New Roman"/>
        </w:rPr>
        <w:t xml:space="preserve"> doit retenir la </w:t>
      </w:r>
      <w:r w:rsidR="00B43E2B">
        <w:rPr>
          <w:rFonts w:ascii="Times New Roman" w:hAnsi="Times New Roman"/>
        </w:rPr>
        <w:t>combinaison</w:t>
      </w:r>
      <w:r>
        <w:rPr>
          <w:rFonts w:ascii="Times New Roman" w:hAnsi="Times New Roman"/>
        </w:rPr>
        <w:t xml:space="preserve"> des attributions de marché dont le coût global est le plus bas, sous réserve de l’</w:t>
      </w:r>
      <w:r w:rsidR="00B43E2B">
        <w:rPr>
          <w:rFonts w:ascii="Times New Roman" w:hAnsi="Times New Roman"/>
        </w:rPr>
        <w:t>application</w:t>
      </w:r>
      <w:r>
        <w:rPr>
          <w:rFonts w:ascii="Times New Roman" w:hAnsi="Times New Roman"/>
        </w:rPr>
        <w:t xml:space="preserve"> des critères de </w:t>
      </w:r>
      <w:r w:rsidR="00B43E2B">
        <w:rPr>
          <w:rFonts w:ascii="Times New Roman" w:hAnsi="Times New Roman"/>
        </w:rPr>
        <w:t>qualification</w:t>
      </w:r>
      <w:r>
        <w:rPr>
          <w:rFonts w:ascii="Times New Roman" w:hAnsi="Times New Roman"/>
        </w:rPr>
        <w:t xml:space="preserve">.  Les calculs doivent être joints au rapport </w:t>
      </w:r>
      <w:r>
        <w:rPr>
          <w:rFonts w:ascii="Times New Roman" w:hAnsi="Times New Roman"/>
        </w:rPr>
        <w:lastRenderedPageBreak/>
        <w:t>d’évaluation.  Ce dernier doit indiquer également les évaluations des offres présentées pour les autres marchés si ces derniers ont été évalués séparément.</w:t>
      </w:r>
    </w:p>
    <w:p w14:paraId="11A4C902" w14:textId="77777777" w:rsidR="0016613F" w:rsidRDefault="0016613F" w:rsidP="00C771D6">
      <w:pPr>
        <w:ind w:left="1440" w:hanging="720"/>
        <w:jc w:val="both"/>
        <w:rPr>
          <w:rFonts w:ascii="Times New Roman" w:hAnsi="Times New Roman"/>
        </w:rPr>
      </w:pPr>
    </w:p>
    <w:p w14:paraId="79BFF983" w14:textId="77777777" w:rsidR="0016613F" w:rsidRDefault="0016613F" w:rsidP="00C771D6">
      <w:pPr>
        <w:ind w:left="1440" w:hanging="720"/>
        <w:jc w:val="both"/>
        <w:rPr>
          <w:rFonts w:ascii="Times New Roman" w:hAnsi="Times New Roman"/>
        </w:rPr>
      </w:pPr>
      <w:r>
        <w:rPr>
          <w:rFonts w:ascii="Times New Roman" w:hAnsi="Times New Roman"/>
        </w:rPr>
        <w:t>7.3</w:t>
      </w:r>
      <w:r>
        <w:rPr>
          <w:rFonts w:ascii="Times New Roman" w:hAnsi="Times New Roman"/>
        </w:rPr>
        <w:tab/>
      </w:r>
      <w:r>
        <w:rPr>
          <w:rFonts w:ascii="Times New Roman" w:hAnsi="Times New Roman"/>
          <w:u w:val="single"/>
        </w:rPr>
        <w:t xml:space="preserve">Capacité des </w:t>
      </w:r>
      <w:r w:rsidR="00B43E2B">
        <w:rPr>
          <w:rFonts w:ascii="Times New Roman" w:hAnsi="Times New Roman"/>
          <w:u w:val="single"/>
        </w:rPr>
        <w:t>candidats</w:t>
      </w:r>
      <w:r w:rsidR="00B43E2B">
        <w:rPr>
          <w:rFonts w:ascii="Times New Roman" w:hAnsi="Times New Roman"/>
        </w:rPr>
        <w:t xml:space="preserve"> :</w:t>
      </w:r>
      <w:r>
        <w:rPr>
          <w:rFonts w:ascii="Times New Roman" w:hAnsi="Times New Roman"/>
        </w:rPr>
        <w:t xml:space="preserve"> Si la procédure de pré</w:t>
      </w:r>
      <w:r w:rsidR="00B43E2B">
        <w:rPr>
          <w:rFonts w:ascii="Times New Roman" w:hAnsi="Times New Roman"/>
        </w:rPr>
        <w:t xml:space="preserve"> qualification</w:t>
      </w:r>
      <w:r>
        <w:rPr>
          <w:rFonts w:ascii="Times New Roman" w:hAnsi="Times New Roman"/>
        </w:rPr>
        <w:t xml:space="preserve"> a été appliquée, le marché doit être attribué au </w:t>
      </w:r>
      <w:r w:rsidR="00B43E2B">
        <w:rPr>
          <w:rFonts w:ascii="Times New Roman" w:hAnsi="Times New Roman"/>
        </w:rPr>
        <w:t>soumissionnaire</w:t>
      </w:r>
      <w:r>
        <w:rPr>
          <w:rFonts w:ascii="Times New Roman" w:hAnsi="Times New Roman"/>
        </w:rPr>
        <w:t xml:space="preserve"> dont l’offre a été évaluée la moins </w:t>
      </w:r>
      <w:r w:rsidR="00B43E2B">
        <w:rPr>
          <w:rFonts w:ascii="Times New Roman" w:hAnsi="Times New Roman"/>
        </w:rPr>
        <w:t>disant</w:t>
      </w:r>
      <w:r>
        <w:rPr>
          <w:rFonts w:ascii="Times New Roman" w:hAnsi="Times New Roman"/>
        </w:rPr>
        <w:t xml:space="preserve">, à moins que la capacité technique et financière de ce dernier ne se soit sensiblement détériorée </w:t>
      </w:r>
      <w:r w:rsidR="00B43E2B">
        <w:rPr>
          <w:rFonts w:ascii="Times New Roman" w:hAnsi="Times New Roman"/>
        </w:rPr>
        <w:t>depuis</w:t>
      </w:r>
      <w:r>
        <w:rPr>
          <w:rFonts w:ascii="Times New Roman" w:hAnsi="Times New Roman"/>
        </w:rPr>
        <w:t xml:space="preserve"> lors, ou qu’il ait accepté dans l’intervalle d’accomplir des travaux supplémentaires </w:t>
      </w:r>
      <w:r w:rsidR="00B43E2B">
        <w:rPr>
          <w:rFonts w:ascii="Times New Roman" w:hAnsi="Times New Roman"/>
        </w:rPr>
        <w:t>faisant</w:t>
      </w:r>
      <w:r>
        <w:rPr>
          <w:rFonts w:ascii="Times New Roman" w:hAnsi="Times New Roman"/>
        </w:rPr>
        <w:t xml:space="preserve"> lourdement appel à ses r</w:t>
      </w:r>
      <w:r w:rsidR="006A649F">
        <w:rPr>
          <w:rFonts w:ascii="Times New Roman" w:hAnsi="Times New Roman"/>
        </w:rPr>
        <w:t xml:space="preserve">essources.  Il est du devoir du maître d’ouvrage </w:t>
      </w:r>
      <w:r>
        <w:rPr>
          <w:rFonts w:ascii="Times New Roman" w:hAnsi="Times New Roman"/>
        </w:rPr>
        <w:t xml:space="preserve">de vérifier </w:t>
      </w:r>
      <w:r w:rsidR="006A649F">
        <w:rPr>
          <w:rFonts w:ascii="Times New Roman" w:hAnsi="Times New Roman"/>
        </w:rPr>
        <w:t xml:space="preserve">systématiquement </w:t>
      </w:r>
      <w:r>
        <w:rPr>
          <w:rFonts w:ascii="Times New Roman" w:hAnsi="Times New Roman"/>
        </w:rPr>
        <w:t>ces deux points</w:t>
      </w:r>
      <w:r w:rsidR="006A649F">
        <w:rPr>
          <w:rFonts w:ascii="Times New Roman" w:hAnsi="Times New Roman"/>
        </w:rPr>
        <w:t xml:space="preserve"> indispensables à la confirmation de la qualification</w:t>
      </w:r>
      <w:r>
        <w:rPr>
          <w:rFonts w:ascii="Times New Roman" w:hAnsi="Times New Roman"/>
        </w:rPr>
        <w:t>.</w:t>
      </w:r>
    </w:p>
    <w:p w14:paraId="54D401BD" w14:textId="77777777" w:rsidR="0016613F" w:rsidRDefault="0016613F" w:rsidP="00C771D6">
      <w:pPr>
        <w:ind w:left="1440" w:hanging="720"/>
        <w:jc w:val="both"/>
        <w:rPr>
          <w:rFonts w:ascii="Times New Roman" w:hAnsi="Times New Roman"/>
        </w:rPr>
      </w:pPr>
    </w:p>
    <w:p w14:paraId="64537FE8" w14:textId="77777777" w:rsidR="0016613F" w:rsidRDefault="0016613F" w:rsidP="00C771D6">
      <w:pPr>
        <w:ind w:left="1440" w:hanging="720"/>
        <w:jc w:val="both"/>
        <w:rPr>
          <w:rFonts w:ascii="Times New Roman" w:hAnsi="Times New Roman"/>
        </w:rPr>
      </w:pPr>
      <w:r>
        <w:rPr>
          <w:rFonts w:ascii="Times New Roman" w:hAnsi="Times New Roman"/>
        </w:rPr>
        <w:tab/>
        <w:t>En l’absence de pré</w:t>
      </w:r>
      <w:r w:rsidR="00B43E2B">
        <w:rPr>
          <w:rFonts w:ascii="Times New Roman" w:hAnsi="Times New Roman"/>
        </w:rPr>
        <w:t xml:space="preserve"> qualification</w:t>
      </w:r>
      <w:r>
        <w:rPr>
          <w:rFonts w:ascii="Times New Roman" w:hAnsi="Times New Roman"/>
        </w:rPr>
        <w:t>, l</w:t>
      </w:r>
      <w:r w:rsidR="006A649F">
        <w:rPr>
          <w:rFonts w:ascii="Times New Roman" w:hAnsi="Times New Roman"/>
        </w:rPr>
        <w:t>e maître d’ouvrage</w:t>
      </w:r>
      <w:r>
        <w:rPr>
          <w:rFonts w:ascii="Times New Roman" w:hAnsi="Times New Roman"/>
        </w:rPr>
        <w:t xml:space="preserve"> doit vérifier a </w:t>
      </w:r>
      <w:r w:rsidR="00B43E2B">
        <w:rPr>
          <w:rFonts w:ascii="Times New Roman" w:hAnsi="Times New Roman"/>
        </w:rPr>
        <w:t>posteriori</w:t>
      </w:r>
      <w:r>
        <w:rPr>
          <w:rFonts w:ascii="Times New Roman" w:hAnsi="Times New Roman"/>
        </w:rPr>
        <w:t xml:space="preserve"> la capacité du </w:t>
      </w:r>
      <w:r w:rsidR="00B43E2B">
        <w:rPr>
          <w:rFonts w:ascii="Times New Roman" w:hAnsi="Times New Roman"/>
        </w:rPr>
        <w:t>soumissionnaire</w:t>
      </w:r>
      <w:r>
        <w:rPr>
          <w:rFonts w:ascii="Times New Roman" w:hAnsi="Times New Roman"/>
        </w:rPr>
        <w:t xml:space="preserve"> évalué le moins </w:t>
      </w:r>
      <w:r w:rsidR="00B43E2B">
        <w:rPr>
          <w:rFonts w:ascii="Times New Roman" w:hAnsi="Times New Roman"/>
        </w:rPr>
        <w:t>disant</w:t>
      </w:r>
      <w:r>
        <w:rPr>
          <w:rFonts w:ascii="Times New Roman" w:hAnsi="Times New Roman"/>
        </w:rPr>
        <w:t xml:space="preserve"> à exécuter le contrat, la procédure correspondante est décrite dans les </w:t>
      </w:r>
      <w:r w:rsidR="00F63430">
        <w:rPr>
          <w:rFonts w:ascii="Times New Roman" w:hAnsi="Times New Roman"/>
        </w:rPr>
        <w:t>IC.</w:t>
      </w:r>
    </w:p>
    <w:p w14:paraId="725ED5B9" w14:textId="77777777" w:rsidR="0016613F" w:rsidRDefault="0016613F" w:rsidP="00C771D6">
      <w:pPr>
        <w:ind w:left="1440" w:hanging="720"/>
        <w:jc w:val="both"/>
        <w:rPr>
          <w:rFonts w:ascii="Times New Roman" w:hAnsi="Times New Roman"/>
        </w:rPr>
      </w:pPr>
    </w:p>
    <w:p w14:paraId="3B3A105F" w14:textId="77777777" w:rsidR="0016613F" w:rsidRDefault="0016613F" w:rsidP="00C771D6">
      <w:pPr>
        <w:ind w:left="1440" w:hanging="720"/>
        <w:jc w:val="both"/>
        <w:rPr>
          <w:rFonts w:ascii="Times New Roman" w:hAnsi="Times New Roman"/>
        </w:rPr>
      </w:pPr>
      <w:r>
        <w:rPr>
          <w:rFonts w:ascii="Times New Roman" w:hAnsi="Times New Roman"/>
        </w:rPr>
        <w:tab/>
        <w:t xml:space="preserve">Si le </w:t>
      </w:r>
      <w:r w:rsidR="00B43E2B">
        <w:rPr>
          <w:rFonts w:ascii="Times New Roman" w:hAnsi="Times New Roman"/>
        </w:rPr>
        <w:t>soumissionnaire</w:t>
      </w:r>
      <w:r>
        <w:rPr>
          <w:rFonts w:ascii="Times New Roman" w:hAnsi="Times New Roman"/>
        </w:rPr>
        <w:t xml:space="preserve"> évalué le moins </w:t>
      </w:r>
      <w:r w:rsidR="00B43E2B">
        <w:rPr>
          <w:rFonts w:ascii="Times New Roman" w:hAnsi="Times New Roman"/>
        </w:rPr>
        <w:t>disant</w:t>
      </w:r>
      <w:r>
        <w:rPr>
          <w:rFonts w:ascii="Times New Roman" w:hAnsi="Times New Roman"/>
        </w:rPr>
        <w:t xml:space="preserve"> ne </w:t>
      </w:r>
      <w:r w:rsidR="00B43E2B">
        <w:rPr>
          <w:rFonts w:ascii="Times New Roman" w:hAnsi="Times New Roman"/>
        </w:rPr>
        <w:t>satisfait</w:t>
      </w:r>
      <w:r>
        <w:rPr>
          <w:rFonts w:ascii="Times New Roman" w:hAnsi="Times New Roman"/>
        </w:rPr>
        <w:t xml:space="preserve"> pas aux critères de la </w:t>
      </w:r>
      <w:r w:rsidR="00B43E2B">
        <w:rPr>
          <w:rFonts w:ascii="Times New Roman" w:hAnsi="Times New Roman"/>
        </w:rPr>
        <w:t>vérification</w:t>
      </w:r>
      <w:r>
        <w:rPr>
          <w:rFonts w:ascii="Times New Roman" w:hAnsi="Times New Roman"/>
        </w:rPr>
        <w:t xml:space="preserve"> a posteriori de sa capacité à exécuter le contrat, son offre doit être rejetée et le </w:t>
      </w:r>
      <w:r w:rsidR="00B43E2B">
        <w:rPr>
          <w:rFonts w:ascii="Times New Roman" w:hAnsi="Times New Roman"/>
        </w:rPr>
        <w:t>soumissionnaire</w:t>
      </w:r>
      <w:r>
        <w:rPr>
          <w:rFonts w:ascii="Times New Roman" w:hAnsi="Times New Roman"/>
        </w:rPr>
        <w:t xml:space="preserve">  dont l’offre est classée seconde doit être </w:t>
      </w:r>
      <w:r w:rsidR="00B43E2B">
        <w:rPr>
          <w:rFonts w:ascii="Times New Roman" w:hAnsi="Times New Roman"/>
        </w:rPr>
        <w:t>soumis</w:t>
      </w:r>
      <w:r>
        <w:rPr>
          <w:rFonts w:ascii="Times New Roman" w:hAnsi="Times New Roman"/>
        </w:rPr>
        <w:t xml:space="preserve"> à la même procédure de </w:t>
      </w:r>
      <w:r w:rsidR="00B43E2B">
        <w:rPr>
          <w:rFonts w:ascii="Times New Roman" w:hAnsi="Times New Roman"/>
        </w:rPr>
        <w:t>vérification</w:t>
      </w:r>
      <w:r>
        <w:rPr>
          <w:rFonts w:ascii="Times New Roman" w:hAnsi="Times New Roman"/>
        </w:rPr>
        <w:t xml:space="preserve">.  S’il répond aux critères </w:t>
      </w:r>
      <w:r w:rsidR="00B43E2B">
        <w:rPr>
          <w:rFonts w:ascii="Times New Roman" w:hAnsi="Times New Roman"/>
        </w:rPr>
        <w:t>établis</w:t>
      </w:r>
      <w:r>
        <w:rPr>
          <w:rFonts w:ascii="Times New Roman" w:hAnsi="Times New Roman"/>
        </w:rPr>
        <w:t xml:space="preserve"> dans le dossier d’appel d’offres, le marché lui sera attribué.  Dans le cas contraire, la procédure de </w:t>
      </w:r>
      <w:r w:rsidR="00B43E2B">
        <w:rPr>
          <w:rFonts w:ascii="Times New Roman" w:hAnsi="Times New Roman"/>
        </w:rPr>
        <w:t>vérification</w:t>
      </w:r>
      <w:r>
        <w:rPr>
          <w:rFonts w:ascii="Times New Roman" w:hAnsi="Times New Roman"/>
        </w:rPr>
        <w:t xml:space="preserve"> est appliquée au </w:t>
      </w:r>
      <w:r w:rsidR="00B43E2B">
        <w:rPr>
          <w:rFonts w:ascii="Times New Roman" w:hAnsi="Times New Roman"/>
        </w:rPr>
        <w:t>soumissionnaire</w:t>
      </w:r>
      <w:r>
        <w:rPr>
          <w:rFonts w:ascii="Times New Roman" w:hAnsi="Times New Roman"/>
        </w:rPr>
        <w:t xml:space="preserve"> qui occupe la position suivante </w:t>
      </w:r>
      <w:r w:rsidR="006A649F">
        <w:rPr>
          <w:rFonts w:ascii="Times New Roman" w:hAnsi="Times New Roman"/>
        </w:rPr>
        <w:t>et ainsi de suite jusqu’au candidat remplissant tous les critères de qualification</w:t>
      </w:r>
      <w:r>
        <w:rPr>
          <w:rFonts w:ascii="Times New Roman" w:hAnsi="Times New Roman"/>
        </w:rPr>
        <w:t>.</w:t>
      </w:r>
    </w:p>
    <w:p w14:paraId="3D92D139" w14:textId="77777777" w:rsidR="0016613F" w:rsidRDefault="0016613F" w:rsidP="00C771D6">
      <w:pPr>
        <w:ind w:left="1440" w:hanging="720"/>
        <w:jc w:val="both"/>
        <w:rPr>
          <w:rFonts w:ascii="Times New Roman" w:hAnsi="Times New Roman"/>
        </w:rPr>
      </w:pPr>
    </w:p>
    <w:p w14:paraId="447140D6" w14:textId="77777777" w:rsidR="0016613F" w:rsidRDefault="0016613F" w:rsidP="00C771D6">
      <w:pPr>
        <w:ind w:left="1440" w:hanging="720"/>
        <w:jc w:val="both"/>
        <w:rPr>
          <w:rFonts w:ascii="Times New Roman" w:hAnsi="Times New Roman"/>
        </w:rPr>
      </w:pPr>
      <w:r>
        <w:rPr>
          <w:rFonts w:ascii="Times New Roman" w:hAnsi="Times New Roman"/>
        </w:rPr>
        <w:tab/>
        <w:t xml:space="preserve">L’emprunteur doit justifier le rejet d’une offre pour </w:t>
      </w:r>
      <w:r w:rsidR="00B43E2B">
        <w:rPr>
          <w:rFonts w:ascii="Times New Roman" w:hAnsi="Times New Roman"/>
        </w:rPr>
        <w:t>raison</w:t>
      </w:r>
      <w:r>
        <w:rPr>
          <w:rFonts w:ascii="Times New Roman" w:hAnsi="Times New Roman"/>
        </w:rPr>
        <w:t xml:space="preserve"> d’incapacité à exécuter le contrat, et les motifs de cette </w:t>
      </w:r>
      <w:r w:rsidR="00B43E2B">
        <w:rPr>
          <w:rFonts w:ascii="Times New Roman" w:hAnsi="Times New Roman"/>
        </w:rPr>
        <w:t>décision</w:t>
      </w:r>
      <w:r>
        <w:rPr>
          <w:rFonts w:ascii="Times New Roman" w:hAnsi="Times New Roman"/>
        </w:rPr>
        <w:t xml:space="preserve"> doivent être clairement </w:t>
      </w:r>
      <w:r w:rsidR="00B43E2B">
        <w:rPr>
          <w:rFonts w:ascii="Times New Roman" w:hAnsi="Times New Roman"/>
        </w:rPr>
        <w:t>explicités</w:t>
      </w:r>
      <w:r>
        <w:rPr>
          <w:rFonts w:ascii="Times New Roman" w:hAnsi="Times New Roman"/>
        </w:rPr>
        <w:t xml:space="preserve"> dans des documents joints au rapport d’évaluation.  L’exécution peu </w:t>
      </w:r>
      <w:r w:rsidR="00B43E2B">
        <w:rPr>
          <w:rFonts w:ascii="Times New Roman" w:hAnsi="Times New Roman"/>
        </w:rPr>
        <w:t>satisfaisante</w:t>
      </w:r>
      <w:r>
        <w:rPr>
          <w:rFonts w:ascii="Times New Roman" w:hAnsi="Times New Roman"/>
        </w:rPr>
        <w:t xml:space="preserve"> de marchés antérieurs peut constituer un motif de rejet.</w:t>
      </w:r>
    </w:p>
    <w:p w14:paraId="47D1365F" w14:textId="77777777" w:rsidR="0016613F" w:rsidRDefault="0016613F" w:rsidP="00C771D6">
      <w:pPr>
        <w:ind w:left="1440" w:hanging="720"/>
        <w:jc w:val="both"/>
        <w:rPr>
          <w:rFonts w:ascii="Times New Roman" w:hAnsi="Times New Roman"/>
        </w:rPr>
      </w:pPr>
    </w:p>
    <w:p w14:paraId="401FB22E" w14:textId="77777777" w:rsidR="0016613F" w:rsidRDefault="0016613F" w:rsidP="00C771D6">
      <w:pPr>
        <w:ind w:left="1440" w:hanging="720"/>
        <w:jc w:val="both"/>
        <w:rPr>
          <w:rFonts w:ascii="Times New Roman" w:hAnsi="Times New Roman"/>
        </w:rPr>
      </w:pPr>
      <w:r>
        <w:rPr>
          <w:rFonts w:ascii="Times New Roman" w:hAnsi="Times New Roman"/>
        </w:rPr>
        <w:t>7.4</w:t>
      </w:r>
      <w:r>
        <w:rPr>
          <w:rFonts w:ascii="Times New Roman" w:hAnsi="Times New Roman"/>
        </w:rPr>
        <w:tab/>
      </w:r>
      <w:r>
        <w:rPr>
          <w:rFonts w:ascii="Times New Roman" w:hAnsi="Times New Roman"/>
          <w:u w:val="single"/>
        </w:rPr>
        <w:t>Offres variantes</w:t>
      </w:r>
      <w:r>
        <w:rPr>
          <w:rFonts w:ascii="Times New Roman" w:hAnsi="Times New Roman"/>
        </w:rPr>
        <w:t xml:space="preserve"> : Il se peut que les I</w:t>
      </w:r>
      <w:r w:rsidR="00AA6302">
        <w:rPr>
          <w:rFonts w:ascii="Times New Roman" w:hAnsi="Times New Roman"/>
        </w:rPr>
        <w:t>C</w:t>
      </w:r>
      <w:r>
        <w:rPr>
          <w:rFonts w:ascii="Times New Roman" w:hAnsi="Times New Roman"/>
        </w:rPr>
        <w:t xml:space="preserve"> requièrent ou </w:t>
      </w:r>
      <w:r w:rsidR="00AA6302">
        <w:rPr>
          <w:rFonts w:ascii="Times New Roman" w:hAnsi="Times New Roman"/>
        </w:rPr>
        <w:t>demandent des</w:t>
      </w:r>
      <w:r>
        <w:rPr>
          <w:rFonts w:ascii="Times New Roman" w:hAnsi="Times New Roman"/>
        </w:rPr>
        <w:t xml:space="preserve"> variantes sous réserve que le </w:t>
      </w:r>
      <w:r w:rsidR="00B43E2B">
        <w:rPr>
          <w:rFonts w:ascii="Times New Roman" w:hAnsi="Times New Roman"/>
        </w:rPr>
        <w:t>soumissionnaire</w:t>
      </w:r>
      <w:r>
        <w:rPr>
          <w:rFonts w:ascii="Times New Roman" w:hAnsi="Times New Roman"/>
        </w:rPr>
        <w:t xml:space="preserve"> jugé le moins </w:t>
      </w:r>
      <w:r w:rsidR="00B43E2B">
        <w:rPr>
          <w:rFonts w:ascii="Times New Roman" w:hAnsi="Times New Roman"/>
        </w:rPr>
        <w:t>disant</w:t>
      </w:r>
      <w:r>
        <w:rPr>
          <w:rFonts w:ascii="Times New Roman" w:hAnsi="Times New Roman"/>
        </w:rPr>
        <w:t xml:space="preserve"> le soit sur la base de son offre de base (celle </w:t>
      </w:r>
      <w:r w:rsidR="00B43E2B">
        <w:rPr>
          <w:rFonts w:ascii="Times New Roman" w:hAnsi="Times New Roman"/>
        </w:rPr>
        <w:t>requise</w:t>
      </w:r>
      <w:r>
        <w:rPr>
          <w:rFonts w:ascii="Times New Roman" w:hAnsi="Times New Roman"/>
        </w:rPr>
        <w:t xml:space="preserve"> dans le dossier d’Appel d’offres).</w:t>
      </w:r>
    </w:p>
    <w:p w14:paraId="1B03561F" w14:textId="77777777" w:rsidR="0016613F" w:rsidRDefault="0016613F" w:rsidP="00C771D6">
      <w:pPr>
        <w:ind w:left="1440" w:hanging="720"/>
        <w:jc w:val="both"/>
        <w:rPr>
          <w:rFonts w:ascii="Times New Roman" w:hAnsi="Times New Roman"/>
        </w:rPr>
      </w:pPr>
    </w:p>
    <w:p w14:paraId="6A0B9AB5" w14:textId="77777777" w:rsidR="0016613F" w:rsidRDefault="0016613F" w:rsidP="00C771D6">
      <w:pPr>
        <w:ind w:left="2160" w:hanging="720"/>
        <w:jc w:val="both"/>
        <w:rPr>
          <w:rFonts w:ascii="Times New Roman" w:hAnsi="Times New Roman"/>
        </w:rPr>
      </w:pPr>
      <w:r>
        <w:rPr>
          <w:rFonts w:ascii="Times New Roman" w:hAnsi="Times New Roman"/>
        </w:rPr>
        <w:t>i)</w:t>
      </w:r>
      <w:r>
        <w:rPr>
          <w:rFonts w:ascii="Times New Roman" w:hAnsi="Times New Roman"/>
        </w:rPr>
        <w:tab/>
        <w:t xml:space="preserve">Pour les marchés de travaux, les </w:t>
      </w:r>
      <w:r w:rsidR="00AA6302">
        <w:rPr>
          <w:rFonts w:ascii="Times New Roman" w:hAnsi="Times New Roman"/>
        </w:rPr>
        <w:t>IC</w:t>
      </w:r>
      <w:r>
        <w:rPr>
          <w:rFonts w:ascii="Times New Roman" w:hAnsi="Times New Roman"/>
        </w:rPr>
        <w:t xml:space="preserve"> peuvent proposer des variantes techniques ou commerciales par exemple, dates différentes d’achèvement dans le cas de travaux importants).</w:t>
      </w:r>
    </w:p>
    <w:p w14:paraId="5A3AFB7A" w14:textId="77777777" w:rsidR="0016613F" w:rsidRDefault="0016613F" w:rsidP="00C771D6">
      <w:pPr>
        <w:ind w:left="2160" w:hanging="720"/>
        <w:jc w:val="both"/>
        <w:rPr>
          <w:rFonts w:ascii="Times New Roman" w:hAnsi="Times New Roman"/>
        </w:rPr>
      </w:pPr>
    </w:p>
    <w:p w14:paraId="23CE5C7A" w14:textId="77777777" w:rsidR="0016613F" w:rsidRDefault="0016613F" w:rsidP="00C771D6">
      <w:pPr>
        <w:ind w:left="2160" w:hanging="720"/>
        <w:jc w:val="both"/>
        <w:rPr>
          <w:rFonts w:ascii="Times New Roman" w:hAnsi="Times New Roman"/>
        </w:rPr>
      </w:pPr>
      <w:r>
        <w:rPr>
          <w:rFonts w:ascii="Times New Roman" w:hAnsi="Times New Roman"/>
        </w:rPr>
        <w:t>ii)</w:t>
      </w:r>
      <w:r>
        <w:rPr>
          <w:rFonts w:ascii="Times New Roman" w:hAnsi="Times New Roman"/>
        </w:rPr>
        <w:tab/>
        <w:t xml:space="preserve">Pour les marchés de fournitures, les </w:t>
      </w:r>
      <w:r w:rsidR="00AA6302">
        <w:rPr>
          <w:rFonts w:ascii="Times New Roman" w:hAnsi="Times New Roman"/>
        </w:rPr>
        <w:t>IC</w:t>
      </w:r>
      <w:r>
        <w:rPr>
          <w:rFonts w:ascii="Times New Roman" w:hAnsi="Times New Roman"/>
        </w:rPr>
        <w:t xml:space="preserve"> peuvent </w:t>
      </w:r>
      <w:r w:rsidR="00B43E2B">
        <w:rPr>
          <w:rFonts w:ascii="Times New Roman" w:hAnsi="Times New Roman"/>
        </w:rPr>
        <w:t>autoriser</w:t>
      </w:r>
      <w:r>
        <w:rPr>
          <w:rFonts w:ascii="Times New Roman" w:hAnsi="Times New Roman"/>
        </w:rPr>
        <w:t xml:space="preserve"> en variante la </w:t>
      </w:r>
      <w:r w:rsidR="00B43E2B">
        <w:rPr>
          <w:rFonts w:ascii="Times New Roman" w:hAnsi="Times New Roman"/>
        </w:rPr>
        <w:t>soumission</w:t>
      </w:r>
      <w:r>
        <w:rPr>
          <w:rFonts w:ascii="Times New Roman" w:hAnsi="Times New Roman"/>
        </w:rPr>
        <w:t xml:space="preserve"> d’un calendrier de paiement.  Ces mêmes instructions peuvent aussi exiger que les </w:t>
      </w:r>
      <w:r w:rsidR="00B43E2B">
        <w:rPr>
          <w:rFonts w:ascii="Times New Roman" w:hAnsi="Times New Roman"/>
        </w:rPr>
        <w:t>soumissionnaires</w:t>
      </w:r>
      <w:r>
        <w:rPr>
          <w:rFonts w:ascii="Times New Roman" w:hAnsi="Times New Roman"/>
        </w:rPr>
        <w:t xml:space="preserve"> soumettent, en plus des offres basées sur des prix CIF ou CIP, des offres similaires dans lesquelles les prix n’incluent pas les coûts de transport ou d’assurance (prix </w:t>
      </w:r>
      <w:r w:rsidR="00AA6302">
        <w:rPr>
          <w:rFonts w:ascii="Times New Roman" w:hAnsi="Times New Roman"/>
        </w:rPr>
        <w:t>FOB</w:t>
      </w:r>
      <w:r>
        <w:rPr>
          <w:rFonts w:ascii="Times New Roman" w:hAnsi="Times New Roman"/>
        </w:rPr>
        <w:t xml:space="preserve">, par </w:t>
      </w:r>
      <w:r w:rsidR="00F63430">
        <w:rPr>
          <w:rFonts w:ascii="Times New Roman" w:hAnsi="Times New Roman"/>
        </w:rPr>
        <w:t>exemple</w:t>
      </w:r>
      <w:r>
        <w:rPr>
          <w:rStyle w:val="Appelnotedebasdep"/>
          <w:rFonts w:ascii="Times New Roman" w:hAnsi="Times New Roman"/>
        </w:rPr>
        <w:footnoteReference w:id="3"/>
      </w:r>
      <w:r>
        <w:rPr>
          <w:rFonts w:ascii="Times New Roman" w:hAnsi="Times New Roman"/>
        </w:rPr>
        <w:t>).  L</w:t>
      </w:r>
      <w:r w:rsidR="00AA6302">
        <w:rPr>
          <w:rFonts w:ascii="Times New Roman" w:hAnsi="Times New Roman"/>
        </w:rPr>
        <w:t>e maître d’ouvrage</w:t>
      </w:r>
      <w:r>
        <w:rPr>
          <w:rFonts w:ascii="Times New Roman" w:hAnsi="Times New Roman"/>
        </w:rPr>
        <w:t xml:space="preserve"> qui décide d’accepter la variante présentée par le </w:t>
      </w:r>
      <w:r w:rsidR="00B43E2B">
        <w:rPr>
          <w:rFonts w:ascii="Times New Roman" w:hAnsi="Times New Roman"/>
        </w:rPr>
        <w:t>soumissionnaire</w:t>
      </w:r>
      <w:r>
        <w:rPr>
          <w:rFonts w:ascii="Times New Roman" w:hAnsi="Times New Roman"/>
        </w:rPr>
        <w:t xml:space="preserve"> le moins </w:t>
      </w:r>
      <w:r w:rsidR="00B43E2B">
        <w:rPr>
          <w:rFonts w:ascii="Times New Roman" w:hAnsi="Times New Roman"/>
        </w:rPr>
        <w:t>disant</w:t>
      </w:r>
      <w:r>
        <w:rPr>
          <w:rFonts w:ascii="Times New Roman" w:hAnsi="Times New Roman"/>
        </w:rPr>
        <w:t xml:space="preserve"> doit justifier sa </w:t>
      </w:r>
      <w:r w:rsidR="00B43E2B">
        <w:rPr>
          <w:rFonts w:ascii="Times New Roman" w:hAnsi="Times New Roman"/>
        </w:rPr>
        <w:t>décision</w:t>
      </w:r>
      <w:r>
        <w:rPr>
          <w:rStyle w:val="Appelnotedebasdep"/>
          <w:rFonts w:ascii="Times New Roman" w:hAnsi="Times New Roman"/>
        </w:rPr>
        <w:footnoteReference w:id="4"/>
      </w:r>
      <w:r>
        <w:rPr>
          <w:rFonts w:ascii="Times New Roman" w:hAnsi="Times New Roman"/>
        </w:rPr>
        <w:t>.</w:t>
      </w:r>
    </w:p>
    <w:p w14:paraId="3EBE700A" w14:textId="77777777" w:rsidR="0016613F" w:rsidRDefault="0016613F" w:rsidP="00C771D6">
      <w:pPr>
        <w:ind w:left="2160" w:hanging="720"/>
        <w:jc w:val="both"/>
        <w:rPr>
          <w:rFonts w:ascii="Times New Roman" w:hAnsi="Times New Roman"/>
        </w:rPr>
      </w:pPr>
    </w:p>
    <w:p w14:paraId="2ADD008F" w14:textId="77777777" w:rsidR="0016613F" w:rsidRDefault="0016613F" w:rsidP="00C771D6">
      <w:pPr>
        <w:ind w:left="1440"/>
        <w:jc w:val="both"/>
        <w:rPr>
          <w:rFonts w:ascii="Times New Roman" w:hAnsi="Times New Roman"/>
        </w:rPr>
      </w:pPr>
      <w:r>
        <w:rPr>
          <w:rFonts w:ascii="Times New Roman" w:hAnsi="Times New Roman"/>
        </w:rPr>
        <w:t>Les calculs effectués pour évaluer les variantes doivent être joints au rapport.</w:t>
      </w:r>
    </w:p>
    <w:p w14:paraId="7B6B2804" w14:textId="77777777" w:rsidR="0016613F" w:rsidRDefault="0016613F" w:rsidP="00C771D6">
      <w:pPr>
        <w:ind w:left="1440" w:hanging="720"/>
        <w:jc w:val="both"/>
        <w:rPr>
          <w:rFonts w:ascii="Times New Roman" w:hAnsi="Times New Roman"/>
        </w:rPr>
      </w:pPr>
    </w:p>
    <w:p w14:paraId="58EB18E3" w14:textId="77777777" w:rsidR="0016613F" w:rsidRDefault="0016613F" w:rsidP="00C771D6">
      <w:pPr>
        <w:ind w:left="1440" w:hanging="720"/>
        <w:jc w:val="both"/>
        <w:rPr>
          <w:rFonts w:ascii="Times New Roman" w:hAnsi="Times New Roman"/>
        </w:rPr>
      </w:pPr>
      <w:r>
        <w:rPr>
          <w:rFonts w:ascii="Times New Roman" w:hAnsi="Times New Roman"/>
        </w:rPr>
        <w:lastRenderedPageBreak/>
        <w:t>7.5</w:t>
      </w:r>
      <w:r>
        <w:rPr>
          <w:rFonts w:ascii="Times New Roman" w:hAnsi="Times New Roman"/>
        </w:rPr>
        <w:tab/>
      </w:r>
      <w:r>
        <w:rPr>
          <w:rFonts w:ascii="Times New Roman" w:hAnsi="Times New Roman"/>
          <w:u w:val="single"/>
        </w:rPr>
        <w:t xml:space="preserve">Attribution </w:t>
      </w:r>
      <w:r w:rsidR="00B43E2B">
        <w:rPr>
          <w:rFonts w:ascii="Times New Roman" w:hAnsi="Times New Roman"/>
          <w:u w:val="single"/>
        </w:rPr>
        <w:t>provisoire</w:t>
      </w:r>
      <w:r>
        <w:rPr>
          <w:rFonts w:ascii="Times New Roman" w:hAnsi="Times New Roman"/>
        </w:rPr>
        <w:t xml:space="preserve"> : Le montant de l’offre qu’il est proposé de retenir doit être le prix de l’offre </w:t>
      </w:r>
      <w:r w:rsidR="00B43E2B">
        <w:rPr>
          <w:rFonts w:ascii="Times New Roman" w:hAnsi="Times New Roman"/>
        </w:rPr>
        <w:t>soumise</w:t>
      </w:r>
      <w:r>
        <w:rPr>
          <w:rFonts w:ascii="Times New Roman" w:hAnsi="Times New Roman"/>
        </w:rPr>
        <w:t xml:space="preserve"> par le </w:t>
      </w:r>
      <w:r w:rsidR="00B43E2B">
        <w:rPr>
          <w:rFonts w:ascii="Times New Roman" w:hAnsi="Times New Roman"/>
        </w:rPr>
        <w:t>soumissionnaire</w:t>
      </w:r>
      <w:r>
        <w:rPr>
          <w:rFonts w:ascii="Times New Roman" w:hAnsi="Times New Roman"/>
        </w:rPr>
        <w:t xml:space="preserve">, ajusté de la manière décrite dans les </w:t>
      </w:r>
      <w:r w:rsidR="00AA6302">
        <w:rPr>
          <w:rFonts w:ascii="Times New Roman" w:hAnsi="Times New Roman"/>
        </w:rPr>
        <w:t>IC</w:t>
      </w:r>
      <w:r>
        <w:rPr>
          <w:rFonts w:ascii="Times New Roman" w:hAnsi="Times New Roman"/>
        </w:rPr>
        <w:t xml:space="preserve"> au titre des corrections, raba</w:t>
      </w:r>
      <w:r w:rsidR="00AA6302">
        <w:rPr>
          <w:rFonts w:ascii="Times New Roman" w:hAnsi="Times New Roman"/>
        </w:rPr>
        <w:t>is</w:t>
      </w:r>
      <w:r>
        <w:rPr>
          <w:rFonts w:ascii="Times New Roman" w:hAnsi="Times New Roman"/>
        </w:rPr>
        <w:t xml:space="preserve"> (conditionnels et inconditionnels) et acceptation par l</w:t>
      </w:r>
      <w:r w:rsidR="00AA6302">
        <w:rPr>
          <w:rFonts w:ascii="Times New Roman" w:hAnsi="Times New Roman"/>
        </w:rPr>
        <w:t>e maître d’ouvrage</w:t>
      </w:r>
      <w:r>
        <w:rPr>
          <w:rFonts w:ascii="Times New Roman" w:hAnsi="Times New Roman"/>
        </w:rPr>
        <w:t xml:space="preserve"> des variantes présentées par le </w:t>
      </w:r>
      <w:r w:rsidR="00B43E2B">
        <w:rPr>
          <w:rFonts w:ascii="Times New Roman" w:hAnsi="Times New Roman"/>
        </w:rPr>
        <w:t>soumissionnaire</w:t>
      </w:r>
      <w:r>
        <w:rPr>
          <w:rFonts w:ascii="Times New Roman" w:hAnsi="Times New Roman"/>
        </w:rPr>
        <w:t xml:space="preserve"> le moins d</w:t>
      </w:r>
      <w:r w:rsidR="00AA6302">
        <w:rPr>
          <w:rFonts w:ascii="Times New Roman" w:hAnsi="Times New Roman"/>
        </w:rPr>
        <w:t>is</w:t>
      </w:r>
      <w:r>
        <w:rPr>
          <w:rFonts w:ascii="Times New Roman" w:hAnsi="Times New Roman"/>
        </w:rPr>
        <w:t xml:space="preserve">ant.  Les ajustements apportés au prix final et à la description du marché pour corriger les </w:t>
      </w:r>
      <w:r w:rsidR="00B43E2B">
        <w:rPr>
          <w:rFonts w:ascii="Times New Roman" w:hAnsi="Times New Roman"/>
        </w:rPr>
        <w:t>omissions</w:t>
      </w:r>
      <w:r>
        <w:rPr>
          <w:rFonts w:ascii="Times New Roman" w:hAnsi="Times New Roman"/>
        </w:rPr>
        <w:t xml:space="preserve"> et les variations mineures peuvent être négociés avec le </w:t>
      </w:r>
      <w:r w:rsidR="00B43E2B">
        <w:rPr>
          <w:rFonts w:ascii="Times New Roman" w:hAnsi="Times New Roman"/>
        </w:rPr>
        <w:t>soumissionnaire</w:t>
      </w:r>
      <w:r>
        <w:rPr>
          <w:rFonts w:ascii="Times New Roman" w:hAnsi="Times New Roman"/>
        </w:rPr>
        <w:t xml:space="preserve"> le moins </w:t>
      </w:r>
      <w:r w:rsidR="00AA6302">
        <w:rPr>
          <w:rFonts w:ascii="Times New Roman" w:hAnsi="Times New Roman"/>
        </w:rPr>
        <w:t>disant</w:t>
      </w:r>
      <w:r>
        <w:rPr>
          <w:rStyle w:val="Appelnotedebasdep"/>
          <w:rFonts w:ascii="Times New Roman" w:hAnsi="Times New Roman"/>
        </w:rPr>
        <w:footnoteReference w:id="5"/>
      </w:r>
      <w:r>
        <w:rPr>
          <w:rFonts w:ascii="Times New Roman" w:hAnsi="Times New Roman"/>
        </w:rPr>
        <w:t>.  L</w:t>
      </w:r>
      <w:r w:rsidR="00AA6302">
        <w:rPr>
          <w:rFonts w:ascii="Times New Roman" w:hAnsi="Times New Roman"/>
        </w:rPr>
        <w:t>e maître d’ouvrage</w:t>
      </w:r>
      <w:r>
        <w:rPr>
          <w:rFonts w:ascii="Times New Roman" w:hAnsi="Times New Roman"/>
        </w:rPr>
        <w:t xml:space="preserve"> doit</w:t>
      </w:r>
      <w:r w:rsidR="00AA6302">
        <w:rPr>
          <w:rFonts w:ascii="Times New Roman" w:hAnsi="Times New Roman"/>
        </w:rPr>
        <w:t>, dans ce cas,</w:t>
      </w:r>
      <w:r>
        <w:rPr>
          <w:rFonts w:ascii="Times New Roman" w:hAnsi="Times New Roman"/>
        </w:rPr>
        <w:t xml:space="preserve"> obtenir l’accord préalable de la </w:t>
      </w:r>
      <w:r w:rsidR="00AA6302">
        <w:rPr>
          <w:rFonts w:ascii="Times New Roman" w:hAnsi="Times New Roman"/>
        </w:rPr>
        <w:t xml:space="preserve">DGCMP </w:t>
      </w:r>
      <w:r>
        <w:rPr>
          <w:rFonts w:ascii="Times New Roman" w:hAnsi="Times New Roman"/>
        </w:rPr>
        <w:t>avant  d’entamer ces négociations.  Le Tableau 11 doit être rempli de manière à déterminer le montant effectif du marché attribué.</w:t>
      </w:r>
    </w:p>
    <w:p w14:paraId="4E26AAFC" w14:textId="77777777" w:rsidR="0016613F" w:rsidRDefault="0016613F" w:rsidP="00C771D6">
      <w:pPr>
        <w:ind w:left="1440" w:hanging="720"/>
        <w:jc w:val="both"/>
        <w:rPr>
          <w:rFonts w:ascii="Times New Roman" w:hAnsi="Times New Roman"/>
        </w:rPr>
      </w:pPr>
    </w:p>
    <w:p w14:paraId="3C7A5C50" w14:textId="77777777" w:rsidR="0016613F" w:rsidRDefault="0016613F" w:rsidP="00C771D6">
      <w:pPr>
        <w:ind w:left="1440" w:hanging="720"/>
        <w:jc w:val="both"/>
        <w:rPr>
          <w:rFonts w:ascii="Times New Roman" w:hAnsi="Times New Roman"/>
        </w:rPr>
      </w:pPr>
      <w:r>
        <w:rPr>
          <w:rFonts w:ascii="Times New Roman" w:hAnsi="Times New Roman"/>
        </w:rPr>
        <w:tab/>
        <w:t xml:space="preserve">Si a) aucune des offres n’est jugée conforme, b) le prix des offres est nettement trop élevé par rapport aux estimations antérieures, ou c) aucun des </w:t>
      </w:r>
      <w:r w:rsidR="00B43E2B">
        <w:rPr>
          <w:rFonts w:ascii="Times New Roman" w:hAnsi="Times New Roman"/>
        </w:rPr>
        <w:t>soumissionnaires</w:t>
      </w:r>
      <w:r>
        <w:rPr>
          <w:rFonts w:ascii="Times New Roman" w:hAnsi="Times New Roman"/>
        </w:rPr>
        <w:t xml:space="preserve"> n’est considéré avoir la capacité nécessaire, l</w:t>
      </w:r>
      <w:r w:rsidR="00AA6302">
        <w:rPr>
          <w:rFonts w:ascii="Times New Roman" w:hAnsi="Times New Roman"/>
        </w:rPr>
        <w:t>e maître d’ouvrage</w:t>
      </w:r>
      <w:r>
        <w:rPr>
          <w:rFonts w:ascii="Times New Roman" w:hAnsi="Times New Roman"/>
        </w:rPr>
        <w:t xml:space="preserve"> peut </w:t>
      </w:r>
      <w:r w:rsidR="00B43E2B">
        <w:rPr>
          <w:rFonts w:ascii="Times New Roman" w:hAnsi="Times New Roman"/>
        </w:rPr>
        <w:t>envisager</w:t>
      </w:r>
      <w:r>
        <w:rPr>
          <w:rFonts w:ascii="Times New Roman" w:hAnsi="Times New Roman"/>
        </w:rPr>
        <w:t xml:space="preserve"> de rejeter toutes les offres</w:t>
      </w:r>
      <w:r w:rsidR="00AA6302">
        <w:rPr>
          <w:rFonts w:ascii="Times New Roman" w:hAnsi="Times New Roman"/>
        </w:rPr>
        <w:t>, moyennant une</w:t>
      </w:r>
      <w:r>
        <w:rPr>
          <w:rFonts w:ascii="Times New Roman" w:hAnsi="Times New Roman"/>
        </w:rPr>
        <w:t xml:space="preserve"> </w:t>
      </w:r>
      <w:r w:rsidR="00AA6302">
        <w:rPr>
          <w:rFonts w:ascii="Times New Roman" w:hAnsi="Times New Roman"/>
        </w:rPr>
        <w:t xml:space="preserve">non objection formelle de </w:t>
      </w:r>
      <w:smartTag w:uri="urn:schemas-microsoft-com:office:smarttags" w:element="PersonName">
        <w:smartTagPr>
          <w:attr w:name="ProductID" w:val="la DGCMP."/>
        </w:smartTagPr>
        <w:r w:rsidR="00AA6302">
          <w:rPr>
            <w:rFonts w:ascii="Times New Roman" w:hAnsi="Times New Roman"/>
          </w:rPr>
          <w:t>la DGCMP</w:t>
        </w:r>
        <w:r>
          <w:rPr>
            <w:rFonts w:ascii="Times New Roman" w:hAnsi="Times New Roman"/>
          </w:rPr>
          <w:t>.</w:t>
        </w:r>
      </w:smartTag>
    </w:p>
    <w:p w14:paraId="3D344FF1" w14:textId="77777777" w:rsidR="0016613F" w:rsidRDefault="0016613F" w:rsidP="00C771D6">
      <w:pPr>
        <w:ind w:left="1440" w:hanging="720"/>
        <w:jc w:val="both"/>
        <w:rPr>
          <w:rFonts w:ascii="Times New Roman" w:hAnsi="Times New Roman"/>
        </w:rPr>
      </w:pPr>
    </w:p>
    <w:p w14:paraId="1AEB9317" w14:textId="77777777" w:rsidR="0016613F" w:rsidRDefault="0016613F" w:rsidP="00C771D6">
      <w:pPr>
        <w:ind w:left="1440" w:hanging="720"/>
        <w:jc w:val="both"/>
        <w:rPr>
          <w:rFonts w:ascii="Times New Roman" w:hAnsi="Times New Roman"/>
        </w:rPr>
      </w:pPr>
      <w:r>
        <w:rPr>
          <w:rFonts w:ascii="Times New Roman" w:hAnsi="Times New Roman"/>
        </w:rPr>
        <w:t>7.6</w:t>
      </w:r>
      <w:r>
        <w:rPr>
          <w:rFonts w:ascii="Times New Roman" w:hAnsi="Times New Roman"/>
        </w:rPr>
        <w:tab/>
      </w:r>
      <w:r w:rsidR="00B43E2B">
        <w:rPr>
          <w:rFonts w:ascii="Times New Roman" w:hAnsi="Times New Roman"/>
          <w:u w:val="single"/>
        </w:rPr>
        <w:t>Soumission</w:t>
      </w:r>
      <w:r>
        <w:rPr>
          <w:rFonts w:ascii="Times New Roman" w:hAnsi="Times New Roman"/>
          <w:u w:val="single"/>
        </w:rPr>
        <w:t xml:space="preserve"> du rapport</w:t>
      </w:r>
    </w:p>
    <w:p w14:paraId="5A769838" w14:textId="77777777" w:rsidR="0016613F" w:rsidRDefault="0016613F" w:rsidP="00C771D6">
      <w:pPr>
        <w:ind w:left="1440" w:hanging="720"/>
        <w:jc w:val="both"/>
        <w:rPr>
          <w:rFonts w:ascii="Times New Roman" w:hAnsi="Times New Roman"/>
        </w:rPr>
      </w:pPr>
    </w:p>
    <w:p w14:paraId="12BA8565" w14:textId="77777777" w:rsidR="0016613F" w:rsidRDefault="0016613F" w:rsidP="00C771D6">
      <w:pPr>
        <w:ind w:left="1440" w:hanging="720"/>
        <w:jc w:val="both"/>
        <w:rPr>
          <w:rFonts w:ascii="Times New Roman" w:hAnsi="Times New Roman"/>
        </w:rPr>
      </w:pPr>
      <w:r>
        <w:rPr>
          <w:rFonts w:ascii="Times New Roman" w:hAnsi="Times New Roman"/>
        </w:rPr>
        <w:tab/>
        <w:t xml:space="preserve">i) </w:t>
      </w:r>
      <w:r w:rsidR="00CC44D1">
        <w:rPr>
          <w:rFonts w:ascii="Times New Roman" w:hAnsi="Times New Roman"/>
          <w:u w:val="single"/>
        </w:rPr>
        <w:t>Revue</w:t>
      </w:r>
      <w:r>
        <w:rPr>
          <w:rFonts w:ascii="Times New Roman" w:hAnsi="Times New Roman"/>
          <w:u w:val="single"/>
        </w:rPr>
        <w:t xml:space="preserve"> préalable par la </w:t>
      </w:r>
      <w:r w:rsidR="00CC44D1">
        <w:rPr>
          <w:rFonts w:ascii="Times New Roman" w:hAnsi="Times New Roman"/>
          <w:u w:val="single"/>
        </w:rPr>
        <w:t>DGCMP</w:t>
      </w:r>
      <w:r>
        <w:rPr>
          <w:rFonts w:ascii="Times New Roman" w:hAnsi="Times New Roman"/>
        </w:rPr>
        <w:t xml:space="preserve"> : Aux termes d</w:t>
      </w:r>
      <w:r w:rsidR="00CC44D1">
        <w:rPr>
          <w:rFonts w:ascii="Times New Roman" w:hAnsi="Times New Roman"/>
        </w:rPr>
        <w:t>u décret n° 2009-162 du 20 mai 2009, le maître d’ouvrage</w:t>
      </w:r>
      <w:r>
        <w:rPr>
          <w:rFonts w:ascii="Times New Roman" w:hAnsi="Times New Roman"/>
        </w:rPr>
        <w:t xml:space="preserve"> doit soumettre un rapport </w:t>
      </w:r>
      <w:r w:rsidR="00CC44D1">
        <w:rPr>
          <w:rFonts w:ascii="Times New Roman" w:hAnsi="Times New Roman"/>
        </w:rPr>
        <w:t>d</w:t>
      </w:r>
      <w:r>
        <w:rPr>
          <w:rFonts w:ascii="Times New Roman" w:hAnsi="Times New Roman"/>
        </w:rPr>
        <w:t xml:space="preserve">’évaluation des offres qui résume les informations </w:t>
      </w:r>
      <w:r w:rsidR="00CC44D1">
        <w:rPr>
          <w:rFonts w:ascii="Times New Roman" w:hAnsi="Times New Roman"/>
        </w:rPr>
        <w:t>pertinentes</w:t>
      </w:r>
      <w:r>
        <w:rPr>
          <w:rFonts w:ascii="Times New Roman" w:hAnsi="Times New Roman"/>
        </w:rPr>
        <w:t xml:space="preserve"> le plus rapidement possible après l’ouverture des </w:t>
      </w:r>
      <w:r w:rsidR="00B43E2B">
        <w:rPr>
          <w:rFonts w:ascii="Times New Roman" w:hAnsi="Times New Roman"/>
        </w:rPr>
        <w:t>plis</w:t>
      </w:r>
      <w:r>
        <w:rPr>
          <w:rFonts w:ascii="Times New Roman" w:hAnsi="Times New Roman"/>
        </w:rPr>
        <w:t xml:space="preserve"> et, de préférence, dans les tro</w:t>
      </w:r>
      <w:r w:rsidR="00CC44D1">
        <w:rPr>
          <w:rFonts w:ascii="Times New Roman" w:hAnsi="Times New Roman"/>
        </w:rPr>
        <w:t>is</w:t>
      </w:r>
      <w:r>
        <w:rPr>
          <w:rFonts w:ascii="Times New Roman" w:hAnsi="Times New Roman"/>
        </w:rPr>
        <w:t xml:space="preserve"> semaines précédant l’expiration de la période de validité des offres.  Le rapport doit fournir les informations indiquées à l’Annexe V.</w:t>
      </w:r>
    </w:p>
    <w:p w14:paraId="189C407F" w14:textId="77777777" w:rsidR="0016613F" w:rsidRDefault="0016613F" w:rsidP="00C771D6">
      <w:pPr>
        <w:ind w:left="1440" w:hanging="720"/>
        <w:jc w:val="both"/>
        <w:rPr>
          <w:rFonts w:ascii="Times New Roman" w:hAnsi="Times New Roman"/>
        </w:rPr>
      </w:pPr>
    </w:p>
    <w:p w14:paraId="3D630295" w14:textId="77777777" w:rsidR="0016613F" w:rsidRDefault="0016613F" w:rsidP="00C771D6">
      <w:pPr>
        <w:ind w:left="1440" w:hanging="720"/>
        <w:jc w:val="both"/>
        <w:rPr>
          <w:rFonts w:ascii="Times New Roman" w:hAnsi="Times New Roman"/>
        </w:rPr>
      </w:pPr>
      <w:r>
        <w:rPr>
          <w:rFonts w:ascii="Times New Roman" w:hAnsi="Times New Roman"/>
        </w:rPr>
        <w:tab/>
        <w:t xml:space="preserve">Il est recommandé </w:t>
      </w:r>
      <w:r w:rsidR="00CC44D1">
        <w:rPr>
          <w:rFonts w:ascii="Times New Roman" w:hAnsi="Times New Roman"/>
        </w:rPr>
        <w:t>au maître d’ouvrage</w:t>
      </w:r>
      <w:r>
        <w:rPr>
          <w:rFonts w:ascii="Times New Roman" w:hAnsi="Times New Roman"/>
        </w:rPr>
        <w:t xml:space="preserve"> de demander à la </w:t>
      </w:r>
      <w:r w:rsidR="00CC44D1">
        <w:rPr>
          <w:rFonts w:ascii="Times New Roman" w:hAnsi="Times New Roman"/>
        </w:rPr>
        <w:t>DGCMP</w:t>
      </w:r>
      <w:r>
        <w:rPr>
          <w:rFonts w:ascii="Times New Roman" w:hAnsi="Times New Roman"/>
        </w:rPr>
        <w:t xml:space="preserve"> de lui fournir les </w:t>
      </w:r>
      <w:r w:rsidR="00B43E2B">
        <w:rPr>
          <w:rFonts w:ascii="Times New Roman" w:hAnsi="Times New Roman"/>
        </w:rPr>
        <w:t>explications</w:t>
      </w:r>
      <w:r>
        <w:rPr>
          <w:rFonts w:ascii="Times New Roman" w:hAnsi="Times New Roman"/>
        </w:rPr>
        <w:t xml:space="preserve"> dont il peut avoir besoin pour comprendre les procédures d’évaluation. La </w:t>
      </w:r>
      <w:r w:rsidR="00CC44D1">
        <w:rPr>
          <w:rFonts w:ascii="Times New Roman" w:hAnsi="Times New Roman"/>
        </w:rPr>
        <w:t>DGCMP</w:t>
      </w:r>
      <w:r>
        <w:rPr>
          <w:rFonts w:ascii="Times New Roman" w:hAnsi="Times New Roman"/>
        </w:rPr>
        <w:t xml:space="preserve"> analyse ce rapport (voir par. 7.7).  L</w:t>
      </w:r>
      <w:r w:rsidR="00CC44D1">
        <w:rPr>
          <w:rFonts w:ascii="Times New Roman" w:hAnsi="Times New Roman"/>
        </w:rPr>
        <w:t>e maître d’ouvrage</w:t>
      </w:r>
      <w:r>
        <w:rPr>
          <w:rFonts w:ascii="Times New Roman" w:hAnsi="Times New Roman"/>
        </w:rPr>
        <w:t xml:space="preserve"> nécessite l</w:t>
      </w:r>
      <w:r w:rsidR="00CC44D1">
        <w:rPr>
          <w:rFonts w:ascii="Times New Roman" w:hAnsi="Times New Roman"/>
        </w:rPr>
        <w:t>a non objection</w:t>
      </w:r>
      <w:r>
        <w:rPr>
          <w:rFonts w:ascii="Times New Roman" w:hAnsi="Times New Roman"/>
        </w:rPr>
        <w:t xml:space="preserve"> de la </w:t>
      </w:r>
      <w:r w:rsidR="00CC44D1">
        <w:rPr>
          <w:rFonts w:ascii="Times New Roman" w:hAnsi="Times New Roman"/>
        </w:rPr>
        <w:t>DGCMP</w:t>
      </w:r>
      <w:r>
        <w:rPr>
          <w:rFonts w:ascii="Times New Roman" w:hAnsi="Times New Roman"/>
        </w:rPr>
        <w:t xml:space="preserve"> sur ses recommandations avant de poursuivre le processus d’</w:t>
      </w:r>
      <w:r w:rsidR="00B43E2B">
        <w:rPr>
          <w:rFonts w:ascii="Times New Roman" w:hAnsi="Times New Roman"/>
        </w:rPr>
        <w:t>a</w:t>
      </w:r>
      <w:r w:rsidR="00CC44D1">
        <w:rPr>
          <w:rFonts w:ascii="Times New Roman" w:hAnsi="Times New Roman"/>
        </w:rPr>
        <w:t>ttribution</w:t>
      </w:r>
      <w:r>
        <w:rPr>
          <w:rFonts w:ascii="Times New Roman" w:hAnsi="Times New Roman"/>
        </w:rPr>
        <w:t>.</w:t>
      </w:r>
    </w:p>
    <w:p w14:paraId="1A66DBAF" w14:textId="77777777" w:rsidR="0016613F" w:rsidRDefault="0016613F" w:rsidP="00C771D6">
      <w:pPr>
        <w:ind w:left="1440" w:hanging="720"/>
        <w:jc w:val="both"/>
        <w:rPr>
          <w:rFonts w:ascii="Times New Roman" w:hAnsi="Times New Roman"/>
        </w:rPr>
      </w:pPr>
    </w:p>
    <w:p w14:paraId="77067BF9" w14:textId="77777777" w:rsidR="00C72CF9" w:rsidRDefault="00C72CF9" w:rsidP="00C72CF9">
      <w:pPr>
        <w:ind w:left="1440" w:hanging="22"/>
        <w:jc w:val="both"/>
        <w:rPr>
          <w:rFonts w:ascii="Times New Roman" w:hAnsi="Times New Roman"/>
        </w:rPr>
      </w:pPr>
      <w:r>
        <w:rPr>
          <w:rFonts w:ascii="Times New Roman" w:hAnsi="Times New Roman"/>
        </w:rPr>
        <w:t xml:space="preserve">La DGCMP analyse les rapports d’évaluation de tous les marchés soumis à son examen préalable.  La DGCMP peut exiger du maître d’ouvrage des informations et justifications supplémentaires à celles fournies dans le rapport.  La DGCMP ne contacte pas les soumissionnaires; elle peut, en revanche, demander maître d’ouvrage de le faire pour obtenir des éclaircissements.  Lorsque la DGCMP est d’accord avec l’évaluation des offres et les recommandations d’attribution, elle adresse par écrit un avis de « non objection » au maître d’ouvrage.  </w:t>
      </w:r>
    </w:p>
    <w:p w14:paraId="4ECEF086" w14:textId="77777777" w:rsidR="00C72CF9" w:rsidRDefault="00C72CF9" w:rsidP="00C72CF9">
      <w:pPr>
        <w:ind w:left="1440" w:hanging="720"/>
        <w:jc w:val="both"/>
        <w:rPr>
          <w:rFonts w:ascii="Times New Roman" w:hAnsi="Times New Roman"/>
        </w:rPr>
      </w:pPr>
    </w:p>
    <w:p w14:paraId="73EE2243" w14:textId="77777777" w:rsidR="0016613F" w:rsidRDefault="00C72CF9" w:rsidP="00C72CF9">
      <w:pPr>
        <w:ind w:left="1440" w:hanging="720"/>
        <w:jc w:val="both"/>
        <w:rPr>
          <w:rFonts w:ascii="Times New Roman" w:hAnsi="Times New Roman"/>
        </w:rPr>
      </w:pPr>
      <w:r>
        <w:rPr>
          <w:rFonts w:ascii="Times New Roman" w:hAnsi="Times New Roman"/>
        </w:rPr>
        <w:tab/>
      </w:r>
      <w:r w:rsidR="0016613F">
        <w:rPr>
          <w:rFonts w:ascii="Times New Roman" w:hAnsi="Times New Roman"/>
        </w:rPr>
        <w:t xml:space="preserve">ii) </w:t>
      </w:r>
      <w:r w:rsidR="0016613F">
        <w:rPr>
          <w:rFonts w:ascii="Times New Roman" w:hAnsi="Times New Roman"/>
          <w:u w:val="single"/>
        </w:rPr>
        <w:t xml:space="preserve">Examen a posteriori par la </w:t>
      </w:r>
      <w:r w:rsidR="00CC44D1">
        <w:rPr>
          <w:rFonts w:ascii="Times New Roman" w:hAnsi="Times New Roman"/>
          <w:u w:val="single"/>
        </w:rPr>
        <w:t>DGCMP</w:t>
      </w:r>
      <w:r w:rsidR="0016613F">
        <w:rPr>
          <w:rFonts w:ascii="Times New Roman" w:hAnsi="Times New Roman"/>
        </w:rPr>
        <w:t xml:space="preserve"> : </w:t>
      </w:r>
      <w:r w:rsidR="00CC44D1">
        <w:rPr>
          <w:rFonts w:ascii="Times New Roman" w:hAnsi="Times New Roman"/>
        </w:rPr>
        <w:t>Pour les marchés en deçà du seuil de revue a priori de la procédure d’attribution, la DGCMP peut à tout moment requérir les rapports d’analyse des offres aux fins d’un contrôle a posteriori</w:t>
      </w:r>
      <w:r w:rsidR="0016613F">
        <w:rPr>
          <w:rFonts w:ascii="Times New Roman" w:hAnsi="Times New Roman"/>
        </w:rPr>
        <w:t>.</w:t>
      </w:r>
    </w:p>
    <w:p w14:paraId="11A55F86" w14:textId="77777777" w:rsidR="0016613F" w:rsidRDefault="0016613F" w:rsidP="00C771D6">
      <w:pPr>
        <w:ind w:left="1440"/>
        <w:jc w:val="both"/>
        <w:rPr>
          <w:rFonts w:ascii="Times New Roman" w:hAnsi="Times New Roman"/>
        </w:rPr>
      </w:pPr>
    </w:p>
    <w:p w14:paraId="104E62D6" w14:textId="77777777" w:rsidR="0016613F" w:rsidRDefault="0016613F" w:rsidP="006052CD">
      <w:pPr>
        <w:ind w:left="1440" w:hanging="720"/>
        <w:jc w:val="both"/>
        <w:rPr>
          <w:rFonts w:ascii="Times New Roman" w:hAnsi="Times New Roman"/>
        </w:rPr>
      </w:pPr>
      <w:r>
        <w:rPr>
          <w:rFonts w:ascii="Times New Roman" w:hAnsi="Times New Roman"/>
        </w:rPr>
        <w:t>7.</w:t>
      </w:r>
      <w:r w:rsidR="00C72CF9">
        <w:rPr>
          <w:rFonts w:ascii="Times New Roman" w:hAnsi="Times New Roman"/>
        </w:rPr>
        <w:t>7</w:t>
      </w:r>
      <w:r>
        <w:rPr>
          <w:rFonts w:ascii="Times New Roman" w:hAnsi="Times New Roman"/>
        </w:rPr>
        <w:tab/>
      </w:r>
      <w:r>
        <w:rPr>
          <w:rFonts w:ascii="Times New Roman" w:hAnsi="Times New Roman"/>
          <w:u w:val="single"/>
        </w:rPr>
        <w:t>Attribution du marché</w:t>
      </w:r>
      <w:r>
        <w:rPr>
          <w:rFonts w:ascii="Times New Roman" w:hAnsi="Times New Roman"/>
        </w:rPr>
        <w:t xml:space="preserve"> : Les garanties des offres déposées par les </w:t>
      </w:r>
      <w:r w:rsidR="00B43E2B">
        <w:rPr>
          <w:rFonts w:ascii="Times New Roman" w:hAnsi="Times New Roman"/>
        </w:rPr>
        <w:t>soumissionnaires</w:t>
      </w:r>
      <w:r>
        <w:rPr>
          <w:rFonts w:ascii="Times New Roman" w:hAnsi="Times New Roman"/>
        </w:rPr>
        <w:t xml:space="preserve"> qui n’ont pas obtenu le marché doivent être retournées à ces derniers sans tarder après l’attribution du marché. </w:t>
      </w:r>
      <w:r w:rsidR="00B43E2B">
        <w:rPr>
          <w:rFonts w:ascii="Times New Roman" w:hAnsi="Times New Roman"/>
        </w:rPr>
        <w:t>Toutefois</w:t>
      </w:r>
      <w:r>
        <w:rPr>
          <w:rFonts w:ascii="Times New Roman" w:hAnsi="Times New Roman"/>
        </w:rPr>
        <w:t>, si l’entrée en vigueur du marché est conditionnée par le dépôt d’une garantie de bonne exécution ou par toute autre condition, l</w:t>
      </w:r>
      <w:r w:rsidR="00C72CF9">
        <w:rPr>
          <w:rFonts w:ascii="Times New Roman" w:hAnsi="Times New Roman"/>
        </w:rPr>
        <w:t>e maître d’ouvrage</w:t>
      </w:r>
      <w:r>
        <w:rPr>
          <w:rFonts w:ascii="Times New Roman" w:hAnsi="Times New Roman"/>
        </w:rPr>
        <w:t xml:space="preserve"> peut demander une  prolongation </w:t>
      </w:r>
      <w:r w:rsidR="00B43E2B">
        <w:rPr>
          <w:rFonts w:ascii="Times New Roman" w:hAnsi="Times New Roman"/>
        </w:rPr>
        <w:t>raisonnable</w:t>
      </w:r>
      <w:r>
        <w:rPr>
          <w:rFonts w:ascii="Times New Roman" w:hAnsi="Times New Roman"/>
        </w:rPr>
        <w:t xml:space="preserve"> de la période de validité de l’offre  et de la garantie correspondante pour les deux </w:t>
      </w:r>
      <w:r w:rsidR="00B43E2B">
        <w:rPr>
          <w:rFonts w:ascii="Times New Roman" w:hAnsi="Times New Roman"/>
        </w:rPr>
        <w:t>soumissionnaires</w:t>
      </w:r>
      <w:r>
        <w:rPr>
          <w:rFonts w:ascii="Times New Roman" w:hAnsi="Times New Roman"/>
        </w:rPr>
        <w:t xml:space="preserve"> dont l’offre a été classée en deuxième et </w:t>
      </w:r>
      <w:r w:rsidR="00B43E2B">
        <w:rPr>
          <w:rFonts w:ascii="Times New Roman" w:hAnsi="Times New Roman"/>
        </w:rPr>
        <w:t>troisième</w:t>
      </w:r>
      <w:r>
        <w:rPr>
          <w:rFonts w:ascii="Times New Roman" w:hAnsi="Times New Roman"/>
        </w:rPr>
        <w:t xml:space="preserve"> position.</w:t>
      </w:r>
    </w:p>
    <w:p w14:paraId="2A326656" w14:textId="77777777" w:rsidR="0016613F" w:rsidRDefault="0016613F" w:rsidP="006052CD">
      <w:pPr>
        <w:ind w:left="1440" w:hanging="720"/>
        <w:jc w:val="both"/>
        <w:rPr>
          <w:rFonts w:ascii="Times New Roman" w:hAnsi="Times New Roman"/>
        </w:rPr>
      </w:pPr>
    </w:p>
    <w:p w14:paraId="6A8CCCBA" w14:textId="77777777" w:rsidR="0016613F" w:rsidRDefault="0016613F" w:rsidP="006052CD">
      <w:pPr>
        <w:ind w:left="1440" w:hanging="720"/>
        <w:jc w:val="both"/>
        <w:rPr>
          <w:rFonts w:ascii="Times New Roman" w:hAnsi="Times New Roman"/>
        </w:rPr>
      </w:pPr>
      <w:r>
        <w:rPr>
          <w:rFonts w:ascii="Times New Roman" w:hAnsi="Times New Roman"/>
        </w:rPr>
        <w:lastRenderedPageBreak/>
        <w:tab/>
        <w:t xml:space="preserve">Comme indiqué dans la </w:t>
      </w:r>
      <w:r w:rsidR="00C72CF9">
        <w:rPr>
          <w:rFonts w:ascii="Times New Roman" w:hAnsi="Times New Roman"/>
        </w:rPr>
        <w:t>p</w:t>
      </w:r>
      <w:r>
        <w:rPr>
          <w:rFonts w:ascii="Times New Roman" w:hAnsi="Times New Roman"/>
        </w:rPr>
        <w:t>réface, dès que l</w:t>
      </w:r>
      <w:r w:rsidR="00C72CF9">
        <w:rPr>
          <w:rFonts w:ascii="Times New Roman" w:hAnsi="Times New Roman"/>
        </w:rPr>
        <w:t>a DGCMP</w:t>
      </w:r>
      <w:r>
        <w:rPr>
          <w:rFonts w:ascii="Times New Roman" w:hAnsi="Times New Roman"/>
        </w:rPr>
        <w:t xml:space="preserve"> a confirmé l’attribution du marché, l</w:t>
      </w:r>
      <w:r w:rsidR="00C72CF9">
        <w:rPr>
          <w:rFonts w:ascii="Times New Roman" w:hAnsi="Times New Roman"/>
        </w:rPr>
        <w:t>’Autorité de Régulation des Marchés Publics, (</w:t>
      </w:r>
      <w:r w:rsidR="00F63430">
        <w:rPr>
          <w:rFonts w:ascii="Times New Roman" w:hAnsi="Times New Roman"/>
        </w:rPr>
        <w:t>ARMP)</w:t>
      </w:r>
      <w:r>
        <w:rPr>
          <w:rFonts w:ascii="Times New Roman" w:hAnsi="Times New Roman"/>
        </w:rPr>
        <w:t xml:space="preserve"> </w:t>
      </w:r>
      <w:r w:rsidR="00C72CF9">
        <w:rPr>
          <w:rFonts w:ascii="Times New Roman" w:hAnsi="Times New Roman"/>
        </w:rPr>
        <w:t>publie</w:t>
      </w:r>
      <w:r>
        <w:rPr>
          <w:rFonts w:ascii="Times New Roman" w:hAnsi="Times New Roman"/>
        </w:rPr>
        <w:t xml:space="preserve"> la description du marché, son montant, et le nom et la nationalité du </w:t>
      </w:r>
      <w:r w:rsidR="00C72CF9">
        <w:rPr>
          <w:rFonts w:ascii="Times New Roman" w:hAnsi="Times New Roman"/>
        </w:rPr>
        <w:t xml:space="preserve">titulaire ainsi que les résumé des conclusions du rapport d’analyse des </w:t>
      </w:r>
      <w:r w:rsidR="00F63430">
        <w:rPr>
          <w:rFonts w:ascii="Times New Roman" w:hAnsi="Times New Roman"/>
        </w:rPr>
        <w:t>offres.</w:t>
      </w:r>
      <w:r w:rsidR="00C72CF9">
        <w:rPr>
          <w:rFonts w:ascii="Times New Roman" w:hAnsi="Times New Roman"/>
        </w:rPr>
        <w:t xml:space="preserve"> </w:t>
      </w:r>
      <w:r>
        <w:rPr>
          <w:rFonts w:ascii="Times New Roman" w:hAnsi="Times New Roman"/>
        </w:rPr>
        <w:t xml:space="preserve">  Les </w:t>
      </w:r>
      <w:r w:rsidR="00B43E2B">
        <w:rPr>
          <w:rFonts w:ascii="Times New Roman" w:hAnsi="Times New Roman"/>
        </w:rPr>
        <w:t>soumissionnaires</w:t>
      </w:r>
      <w:r>
        <w:rPr>
          <w:rFonts w:ascii="Times New Roman" w:hAnsi="Times New Roman"/>
        </w:rPr>
        <w:t xml:space="preserve"> dont l’offre n’a pas été retenue peuvent, </w:t>
      </w:r>
      <w:r w:rsidR="007B5BBD">
        <w:rPr>
          <w:rFonts w:ascii="Times New Roman" w:hAnsi="Times New Roman"/>
        </w:rPr>
        <w:t>introduire leur recours</w:t>
      </w:r>
      <w:r>
        <w:rPr>
          <w:rFonts w:ascii="Times New Roman" w:hAnsi="Times New Roman"/>
        </w:rPr>
        <w:t xml:space="preserve"> Dans l’attente de </w:t>
      </w:r>
      <w:r w:rsidR="007B5BBD">
        <w:rPr>
          <w:rFonts w:ascii="Times New Roman" w:hAnsi="Times New Roman"/>
        </w:rPr>
        <w:t>l’aboutissement de l’examen des recours</w:t>
      </w:r>
      <w:r>
        <w:rPr>
          <w:rFonts w:ascii="Times New Roman" w:hAnsi="Times New Roman"/>
        </w:rPr>
        <w:t>, l</w:t>
      </w:r>
      <w:r w:rsidR="007B5BBD">
        <w:rPr>
          <w:rFonts w:ascii="Times New Roman" w:hAnsi="Times New Roman"/>
        </w:rPr>
        <w:t>e maître d’ouvrage</w:t>
      </w:r>
      <w:r>
        <w:rPr>
          <w:rFonts w:ascii="Times New Roman" w:hAnsi="Times New Roman"/>
        </w:rPr>
        <w:t xml:space="preserve"> doit s’assurer que les documents relatifs aux </w:t>
      </w:r>
      <w:r w:rsidR="00B43E2B">
        <w:rPr>
          <w:rFonts w:ascii="Times New Roman" w:hAnsi="Times New Roman"/>
        </w:rPr>
        <w:t>soumissions</w:t>
      </w:r>
      <w:r>
        <w:rPr>
          <w:rFonts w:ascii="Times New Roman" w:hAnsi="Times New Roman"/>
        </w:rPr>
        <w:t xml:space="preserve"> et aux évaluations sont conservés en lieu sûr.</w:t>
      </w:r>
    </w:p>
    <w:p w14:paraId="3696F375" w14:textId="77777777" w:rsidR="0016613F" w:rsidRDefault="0016613F" w:rsidP="006052CD">
      <w:pPr>
        <w:jc w:val="both"/>
        <w:rPr>
          <w:rFonts w:ascii="Times New Roman" w:hAnsi="Times New Roman"/>
        </w:rPr>
        <w:sectPr w:rsidR="0016613F">
          <w:headerReference w:type="even" r:id="rId17"/>
          <w:headerReference w:type="default" r:id="rId18"/>
          <w:footnotePr>
            <w:numRestart w:val="eachSect"/>
          </w:footnotePr>
          <w:pgSz w:w="12240" w:h="15840" w:code="1"/>
          <w:pgMar w:top="864" w:right="1440" w:bottom="1417" w:left="1417" w:header="720" w:footer="720" w:gutter="0"/>
          <w:cols w:space="720"/>
          <w:noEndnote/>
        </w:sectPr>
      </w:pPr>
    </w:p>
    <w:p w14:paraId="58069AF5" w14:textId="77777777" w:rsidR="0016613F" w:rsidRDefault="0016613F" w:rsidP="006052CD">
      <w:pPr>
        <w:jc w:val="both"/>
        <w:rPr>
          <w:rFonts w:ascii="Times New Roman" w:hAnsi="Times New Roman"/>
          <w:b/>
          <w:sz w:val="28"/>
        </w:rPr>
      </w:pPr>
      <w:r>
        <w:rPr>
          <w:rFonts w:ascii="Times New Roman" w:hAnsi="Times New Roman"/>
          <w:b/>
          <w:sz w:val="28"/>
        </w:rPr>
        <w:lastRenderedPageBreak/>
        <w:t xml:space="preserve">Séance d’ouverture des </w:t>
      </w:r>
      <w:r w:rsidR="00C771D6">
        <w:rPr>
          <w:rFonts w:ascii="Times New Roman" w:hAnsi="Times New Roman"/>
          <w:b/>
          <w:sz w:val="28"/>
        </w:rPr>
        <w:t>plis</w:t>
      </w:r>
    </w:p>
    <w:p w14:paraId="10737F79" w14:textId="77777777" w:rsidR="0016613F" w:rsidRDefault="0016613F" w:rsidP="006052CD">
      <w:pPr>
        <w:jc w:val="both"/>
        <w:rPr>
          <w:rFonts w:ascii="Times New Roman" w:hAnsi="Times New Roman"/>
          <w:b/>
          <w:sz w:val="28"/>
        </w:rPr>
      </w:pPr>
      <w:r>
        <w:rPr>
          <w:rFonts w:ascii="Times New Roman" w:hAnsi="Times New Roman"/>
          <w:b/>
          <w:sz w:val="28"/>
        </w:rPr>
        <w:t>Informations sur les offres</w:t>
      </w:r>
    </w:p>
    <w:p w14:paraId="39EE0FF6" w14:textId="77777777" w:rsidR="0016613F" w:rsidRDefault="0016613F" w:rsidP="006052CD">
      <w:pPr>
        <w:jc w:val="both"/>
        <w:rPr>
          <w:rFonts w:ascii="Times New Roman" w:hAnsi="Times New Roman"/>
        </w:rPr>
      </w:pPr>
      <w:r>
        <w:rPr>
          <w:rFonts w:ascii="Times New Roman" w:hAnsi="Times New Roman"/>
          <w:b/>
        </w:rPr>
        <w:t>(Lecture à haute voix)</w:t>
      </w:r>
    </w:p>
    <w:p w14:paraId="7CE72362" w14:textId="77777777" w:rsidR="0016613F" w:rsidRDefault="0016613F" w:rsidP="006052CD">
      <w:pPr>
        <w:jc w:val="both"/>
        <w:rPr>
          <w:rFonts w:ascii="Times New Roman" w:hAnsi="Times New Roman"/>
        </w:rPr>
      </w:pPr>
    </w:p>
    <w:p w14:paraId="4A4570B2" w14:textId="77777777" w:rsidR="0016613F" w:rsidRDefault="0016613F" w:rsidP="006052CD">
      <w:pPr>
        <w:jc w:val="both"/>
        <w:rPr>
          <w:rFonts w:ascii="Times New Roman" w:hAnsi="Times New Roman"/>
        </w:rPr>
      </w:pPr>
      <w:r>
        <w:rPr>
          <w:rFonts w:ascii="Times New Roman" w:hAnsi="Times New Roman"/>
        </w:rPr>
        <w:t>Référence du marché :</w:t>
      </w:r>
    </w:p>
    <w:p w14:paraId="65012D82" w14:textId="77777777" w:rsidR="0016613F" w:rsidRDefault="0016613F" w:rsidP="006052CD">
      <w:pPr>
        <w:jc w:val="both"/>
        <w:rPr>
          <w:rFonts w:ascii="Times New Roman" w:hAnsi="Times New Roman"/>
        </w:rPr>
      </w:pPr>
      <w:r>
        <w:rPr>
          <w:rFonts w:ascii="Times New Roman" w:hAnsi="Times New Roman"/>
        </w:rPr>
        <w:t>Date d’ouverture du pli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Heure :</w:t>
      </w:r>
    </w:p>
    <w:p w14:paraId="793BD40D" w14:textId="77777777" w:rsidR="0016613F" w:rsidRDefault="0016613F" w:rsidP="006052CD">
      <w:pPr>
        <w:jc w:val="both"/>
        <w:rPr>
          <w:rFonts w:ascii="Times New Roman" w:hAnsi="Times New Roman"/>
        </w:rPr>
      </w:pPr>
      <w:r>
        <w:rPr>
          <w:rFonts w:ascii="Times New Roman" w:hAnsi="Times New Roman"/>
        </w:rPr>
        <w:t xml:space="preserve">Nom du </w:t>
      </w:r>
      <w:r w:rsidR="00B43E2B">
        <w:rPr>
          <w:rFonts w:ascii="Times New Roman" w:hAnsi="Times New Roman"/>
        </w:rPr>
        <w:t>soumissionnaire</w:t>
      </w:r>
      <w:r>
        <w:rPr>
          <w:rFonts w:ascii="Times New Roman" w:hAnsi="Times New Roman"/>
        </w:rPr>
        <w:t xml:space="preserve"> :</w:t>
      </w:r>
    </w:p>
    <w:p w14:paraId="0742F248" w14:textId="77777777" w:rsidR="0016613F" w:rsidRDefault="0016613F" w:rsidP="006052CD">
      <w:pPr>
        <w:jc w:val="both"/>
        <w:rPr>
          <w:rFonts w:ascii="Times New Roman" w:hAnsi="Times New Roman"/>
        </w:rPr>
      </w:pPr>
    </w:p>
    <w:p w14:paraId="2E557BDD" w14:textId="77777777" w:rsidR="0016613F" w:rsidRDefault="0016613F" w:rsidP="006052CD">
      <w:pPr>
        <w:numPr>
          <w:ilvl w:val="0"/>
          <w:numId w:val="1"/>
        </w:numPr>
        <w:jc w:val="both"/>
        <w:rPr>
          <w:rFonts w:ascii="Times New Roman" w:hAnsi="Times New Roman"/>
        </w:rPr>
      </w:pPr>
      <w:r>
        <w:rPr>
          <w:rFonts w:ascii="Times New Roman" w:hAnsi="Times New Roman"/>
        </w:rPr>
        <w:t>L’enveloppe extérieure de l’offre est-elle cachetée?</w:t>
      </w:r>
    </w:p>
    <w:p w14:paraId="207DA09C" w14:textId="77777777" w:rsidR="0016613F" w:rsidRDefault="0016613F" w:rsidP="006052CD">
      <w:pPr>
        <w:numPr>
          <w:ilvl w:val="0"/>
          <w:numId w:val="1"/>
        </w:numPr>
        <w:jc w:val="both"/>
        <w:rPr>
          <w:rFonts w:ascii="Times New Roman" w:hAnsi="Times New Roman"/>
        </w:rPr>
      </w:pPr>
      <w:r>
        <w:rPr>
          <w:rFonts w:ascii="Times New Roman" w:hAnsi="Times New Roman"/>
        </w:rPr>
        <w:t>Le formulaire d’offre est-il dûment rempli et signé?</w:t>
      </w:r>
    </w:p>
    <w:p w14:paraId="0E87338D" w14:textId="77777777" w:rsidR="0016613F" w:rsidRDefault="0016613F" w:rsidP="006052CD">
      <w:pPr>
        <w:numPr>
          <w:ilvl w:val="0"/>
          <w:numId w:val="1"/>
        </w:numPr>
        <w:jc w:val="both"/>
        <w:rPr>
          <w:rFonts w:ascii="Times New Roman" w:hAnsi="Times New Roman"/>
        </w:rPr>
      </w:pPr>
      <w:r>
        <w:rPr>
          <w:rFonts w:ascii="Times New Roman" w:hAnsi="Times New Roman"/>
        </w:rPr>
        <w:t>Date d’expiration de l’offre :</w:t>
      </w:r>
    </w:p>
    <w:p w14:paraId="73D16882" w14:textId="77777777" w:rsidR="0016613F" w:rsidRDefault="0016613F" w:rsidP="006052CD">
      <w:pPr>
        <w:numPr>
          <w:ilvl w:val="0"/>
          <w:numId w:val="1"/>
        </w:numPr>
        <w:jc w:val="both"/>
        <w:rPr>
          <w:rFonts w:ascii="Times New Roman" w:hAnsi="Times New Roman"/>
        </w:rPr>
      </w:pPr>
      <w:r>
        <w:rPr>
          <w:rFonts w:ascii="Times New Roman" w:hAnsi="Times New Roman"/>
        </w:rPr>
        <w:t xml:space="preserve">La preuve que les signataires sont dûment </w:t>
      </w:r>
      <w:r w:rsidR="00B43E2B">
        <w:rPr>
          <w:rFonts w:ascii="Times New Roman" w:hAnsi="Times New Roman"/>
        </w:rPr>
        <w:t>autorisés</w:t>
      </w:r>
      <w:r>
        <w:rPr>
          <w:rFonts w:ascii="Times New Roman" w:hAnsi="Times New Roman"/>
        </w:rPr>
        <w:t xml:space="preserve"> est-elle incluse ?</w:t>
      </w:r>
    </w:p>
    <w:p w14:paraId="43A33D96" w14:textId="77777777" w:rsidR="0016613F" w:rsidRDefault="0016613F" w:rsidP="006052CD">
      <w:pPr>
        <w:numPr>
          <w:ilvl w:val="0"/>
          <w:numId w:val="1"/>
        </w:numPr>
        <w:jc w:val="both"/>
        <w:rPr>
          <w:rFonts w:ascii="Times New Roman" w:hAnsi="Times New Roman"/>
        </w:rPr>
      </w:pPr>
      <w:r>
        <w:rPr>
          <w:rFonts w:ascii="Times New Roman" w:hAnsi="Times New Roman"/>
        </w:rPr>
        <w:t>Montant de la garantie de l’offre (le cas échéant) :             ___________________ (indiquer la monnaie)</w:t>
      </w:r>
    </w:p>
    <w:p w14:paraId="687E6ECB" w14:textId="77777777" w:rsidR="0016613F" w:rsidRDefault="0016613F" w:rsidP="006052CD">
      <w:pPr>
        <w:numPr>
          <w:ilvl w:val="0"/>
          <w:numId w:val="1"/>
        </w:numPr>
        <w:jc w:val="both"/>
        <w:rPr>
          <w:rFonts w:ascii="Times New Roman" w:hAnsi="Times New Roman"/>
        </w:rPr>
      </w:pPr>
      <w:r>
        <w:rPr>
          <w:rFonts w:ascii="Times New Roman" w:hAnsi="Times New Roman"/>
        </w:rPr>
        <w:t xml:space="preserve">Description des demandes de substitution d’offre, retrait ou </w:t>
      </w:r>
      <w:r w:rsidR="00B43E2B">
        <w:rPr>
          <w:rFonts w:ascii="Times New Roman" w:hAnsi="Times New Roman"/>
        </w:rPr>
        <w:t>modification</w:t>
      </w:r>
      <w:r>
        <w:rPr>
          <w:rFonts w:ascii="Times New Roman" w:hAnsi="Times New Roman"/>
        </w:rPr>
        <w:t xml:space="preserve"> :</w:t>
      </w:r>
    </w:p>
    <w:p w14:paraId="556D50A4" w14:textId="77777777" w:rsidR="0016613F" w:rsidRDefault="0016613F" w:rsidP="00BF13AD">
      <w:pPr>
        <w:numPr>
          <w:ilvl w:val="0"/>
          <w:numId w:val="1"/>
        </w:numPr>
        <w:rPr>
          <w:rFonts w:ascii="Times New Roman" w:hAnsi="Times New Roman"/>
        </w:rPr>
      </w:pPr>
      <w:r>
        <w:rPr>
          <w:rFonts w:ascii="Times New Roman" w:hAnsi="Times New Roman"/>
        </w:rPr>
        <w:t>Description des offres variantes :</w:t>
      </w:r>
    </w:p>
    <w:p w14:paraId="5DBB76D2" w14:textId="77777777" w:rsidR="0016613F" w:rsidRDefault="0016613F" w:rsidP="00BF13AD">
      <w:pPr>
        <w:numPr>
          <w:ilvl w:val="0"/>
          <w:numId w:val="1"/>
        </w:numPr>
        <w:rPr>
          <w:rFonts w:ascii="Times New Roman" w:hAnsi="Times New Roman"/>
        </w:rPr>
      </w:pPr>
      <w:r>
        <w:rPr>
          <w:rFonts w:ascii="Times New Roman" w:hAnsi="Times New Roman"/>
        </w:rPr>
        <w:t>Description des offres de raba</w:t>
      </w:r>
      <w:r w:rsidR="007B5BBD">
        <w:rPr>
          <w:rFonts w:ascii="Times New Roman" w:hAnsi="Times New Roman"/>
        </w:rPr>
        <w:t>is</w:t>
      </w:r>
      <w:r>
        <w:rPr>
          <w:rFonts w:ascii="Times New Roman" w:hAnsi="Times New Roman"/>
        </w:rPr>
        <w:t xml:space="preserve"> ou de </w:t>
      </w:r>
      <w:r w:rsidR="00B43E2B">
        <w:rPr>
          <w:rFonts w:ascii="Times New Roman" w:hAnsi="Times New Roman"/>
        </w:rPr>
        <w:t>modification</w:t>
      </w:r>
      <w:r>
        <w:rPr>
          <w:rFonts w:ascii="Times New Roman" w:hAnsi="Times New Roman"/>
        </w:rPr>
        <w:t xml:space="preserve"> :</w:t>
      </w:r>
    </w:p>
    <w:p w14:paraId="7BCA4EEC" w14:textId="77777777" w:rsidR="0016613F" w:rsidRDefault="0016613F" w:rsidP="00BF13AD">
      <w:pPr>
        <w:numPr>
          <w:ilvl w:val="0"/>
          <w:numId w:val="1"/>
        </w:numPr>
        <w:rPr>
          <w:rFonts w:ascii="Times New Roman" w:hAnsi="Times New Roman"/>
        </w:rPr>
      </w:pPr>
      <w:r>
        <w:rPr>
          <w:rFonts w:ascii="Times New Roman" w:hAnsi="Times New Roman"/>
        </w:rPr>
        <w:t xml:space="preserve">Autres remarques </w:t>
      </w:r>
      <w:r w:rsidRPr="007B5BBD">
        <w:rPr>
          <w:rFonts w:ascii="Times New Roman" w:hAnsi="Times New Roman"/>
          <w:vertAlign w:val="superscript"/>
        </w:rPr>
        <w:t>1</w:t>
      </w:r>
      <w:r>
        <w:rPr>
          <w:rFonts w:ascii="Times New Roman" w:hAnsi="Times New Roman"/>
        </w:rPr>
        <w:t xml:space="preserve"> :</w:t>
      </w:r>
    </w:p>
    <w:p w14:paraId="1B429E82" w14:textId="77777777" w:rsidR="0016613F" w:rsidRDefault="0016613F" w:rsidP="00BF13AD">
      <w:pPr>
        <w:numPr>
          <w:ilvl w:val="0"/>
          <w:numId w:val="1"/>
        </w:numPr>
        <w:rPr>
          <w:rFonts w:ascii="Times New Roman" w:hAnsi="Times New Roman"/>
        </w:rPr>
      </w:pPr>
      <w:r>
        <w:rPr>
          <w:rFonts w:ascii="Times New Roman" w:hAnsi="Times New Roman"/>
        </w:rPr>
        <w:t xml:space="preserve">Nom du </w:t>
      </w:r>
      <w:r w:rsidR="00B43E2B">
        <w:rPr>
          <w:rFonts w:ascii="Times New Roman" w:hAnsi="Times New Roman"/>
        </w:rPr>
        <w:t>soumissionnaire</w:t>
      </w:r>
      <w:r>
        <w:rPr>
          <w:rFonts w:ascii="Times New Roman" w:hAnsi="Times New Roman"/>
        </w:rPr>
        <w:t xml:space="preserve"> ou de son représentant présent à l’ouverture des </w:t>
      </w:r>
      <w:r w:rsidR="00B43E2B">
        <w:rPr>
          <w:rFonts w:ascii="Times New Roman" w:hAnsi="Times New Roman"/>
        </w:rPr>
        <w:t>plis</w:t>
      </w:r>
      <w:r>
        <w:rPr>
          <w:rFonts w:ascii="Times New Roman" w:hAnsi="Times New Roman"/>
        </w:rPr>
        <w:t xml:space="preserve"> :</w:t>
      </w:r>
    </w:p>
    <w:p w14:paraId="65C7B4EB" w14:textId="77777777" w:rsidR="0016613F" w:rsidRDefault="0016613F" w:rsidP="00BF13AD">
      <w:pPr>
        <w:numPr>
          <w:ilvl w:val="0"/>
          <w:numId w:val="1"/>
        </w:numPr>
        <w:rPr>
          <w:rFonts w:ascii="Times New Roman" w:hAnsi="Times New Roman"/>
        </w:rPr>
      </w:pPr>
      <w:r>
        <w:rPr>
          <w:rFonts w:ascii="Times New Roman" w:hAnsi="Times New Roman"/>
        </w:rPr>
        <w:t xml:space="preserve">Prix total de l’offre : ____________________ (indiquer les monnaies et les montants en pourcentage) </w:t>
      </w:r>
      <w:r>
        <w:rPr>
          <w:rFonts w:ascii="Times New Roman" w:hAnsi="Times New Roman"/>
          <w:vertAlign w:val="superscript"/>
        </w:rPr>
        <w:t>2</w:t>
      </w:r>
    </w:p>
    <w:p w14:paraId="39749774" w14:textId="77777777" w:rsidR="0016613F" w:rsidRDefault="0016613F">
      <w:pPr>
        <w:rPr>
          <w:rFonts w:ascii="Times New Roman" w:hAnsi="Times New Roman"/>
        </w:rPr>
      </w:pPr>
      <w:r>
        <w:rPr>
          <w:rFonts w:ascii="Times New Roman" w:hAnsi="Times New Roman"/>
        </w:rPr>
        <w:t>Signature du responsable : ___________________________</w:t>
      </w:r>
      <w:r>
        <w:rPr>
          <w:rFonts w:ascii="Times New Roman" w:hAnsi="Times New Roman"/>
        </w:rPr>
        <w:tab/>
        <w:t>Date : _____________________</w:t>
      </w:r>
    </w:p>
    <w:p w14:paraId="48E30F30" w14:textId="77777777" w:rsidR="007B5BBD" w:rsidRDefault="007B5BBD">
      <w:pPr>
        <w:rPr>
          <w:rFonts w:ascii="Times New Roman" w:hAnsi="Times New Roman"/>
          <w:b/>
          <w:sz w:val="24"/>
        </w:rPr>
      </w:pPr>
    </w:p>
    <w:p w14:paraId="49CA7A4E" w14:textId="77777777" w:rsidR="0016613F" w:rsidRDefault="0016613F">
      <w:pPr>
        <w:rPr>
          <w:rFonts w:ascii="Times New Roman" w:hAnsi="Times New Roman"/>
          <w:sz w:val="18"/>
        </w:rPr>
      </w:pPr>
      <w:r>
        <w:rPr>
          <w:rFonts w:ascii="Times New Roman" w:hAnsi="Times New Roman"/>
          <w:b/>
          <w:sz w:val="24"/>
        </w:rPr>
        <w:t>Notes :</w:t>
      </w:r>
    </w:p>
    <w:p w14:paraId="77C2E251" w14:textId="77777777" w:rsidR="0016613F" w:rsidRDefault="0016613F">
      <w:pPr>
        <w:rPr>
          <w:rFonts w:ascii="Times New Roman" w:hAnsi="Times New Roman"/>
          <w:sz w:val="18"/>
        </w:rPr>
      </w:pPr>
      <w:r>
        <w:rPr>
          <w:rFonts w:ascii="Times New Roman" w:hAnsi="Times New Roman"/>
          <w:sz w:val="18"/>
        </w:rPr>
        <w:t>1.</w:t>
      </w:r>
      <w:r>
        <w:rPr>
          <w:rFonts w:ascii="Times New Roman" w:hAnsi="Times New Roman"/>
          <w:sz w:val="18"/>
        </w:rPr>
        <w:tab/>
        <w:t>Par exemple les numéros des modèles des équipements.</w:t>
      </w:r>
    </w:p>
    <w:p w14:paraId="0A71316B" w14:textId="77777777" w:rsidR="0016613F" w:rsidRDefault="0016613F">
      <w:pPr>
        <w:rPr>
          <w:rFonts w:ascii="Times New Roman" w:hAnsi="Times New Roman"/>
          <w:sz w:val="18"/>
        </w:rPr>
      </w:pPr>
      <w:r>
        <w:rPr>
          <w:rFonts w:ascii="Times New Roman" w:hAnsi="Times New Roman"/>
          <w:sz w:val="18"/>
        </w:rPr>
        <w:t>2.</w:t>
      </w:r>
      <w:r>
        <w:rPr>
          <w:rFonts w:ascii="Times New Roman" w:hAnsi="Times New Roman"/>
          <w:sz w:val="18"/>
        </w:rPr>
        <w:tab/>
        <w:t>Si l’offre porte sur un groupe de marchés, le prix de chaque marché ou lot doit être lu à haute voix.</w:t>
      </w:r>
    </w:p>
    <w:p w14:paraId="3381903E" w14:textId="77777777" w:rsidR="0016613F" w:rsidRDefault="0016613F">
      <w:pPr>
        <w:rPr>
          <w:rFonts w:ascii="Times New Roman" w:hAnsi="Times New Roman"/>
          <w:sz w:val="18"/>
        </w:rPr>
      </w:pPr>
    </w:p>
    <w:p w14:paraId="0C87611C" w14:textId="77777777" w:rsidR="0016613F" w:rsidRDefault="0016613F">
      <w:pPr>
        <w:jc w:val="center"/>
        <w:rPr>
          <w:rFonts w:ascii="Times New Roman" w:hAnsi="Times New Roman"/>
          <w:sz w:val="18"/>
        </w:rPr>
        <w:sectPr w:rsidR="0016613F">
          <w:headerReference w:type="default" r:id="rId19"/>
          <w:footnotePr>
            <w:numRestart w:val="eachSect"/>
          </w:footnotePr>
          <w:pgSz w:w="12240" w:h="15840" w:code="1"/>
          <w:pgMar w:top="864" w:right="1440" w:bottom="1417" w:left="1417" w:header="720" w:footer="720" w:gutter="0"/>
          <w:cols w:space="720"/>
          <w:noEndnote/>
        </w:sectPr>
      </w:pPr>
    </w:p>
    <w:p w14:paraId="40A526B2" w14:textId="77777777" w:rsidR="0016613F" w:rsidRDefault="0016613F">
      <w:pPr>
        <w:jc w:val="center"/>
        <w:rPr>
          <w:rFonts w:ascii="Times New Roman" w:hAnsi="Times New Roman"/>
          <w:b/>
          <w:sz w:val="28"/>
        </w:rPr>
      </w:pPr>
      <w:r>
        <w:rPr>
          <w:rFonts w:ascii="Times New Roman" w:hAnsi="Times New Roman"/>
          <w:b/>
          <w:sz w:val="28"/>
        </w:rPr>
        <w:lastRenderedPageBreak/>
        <w:t>Pays non éligibles</w:t>
      </w:r>
    </w:p>
    <w:p w14:paraId="1ACA44FF" w14:textId="77777777" w:rsidR="0016613F" w:rsidRDefault="0016613F">
      <w:pPr>
        <w:jc w:val="center"/>
        <w:rPr>
          <w:rFonts w:ascii="Times New Roman" w:hAnsi="Times New Roman"/>
          <w:sz w:val="28"/>
        </w:rPr>
      </w:pPr>
    </w:p>
    <w:p w14:paraId="5CC5A54E" w14:textId="77777777" w:rsidR="0016613F" w:rsidRDefault="0016613F">
      <w:pPr>
        <w:rPr>
          <w:rFonts w:ascii="Times New Roman" w:hAnsi="Times New Roman"/>
        </w:rPr>
      </w:pPr>
    </w:p>
    <w:p w14:paraId="256383CB" w14:textId="77777777" w:rsidR="0016613F" w:rsidRDefault="0016613F">
      <w:pPr>
        <w:rPr>
          <w:rFonts w:ascii="Times New Roman" w:hAnsi="Times New Roman"/>
        </w:rPr>
      </w:pPr>
    </w:p>
    <w:p w14:paraId="75C3D025" w14:textId="77777777" w:rsidR="0016613F" w:rsidRDefault="007B5BBD" w:rsidP="00BF13AD">
      <w:pPr>
        <w:numPr>
          <w:ilvl w:val="0"/>
          <w:numId w:val="2"/>
        </w:numPr>
        <w:rPr>
          <w:rFonts w:ascii="Times New Roman" w:hAnsi="Times New Roman"/>
        </w:rPr>
      </w:pPr>
      <w:r>
        <w:rPr>
          <w:rFonts w:ascii="Times New Roman" w:hAnsi="Times New Roman"/>
        </w:rPr>
        <w:t>A considérer en fonction de l’origine et exigence du financement</w:t>
      </w:r>
    </w:p>
    <w:p w14:paraId="74150DA1" w14:textId="77777777" w:rsidR="0016613F" w:rsidRDefault="0016613F">
      <w:pPr>
        <w:jc w:val="center"/>
        <w:rPr>
          <w:rFonts w:ascii="Times New Roman" w:hAnsi="Times New Roman"/>
          <w:sz w:val="18"/>
        </w:rPr>
        <w:sectPr w:rsidR="0016613F">
          <w:headerReference w:type="even" r:id="rId20"/>
          <w:footnotePr>
            <w:numRestart w:val="eachSect"/>
          </w:footnotePr>
          <w:pgSz w:w="12240" w:h="15840" w:code="1"/>
          <w:pgMar w:top="864" w:right="1440" w:bottom="1417" w:left="1417" w:header="720" w:footer="720" w:gutter="0"/>
          <w:cols w:space="720"/>
          <w:noEndnote/>
        </w:sectPr>
      </w:pPr>
    </w:p>
    <w:p w14:paraId="66B8D2CC" w14:textId="77777777" w:rsidR="0016613F" w:rsidRDefault="0016613F">
      <w:pPr>
        <w:jc w:val="center"/>
        <w:rPr>
          <w:rFonts w:ascii="Times New Roman" w:hAnsi="Times New Roman"/>
          <w:b/>
        </w:rPr>
      </w:pPr>
      <w:r>
        <w:rPr>
          <w:rFonts w:ascii="Times New Roman" w:hAnsi="Times New Roman"/>
          <w:b/>
          <w:sz w:val="28"/>
        </w:rPr>
        <w:lastRenderedPageBreak/>
        <w:t xml:space="preserve">Annexe IV </w:t>
      </w:r>
      <w:r w:rsidR="007B5BBD">
        <w:rPr>
          <w:rFonts w:ascii="Times New Roman" w:hAnsi="Times New Roman"/>
          <w:b/>
          <w:sz w:val="28"/>
        </w:rPr>
        <w:t>: Exemple</w:t>
      </w:r>
      <w:r>
        <w:rPr>
          <w:rFonts w:ascii="Times New Roman" w:hAnsi="Times New Roman"/>
          <w:b/>
          <w:sz w:val="28"/>
        </w:rPr>
        <w:t xml:space="preserve"> d’examen préliminaire</w:t>
      </w:r>
    </w:p>
    <w:p w14:paraId="5B7BB8F2" w14:textId="77777777" w:rsidR="0016613F" w:rsidRDefault="0016613F">
      <w:pPr>
        <w:rPr>
          <w:rFonts w:ascii="Times New Roman" w:hAnsi="Times New Roman"/>
          <w:sz w:val="24"/>
        </w:rPr>
      </w:pPr>
    </w:p>
    <w:tbl>
      <w:tblPr>
        <w:tblW w:w="0" w:type="auto"/>
        <w:tblBorders>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558"/>
        <w:gridCol w:w="1620"/>
        <w:gridCol w:w="1772"/>
        <w:gridCol w:w="1735"/>
        <w:gridCol w:w="1654"/>
        <w:gridCol w:w="1798"/>
        <w:gridCol w:w="1798"/>
        <w:gridCol w:w="2405"/>
      </w:tblGrid>
      <w:tr w:rsidR="0016613F" w14:paraId="7E89EECF" w14:textId="77777777">
        <w:tc>
          <w:tcPr>
            <w:tcW w:w="558" w:type="dxa"/>
            <w:tcBorders>
              <w:top w:val="double" w:sz="6" w:space="0" w:color="auto"/>
              <w:left w:val="double" w:sz="6" w:space="0" w:color="auto"/>
              <w:bottom w:val="single" w:sz="6" w:space="0" w:color="auto"/>
              <w:right w:val="nil"/>
            </w:tcBorders>
          </w:tcPr>
          <w:p w14:paraId="3472F7C7" w14:textId="77777777" w:rsidR="0016613F" w:rsidRDefault="0016613F">
            <w:pPr>
              <w:jc w:val="center"/>
              <w:rPr>
                <w:rFonts w:ascii="Times New Roman" w:hAnsi="Times New Roman"/>
                <w:sz w:val="20"/>
              </w:rPr>
            </w:pPr>
          </w:p>
        </w:tc>
        <w:tc>
          <w:tcPr>
            <w:tcW w:w="1620" w:type="dxa"/>
            <w:tcBorders>
              <w:top w:val="double" w:sz="6" w:space="0" w:color="auto"/>
              <w:left w:val="nil"/>
              <w:bottom w:val="single" w:sz="6" w:space="0" w:color="auto"/>
            </w:tcBorders>
          </w:tcPr>
          <w:p w14:paraId="39985B4B" w14:textId="77777777" w:rsidR="0016613F" w:rsidRDefault="00B43E2B">
            <w:pPr>
              <w:jc w:val="center"/>
              <w:rPr>
                <w:rFonts w:ascii="Times New Roman" w:hAnsi="Times New Roman"/>
                <w:sz w:val="20"/>
              </w:rPr>
            </w:pPr>
            <w:r>
              <w:rPr>
                <w:rFonts w:ascii="Times New Roman" w:hAnsi="Times New Roman"/>
                <w:sz w:val="20"/>
              </w:rPr>
              <w:t>Soumissionnaire</w:t>
            </w:r>
          </w:p>
        </w:tc>
        <w:tc>
          <w:tcPr>
            <w:tcW w:w="1772" w:type="dxa"/>
            <w:tcBorders>
              <w:top w:val="double" w:sz="6" w:space="0" w:color="auto"/>
              <w:bottom w:val="single" w:sz="6" w:space="0" w:color="auto"/>
            </w:tcBorders>
          </w:tcPr>
          <w:p w14:paraId="24F32975" w14:textId="77777777" w:rsidR="0016613F" w:rsidRDefault="0016613F">
            <w:pPr>
              <w:jc w:val="center"/>
              <w:rPr>
                <w:rFonts w:ascii="Times New Roman" w:hAnsi="Times New Roman"/>
                <w:sz w:val="20"/>
              </w:rPr>
            </w:pPr>
            <w:r>
              <w:rPr>
                <w:rFonts w:ascii="Times New Roman" w:hAnsi="Times New Roman"/>
                <w:sz w:val="20"/>
              </w:rPr>
              <w:t xml:space="preserve">a) </w:t>
            </w:r>
            <w:r w:rsidR="00B43E2B">
              <w:rPr>
                <w:rFonts w:ascii="Times New Roman" w:hAnsi="Times New Roman"/>
                <w:sz w:val="20"/>
              </w:rPr>
              <w:t>Vérification</w:t>
            </w:r>
          </w:p>
        </w:tc>
        <w:tc>
          <w:tcPr>
            <w:tcW w:w="1735" w:type="dxa"/>
            <w:tcBorders>
              <w:top w:val="double" w:sz="6" w:space="0" w:color="auto"/>
              <w:bottom w:val="single" w:sz="6" w:space="0" w:color="auto"/>
            </w:tcBorders>
          </w:tcPr>
          <w:p w14:paraId="1F8A45D9" w14:textId="77777777" w:rsidR="0016613F" w:rsidRDefault="0016613F">
            <w:pPr>
              <w:jc w:val="center"/>
              <w:rPr>
                <w:rFonts w:ascii="Times New Roman" w:hAnsi="Times New Roman"/>
                <w:sz w:val="20"/>
              </w:rPr>
            </w:pPr>
            <w:r>
              <w:rPr>
                <w:rFonts w:ascii="Times New Roman" w:hAnsi="Times New Roman"/>
                <w:sz w:val="20"/>
              </w:rPr>
              <w:t>b) Eligibilité</w:t>
            </w:r>
          </w:p>
        </w:tc>
        <w:tc>
          <w:tcPr>
            <w:tcW w:w="1654" w:type="dxa"/>
            <w:tcBorders>
              <w:top w:val="double" w:sz="6" w:space="0" w:color="auto"/>
              <w:bottom w:val="single" w:sz="6" w:space="0" w:color="auto"/>
            </w:tcBorders>
          </w:tcPr>
          <w:p w14:paraId="16A64F3B" w14:textId="77777777" w:rsidR="0016613F" w:rsidRDefault="0016613F">
            <w:pPr>
              <w:jc w:val="center"/>
              <w:rPr>
                <w:rFonts w:ascii="Times New Roman" w:hAnsi="Times New Roman"/>
                <w:sz w:val="20"/>
              </w:rPr>
            </w:pPr>
            <w:r>
              <w:rPr>
                <w:rFonts w:ascii="Times New Roman" w:hAnsi="Times New Roman"/>
                <w:sz w:val="20"/>
              </w:rPr>
              <w:t>c) Garantie de l’offre</w:t>
            </w:r>
          </w:p>
        </w:tc>
        <w:tc>
          <w:tcPr>
            <w:tcW w:w="1798" w:type="dxa"/>
            <w:tcBorders>
              <w:top w:val="double" w:sz="6" w:space="0" w:color="auto"/>
              <w:bottom w:val="single" w:sz="6" w:space="0" w:color="auto"/>
            </w:tcBorders>
          </w:tcPr>
          <w:p w14:paraId="053A4329" w14:textId="77777777" w:rsidR="0016613F" w:rsidRDefault="0016613F">
            <w:pPr>
              <w:jc w:val="center"/>
              <w:rPr>
                <w:rFonts w:ascii="Times New Roman" w:hAnsi="Times New Roman"/>
                <w:sz w:val="20"/>
              </w:rPr>
            </w:pPr>
            <w:r>
              <w:rPr>
                <w:rFonts w:ascii="Times New Roman" w:hAnsi="Times New Roman"/>
                <w:sz w:val="20"/>
              </w:rPr>
              <w:t>d) Exhaustivité de l’offre</w:t>
            </w:r>
          </w:p>
          <w:p w14:paraId="272F1C44" w14:textId="77777777" w:rsidR="0016613F" w:rsidRDefault="0016613F">
            <w:pPr>
              <w:jc w:val="center"/>
              <w:rPr>
                <w:rFonts w:ascii="Times New Roman" w:hAnsi="Times New Roman"/>
                <w:sz w:val="20"/>
              </w:rPr>
            </w:pPr>
          </w:p>
        </w:tc>
        <w:tc>
          <w:tcPr>
            <w:tcW w:w="1798" w:type="dxa"/>
            <w:tcBorders>
              <w:top w:val="double" w:sz="6" w:space="0" w:color="auto"/>
              <w:bottom w:val="single" w:sz="6" w:space="0" w:color="auto"/>
              <w:right w:val="nil"/>
            </w:tcBorders>
          </w:tcPr>
          <w:p w14:paraId="555C2229" w14:textId="77777777" w:rsidR="0016613F" w:rsidRDefault="0016613F">
            <w:pPr>
              <w:jc w:val="center"/>
              <w:rPr>
                <w:rFonts w:ascii="Times New Roman" w:hAnsi="Times New Roman"/>
                <w:sz w:val="20"/>
              </w:rPr>
            </w:pPr>
            <w:r>
              <w:rPr>
                <w:rFonts w:ascii="Times New Roman" w:hAnsi="Times New Roman"/>
                <w:sz w:val="20"/>
              </w:rPr>
              <w:t>e) Conformité pour l’essentiel</w:t>
            </w:r>
          </w:p>
          <w:p w14:paraId="4A976758" w14:textId="77777777" w:rsidR="0016613F" w:rsidRDefault="0016613F">
            <w:pPr>
              <w:jc w:val="center"/>
              <w:rPr>
                <w:rFonts w:ascii="Times New Roman" w:hAnsi="Times New Roman"/>
                <w:sz w:val="20"/>
              </w:rPr>
            </w:pPr>
          </w:p>
        </w:tc>
        <w:tc>
          <w:tcPr>
            <w:tcW w:w="2405" w:type="dxa"/>
            <w:tcBorders>
              <w:top w:val="double" w:sz="6" w:space="0" w:color="auto"/>
              <w:left w:val="double" w:sz="6" w:space="0" w:color="auto"/>
              <w:bottom w:val="single" w:sz="6" w:space="0" w:color="auto"/>
              <w:right w:val="double" w:sz="6" w:space="0" w:color="auto"/>
            </w:tcBorders>
          </w:tcPr>
          <w:p w14:paraId="2D647CC0" w14:textId="77777777" w:rsidR="0016613F" w:rsidRDefault="0016613F">
            <w:pPr>
              <w:jc w:val="center"/>
              <w:rPr>
                <w:rFonts w:ascii="Times New Roman" w:hAnsi="Times New Roman"/>
                <w:sz w:val="20"/>
              </w:rPr>
            </w:pPr>
            <w:r>
              <w:rPr>
                <w:rFonts w:ascii="Times New Roman" w:hAnsi="Times New Roman"/>
                <w:sz w:val="20"/>
              </w:rPr>
              <w:t>f) Retenu pour</w:t>
            </w:r>
          </w:p>
          <w:p w14:paraId="0312AD2B" w14:textId="77777777" w:rsidR="0016613F" w:rsidRDefault="0016613F">
            <w:pPr>
              <w:jc w:val="center"/>
              <w:rPr>
                <w:rFonts w:ascii="Times New Roman" w:hAnsi="Times New Roman"/>
                <w:sz w:val="20"/>
              </w:rPr>
            </w:pPr>
            <w:r>
              <w:rPr>
                <w:rFonts w:ascii="Times New Roman" w:hAnsi="Times New Roman"/>
                <w:sz w:val="20"/>
              </w:rPr>
              <w:t>évaluation</w:t>
            </w:r>
          </w:p>
        </w:tc>
      </w:tr>
      <w:tr w:rsidR="0016613F" w14:paraId="72127CE4" w14:textId="77777777">
        <w:tc>
          <w:tcPr>
            <w:tcW w:w="558" w:type="dxa"/>
            <w:tcBorders>
              <w:top w:val="nil"/>
              <w:bottom w:val="single" w:sz="6" w:space="0" w:color="auto"/>
            </w:tcBorders>
          </w:tcPr>
          <w:p w14:paraId="0C9B7124" w14:textId="77777777" w:rsidR="007B5BBD" w:rsidRDefault="007B5BBD">
            <w:pPr>
              <w:jc w:val="center"/>
              <w:rPr>
                <w:rFonts w:ascii="Times New Roman" w:hAnsi="Times New Roman"/>
                <w:sz w:val="20"/>
              </w:rPr>
            </w:pPr>
          </w:p>
          <w:p w14:paraId="425038E3" w14:textId="77777777" w:rsidR="0016613F" w:rsidRDefault="007B5BBD">
            <w:pPr>
              <w:jc w:val="center"/>
              <w:rPr>
                <w:rFonts w:ascii="Times New Roman" w:hAnsi="Times New Roman"/>
                <w:sz w:val="20"/>
              </w:rPr>
            </w:pPr>
            <w:r>
              <w:rPr>
                <w:rFonts w:ascii="Times New Roman" w:hAnsi="Times New Roman"/>
                <w:sz w:val="20"/>
              </w:rPr>
              <w:t>1</w:t>
            </w:r>
          </w:p>
        </w:tc>
        <w:tc>
          <w:tcPr>
            <w:tcW w:w="1620" w:type="dxa"/>
            <w:tcBorders>
              <w:top w:val="nil"/>
            </w:tcBorders>
          </w:tcPr>
          <w:p w14:paraId="1AA328E5" w14:textId="77777777" w:rsidR="0016613F" w:rsidRDefault="0016613F">
            <w:pPr>
              <w:jc w:val="center"/>
              <w:rPr>
                <w:rFonts w:ascii="Times New Roman" w:hAnsi="Times New Roman"/>
                <w:sz w:val="20"/>
              </w:rPr>
            </w:pPr>
          </w:p>
          <w:p w14:paraId="00649729" w14:textId="77777777" w:rsidR="0016613F" w:rsidRDefault="0016613F">
            <w:pPr>
              <w:jc w:val="center"/>
              <w:rPr>
                <w:rFonts w:ascii="Times New Roman" w:hAnsi="Times New Roman"/>
                <w:sz w:val="20"/>
              </w:rPr>
            </w:pPr>
            <w:r>
              <w:rPr>
                <w:rFonts w:ascii="Times New Roman" w:hAnsi="Times New Roman"/>
                <w:sz w:val="20"/>
              </w:rPr>
              <w:t>A</w:t>
            </w:r>
          </w:p>
        </w:tc>
        <w:tc>
          <w:tcPr>
            <w:tcW w:w="1772" w:type="dxa"/>
            <w:tcBorders>
              <w:top w:val="nil"/>
            </w:tcBorders>
          </w:tcPr>
          <w:p w14:paraId="2E07BBB0" w14:textId="77777777" w:rsidR="0016613F" w:rsidRDefault="0016613F">
            <w:pPr>
              <w:jc w:val="center"/>
              <w:rPr>
                <w:rFonts w:ascii="Times New Roman" w:hAnsi="Times New Roman"/>
                <w:sz w:val="20"/>
              </w:rPr>
            </w:pPr>
          </w:p>
          <w:p w14:paraId="79B826D4" w14:textId="77777777" w:rsidR="0016613F" w:rsidRDefault="0016613F">
            <w:pPr>
              <w:jc w:val="center"/>
              <w:rPr>
                <w:rFonts w:ascii="Times New Roman" w:hAnsi="Times New Roman"/>
                <w:sz w:val="20"/>
              </w:rPr>
            </w:pPr>
            <w:r>
              <w:rPr>
                <w:rFonts w:ascii="Times New Roman" w:hAnsi="Times New Roman"/>
                <w:sz w:val="20"/>
              </w:rPr>
              <w:t>oui</w:t>
            </w:r>
          </w:p>
        </w:tc>
        <w:tc>
          <w:tcPr>
            <w:tcW w:w="1735" w:type="dxa"/>
            <w:tcBorders>
              <w:top w:val="nil"/>
            </w:tcBorders>
          </w:tcPr>
          <w:p w14:paraId="28B67DB7" w14:textId="77777777" w:rsidR="0016613F" w:rsidRDefault="0016613F">
            <w:pPr>
              <w:jc w:val="center"/>
              <w:rPr>
                <w:rFonts w:ascii="Times New Roman" w:hAnsi="Times New Roman"/>
                <w:sz w:val="20"/>
              </w:rPr>
            </w:pPr>
          </w:p>
          <w:p w14:paraId="7C01A221" w14:textId="77777777" w:rsidR="0016613F" w:rsidRDefault="0016613F">
            <w:pPr>
              <w:jc w:val="center"/>
              <w:rPr>
                <w:rFonts w:ascii="Times New Roman" w:hAnsi="Times New Roman"/>
                <w:sz w:val="20"/>
              </w:rPr>
            </w:pPr>
            <w:r>
              <w:rPr>
                <w:rFonts w:ascii="Times New Roman" w:hAnsi="Times New Roman"/>
                <w:sz w:val="20"/>
              </w:rPr>
              <w:t xml:space="preserve">oui </w:t>
            </w:r>
            <w:r>
              <w:rPr>
                <w:rFonts w:ascii="Times New Roman" w:hAnsi="Times New Roman"/>
                <w:sz w:val="20"/>
                <w:vertAlign w:val="superscript"/>
              </w:rPr>
              <w:t>1</w:t>
            </w:r>
          </w:p>
        </w:tc>
        <w:tc>
          <w:tcPr>
            <w:tcW w:w="1654" w:type="dxa"/>
            <w:tcBorders>
              <w:top w:val="nil"/>
            </w:tcBorders>
          </w:tcPr>
          <w:p w14:paraId="65B5C538" w14:textId="77777777" w:rsidR="0016613F" w:rsidRDefault="0016613F">
            <w:pPr>
              <w:jc w:val="center"/>
              <w:rPr>
                <w:rFonts w:ascii="Times New Roman" w:hAnsi="Times New Roman"/>
                <w:sz w:val="20"/>
              </w:rPr>
            </w:pPr>
          </w:p>
          <w:p w14:paraId="095BF1A7"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top w:val="nil"/>
            </w:tcBorders>
          </w:tcPr>
          <w:p w14:paraId="27525442" w14:textId="77777777" w:rsidR="0016613F" w:rsidRDefault="0016613F">
            <w:pPr>
              <w:jc w:val="center"/>
              <w:rPr>
                <w:rFonts w:ascii="Times New Roman" w:hAnsi="Times New Roman"/>
                <w:sz w:val="20"/>
              </w:rPr>
            </w:pPr>
          </w:p>
          <w:p w14:paraId="1C77317C"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top w:val="nil"/>
              <w:right w:val="nil"/>
            </w:tcBorders>
          </w:tcPr>
          <w:p w14:paraId="23B21CCB" w14:textId="77777777" w:rsidR="0016613F" w:rsidRDefault="0016613F">
            <w:pPr>
              <w:jc w:val="center"/>
              <w:rPr>
                <w:rFonts w:ascii="Times New Roman" w:hAnsi="Times New Roman"/>
                <w:sz w:val="20"/>
              </w:rPr>
            </w:pPr>
          </w:p>
          <w:p w14:paraId="03075AD0" w14:textId="77777777" w:rsidR="0016613F" w:rsidRDefault="0016613F">
            <w:pPr>
              <w:jc w:val="center"/>
              <w:rPr>
                <w:rFonts w:ascii="Times New Roman" w:hAnsi="Times New Roman"/>
                <w:sz w:val="20"/>
              </w:rPr>
            </w:pPr>
            <w:r>
              <w:rPr>
                <w:rFonts w:ascii="Times New Roman" w:hAnsi="Times New Roman"/>
                <w:sz w:val="20"/>
              </w:rPr>
              <w:t>oui</w:t>
            </w:r>
          </w:p>
        </w:tc>
        <w:tc>
          <w:tcPr>
            <w:tcW w:w="2405" w:type="dxa"/>
            <w:tcBorders>
              <w:top w:val="single" w:sz="6" w:space="0" w:color="auto"/>
              <w:left w:val="double" w:sz="6" w:space="0" w:color="auto"/>
              <w:bottom w:val="single" w:sz="6" w:space="0" w:color="auto"/>
            </w:tcBorders>
          </w:tcPr>
          <w:p w14:paraId="4C33807B" w14:textId="77777777" w:rsidR="0016613F" w:rsidRDefault="0016613F">
            <w:pPr>
              <w:jc w:val="center"/>
              <w:rPr>
                <w:rFonts w:ascii="Times New Roman" w:hAnsi="Times New Roman"/>
                <w:sz w:val="20"/>
              </w:rPr>
            </w:pPr>
          </w:p>
          <w:p w14:paraId="6ED4BAE3" w14:textId="77777777" w:rsidR="0016613F" w:rsidRDefault="0016613F">
            <w:pPr>
              <w:jc w:val="center"/>
              <w:rPr>
                <w:rFonts w:ascii="Times New Roman" w:hAnsi="Times New Roman"/>
                <w:sz w:val="20"/>
              </w:rPr>
            </w:pPr>
            <w:r>
              <w:rPr>
                <w:rFonts w:ascii="Times New Roman" w:hAnsi="Times New Roman"/>
                <w:sz w:val="20"/>
              </w:rPr>
              <w:t>oui</w:t>
            </w:r>
          </w:p>
        </w:tc>
      </w:tr>
      <w:tr w:rsidR="0016613F" w14:paraId="190111C6" w14:textId="77777777">
        <w:tc>
          <w:tcPr>
            <w:tcW w:w="558" w:type="dxa"/>
            <w:tcBorders>
              <w:top w:val="nil"/>
            </w:tcBorders>
          </w:tcPr>
          <w:p w14:paraId="4A4E1C5B" w14:textId="77777777" w:rsidR="0016613F" w:rsidRDefault="0016613F">
            <w:pPr>
              <w:jc w:val="center"/>
              <w:rPr>
                <w:rFonts w:ascii="Times New Roman" w:hAnsi="Times New Roman"/>
                <w:sz w:val="20"/>
              </w:rPr>
            </w:pPr>
          </w:p>
          <w:p w14:paraId="31A2ADB2" w14:textId="77777777" w:rsidR="007B5BBD" w:rsidRDefault="007B5BBD">
            <w:pPr>
              <w:jc w:val="center"/>
              <w:rPr>
                <w:rFonts w:ascii="Times New Roman" w:hAnsi="Times New Roman"/>
                <w:sz w:val="20"/>
              </w:rPr>
            </w:pPr>
            <w:r>
              <w:rPr>
                <w:rFonts w:ascii="Times New Roman" w:hAnsi="Times New Roman"/>
                <w:sz w:val="20"/>
              </w:rPr>
              <w:t>2</w:t>
            </w:r>
          </w:p>
        </w:tc>
        <w:tc>
          <w:tcPr>
            <w:tcW w:w="1620" w:type="dxa"/>
          </w:tcPr>
          <w:p w14:paraId="48EE48F3" w14:textId="77777777" w:rsidR="0016613F" w:rsidRDefault="0016613F">
            <w:pPr>
              <w:jc w:val="center"/>
              <w:rPr>
                <w:rFonts w:ascii="Times New Roman" w:hAnsi="Times New Roman"/>
                <w:sz w:val="20"/>
              </w:rPr>
            </w:pPr>
          </w:p>
          <w:p w14:paraId="78717076" w14:textId="77777777" w:rsidR="0016613F" w:rsidRDefault="0016613F">
            <w:pPr>
              <w:jc w:val="center"/>
              <w:rPr>
                <w:rFonts w:ascii="Times New Roman" w:hAnsi="Times New Roman"/>
                <w:sz w:val="20"/>
              </w:rPr>
            </w:pPr>
            <w:r>
              <w:rPr>
                <w:rFonts w:ascii="Times New Roman" w:hAnsi="Times New Roman"/>
                <w:sz w:val="20"/>
              </w:rPr>
              <w:t>B</w:t>
            </w:r>
          </w:p>
        </w:tc>
        <w:tc>
          <w:tcPr>
            <w:tcW w:w="1772" w:type="dxa"/>
          </w:tcPr>
          <w:p w14:paraId="32F44512" w14:textId="77777777" w:rsidR="0016613F" w:rsidRDefault="0016613F">
            <w:pPr>
              <w:jc w:val="center"/>
              <w:rPr>
                <w:rFonts w:ascii="Times New Roman" w:hAnsi="Times New Roman"/>
                <w:sz w:val="20"/>
              </w:rPr>
            </w:pPr>
          </w:p>
          <w:p w14:paraId="600A9416" w14:textId="77777777" w:rsidR="0016613F" w:rsidRDefault="0016613F">
            <w:pPr>
              <w:jc w:val="center"/>
              <w:rPr>
                <w:rFonts w:ascii="Times New Roman" w:hAnsi="Times New Roman"/>
                <w:sz w:val="20"/>
              </w:rPr>
            </w:pPr>
            <w:r>
              <w:rPr>
                <w:rFonts w:ascii="Times New Roman" w:hAnsi="Times New Roman"/>
                <w:sz w:val="20"/>
              </w:rPr>
              <w:t xml:space="preserve">non </w:t>
            </w:r>
            <w:r>
              <w:rPr>
                <w:rFonts w:ascii="Times New Roman" w:hAnsi="Times New Roman"/>
                <w:sz w:val="20"/>
                <w:vertAlign w:val="superscript"/>
              </w:rPr>
              <w:t>2</w:t>
            </w:r>
          </w:p>
        </w:tc>
        <w:tc>
          <w:tcPr>
            <w:tcW w:w="1735" w:type="dxa"/>
          </w:tcPr>
          <w:p w14:paraId="10DFF3F3" w14:textId="77777777" w:rsidR="0016613F" w:rsidRDefault="0016613F">
            <w:pPr>
              <w:jc w:val="center"/>
              <w:rPr>
                <w:rFonts w:ascii="Times New Roman" w:hAnsi="Times New Roman"/>
                <w:sz w:val="20"/>
              </w:rPr>
            </w:pPr>
          </w:p>
          <w:p w14:paraId="7A9E7097" w14:textId="77777777" w:rsidR="0016613F" w:rsidRDefault="0016613F">
            <w:pPr>
              <w:jc w:val="center"/>
              <w:rPr>
                <w:rFonts w:ascii="Times New Roman" w:hAnsi="Times New Roman"/>
                <w:sz w:val="20"/>
              </w:rPr>
            </w:pPr>
            <w:r>
              <w:rPr>
                <w:rFonts w:ascii="Times New Roman" w:hAnsi="Times New Roman"/>
                <w:sz w:val="20"/>
              </w:rPr>
              <w:t>oui</w:t>
            </w:r>
          </w:p>
        </w:tc>
        <w:tc>
          <w:tcPr>
            <w:tcW w:w="1654" w:type="dxa"/>
          </w:tcPr>
          <w:p w14:paraId="2B523D5A" w14:textId="77777777" w:rsidR="0016613F" w:rsidRDefault="0016613F">
            <w:pPr>
              <w:jc w:val="center"/>
              <w:rPr>
                <w:rFonts w:ascii="Times New Roman" w:hAnsi="Times New Roman"/>
                <w:sz w:val="20"/>
              </w:rPr>
            </w:pPr>
          </w:p>
          <w:p w14:paraId="0D088023"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Pr>
          <w:p w14:paraId="1A287B69" w14:textId="77777777" w:rsidR="0016613F" w:rsidRDefault="0016613F">
            <w:pPr>
              <w:jc w:val="center"/>
              <w:rPr>
                <w:rFonts w:ascii="Times New Roman" w:hAnsi="Times New Roman"/>
                <w:sz w:val="20"/>
              </w:rPr>
            </w:pPr>
          </w:p>
          <w:p w14:paraId="1E132391"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right w:val="nil"/>
            </w:tcBorders>
          </w:tcPr>
          <w:p w14:paraId="5F4842E5" w14:textId="77777777" w:rsidR="0016613F" w:rsidRDefault="0016613F">
            <w:pPr>
              <w:jc w:val="center"/>
              <w:rPr>
                <w:rFonts w:ascii="Times New Roman" w:hAnsi="Times New Roman"/>
                <w:sz w:val="20"/>
              </w:rPr>
            </w:pPr>
          </w:p>
          <w:p w14:paraId="723B477F" w14:textId="77777777" w:rsidR="0016613F" w:rsidRDefault="0016613F">
            <w:pPr>
              <w:jc w:val="center"/>
              <w:rPr>
                <w:rFonts w:ascii="Times New Roman" w:hAnsi="Times New Roman"/>
                <w:sz w:val="20"/>
              </w:rPr>
            </w:pPr>
            <w:r>
              <w:rPr>
                <w:rFonts w:ascii="Times New Roman" w:hAnsi="Times New Roman"/>
                <w:sz w:val="20"/>
              </w:rPr>
              <w:t xml:space="preserve">oui </w:t>
            </w:r>
            <w:r>
              <w:rPr>
                <w:rFonts w:ascii="Times New Roman" w:hAnsi="Times New Roman"/>
                <w:sz w:val="20"/>
                <w:vertAlign w:val="superscript"/>
              </w:rPr>
              <w:t>3</w:t>
            </w:r>
          </w:p>
        </w:tc>
        <w:tc>
          <w:tcPr>
            <w:tcW w:w="2405" w:type="dxa"/>
            <w:tcBorders>
              <w:top w:val="single" w:sz="6" w:space="0" w:color="auto"/>
              <w:left w:val="double" w:sz="6" w:space="0" w:color="auto"/>
              <w:bottom w:val="single" w:sz="6" w:space="0" w:color="auto"/>
            </w:tcBorders>
          </w:tcPr>
          <w:p w14:paraId="6732BA16" w14:textId="77777777" w:rsidR="0016613F" w:rsidRDefault="0016613F">
            <w:pPr>
              <w:jc w:val="center"/>
              <w:rPr>
                <w:rFonts w:ascii="Times New Roman" w:hAnsi="Times New Roman"/>
                <w:sz w:val="20"/>
              </w:rPr>
            </w:pPr>
          </w:p>
          <w:p w14:paraId="2019CE03" w14:textId="77777777" w:rsidR="0016613F" w:rsidRDefault="0016613F">
            <w:pPr>
              <w:jc w:val="center"/>
              <w:rPr>
                <w:rFonts w:ascii="Times New Roman" w:hAnsi="Times New Roman"/>
                <w:sz w:val="20"/>
              </w:rPr>
            </w:pPr>
            <w:r>
              <w:rPr>
                <w:rFonts w:ascii="Times New Roman" w:hAnsi="Times New Roman"/>
                <w:sz w:val="20"/>
              </w:rPr>
              <w:t>non</w:t>
            </w:r>
          </w:p>
        </w:tc>
      </w:tr>
      <w:tr w:rsidR="0016613F" w14:paraId="11C03881" w14:textId="77777777">
        <w:tc>
          <w:tcPr>
            <w:tcW w:w="558" w:type="dxa"/>
          </w:tcPr>
          <w:p w14:paraId="591393BF" w14:textId="77777777" w:rsidR="0016613F" w:rsidRDefault="0016613F">
            <w:pPr>
              <w:jc w:val="center"/>
              <w:rPr>
                <w:rFonts w:ascii="Times New Roman" w:hAnsi="Times New Roman"/>
                <w:sz w:val="20"/>
              </w:rPr>
            </w:pPr>
          </w:p>
          <w:p w14:paraId="5F17F6C7" w14:textId="77777777" w:rsidR="007B5BBD" w:rsidRDefault="007B5BBD">
            <w:pPr>
              <w:jc w:val="center"/>
              <w:rPr>
                <w:rFonts w:ascii="Times New Roman" w:hAnsi="Times New Roman"/>
                <w:sz w:val="20"/>
              </w:rPr>
            </w:pPr>
            <w:r>
              <w:rPr>
                <w:rFonts w:ascii="Times New Roman" w:hAnsi="Times New Roman"/>
                <w:sz w:val="20"/>
              </w:rPr>
              <w:t>3</w:t>
            </w:r>
          </w:p>
        </w:tc>
        <w:tc>
          <w:tcPr>
            <w:tcW w:w="1620" w:type="dxa"/>
          </w:tcPr>
          <w:p w14:paraId="35631BD1" w14:textId="77777777" w:rsidR="0016613F" w:rsidRDefault="0016613F">
            <w:pPr>
              <w:jc w:val="center"/>
              <w:rPr>
                <w:rFonts w:ascii="Times New Roman" w:hAnsi="Times New Roman"/>
                <w:sz w:val="20"/>
              </w:rPr>
            </w:pPr>
          </w:p>
          <w:p w14:paraId="362EED81" w14:textId="77777777" w:rsidR="0016613F" w:rsidRDefault="0016613F">
            <w:pPr>
              <w:jc w:val="center"/>
              <w:rPr>
                <w:rFonts w:ascii="Times New Roman" w:hAnsi="Times New Roman"/>
                <w:sz w:val="20"/>
              </w:rPr>
            </w:pPr>
            <w:r>
              <w:rPr>
                <w:rFonts w:ascii="Times New Roman" w:hAnsi="Times New Roman"/>
                <w:sz w:val="20"/>
              </w:rPr>
              <w:t>C</w:t>
            </w:r>
          </w:p>
        </w:tc>
        <w:tc>
          <w:tcPr>
            <w:tcW w:w="1772" w:type="dxa"/>
          </w:tcPr>
          <w:p w14:paraId="415A39C4" w14:textId="77777777" w:rsidR="0016613F" w:rsidRDefault="0016613F">
            <w:pPr>
              <w:jc w:val="center"/>
              <w:rPr>
                <w:rFonts w:ascii="Times New Roman" w:hAnsi="Times New Roman"/>
                <w:sz w:val="20"/>
              </w:rPr>
            </w:pPr>
          </w:p>
          <w:p w14:paraId="3D66EE1E" w14:textId="77777777" w:rsidR="0016613F" w:rsidRDefault="0016613F">
            <w:pPr>
              <w:jc w:val="center"/>
              <w:rPr>
                <w:rFonts w:ascii="Times New Roman" w:hAnsi="Times New Roman"/>
                <w:sz w:val="20"/>
              </w:rPr>
            </w:pPr>
            <w:r>
              <w:rPr>
                <w:rFonts w:ascii="Times New Roman" w:hAnsi="Times New Roman"/>
                <w:sz w:val="20"/>
              </w:rPr>
              <w:t xml:space="preserve">oui </w:t>
            </w:r>
            <w:r>
              <w:rPr>
                <w:rFonts w:ascii="Times New Roman" w:hAnsi="Times New Roman"/>
                <w:sz w:val="20"/>
                <w:vertAlign w:val="superscript"/>
              </w:rPr>
              <w:t>4</w:t>
            </w:r>
          </w:p>
        </w:tc>
        <w:tc>
          <w:tcPr>
            <w:tcW w:w="1735" w:type="dxa"/>
          </w:tcPr>
          <w:p w14:paraId="30C9CD8A" w14:textId="77777777" w:rsidR="0016613F" w:rsidRDefault="0016613F">
            <w:pPr>
              <w:jc w:val="center"/>
              <w:rPr>
                <w:rFonts w:ascii="Times New Roman" w:hAnsi="Times New Roman"/>
                <w:sz w:val="20"/>
              </w:rPr>
            </w:pPr>
          </w:p>
          <w:p w14:paraId="48DEFC67" w14:textId="77777777" w:rsidR="0016613F" w:rsidRDefault="0016613F">
            <w:pPr>
              <w:jc w:val="center"/>
              <w:rPr>
                <w:rFonts w:ascii="Times New Roman" w:hAnsi="Times New Roman"/>
                <w:sz w:val="20"/>
              </w:rPr>
            </w:pPr>
            <w:r>
              <w:rPr>
                <w:rFonts w:ascii="Times New Roman" w:hAnsi="Times New Roman"/>
                <w:sz w:val="20"/>
              </w:rPr>
              <w:t>oui</w:t>
            </w:r>
          </w:p>
        </w:tc>
        <w:tc>
          <w:tcPr>
            <w:tcW w:w="1654" w:type="dxa"/>
          </w:tcPr>
          <w:p w14:paraId="2D85CA05" w14:textId="77777777" w:rsidR="0016613F" w:rsidRDefault="0016613F">
            <w:pPr>
              <w:jc w:val="center"/>
              <w:rPr>
                <w:rFonts w:ascii="Times New Roman" w:hAnsi="Times New Roman"/>
                <w:sz w:val="20"/>
              </w:rPr>
            </w:pPr>
          </w:p>
          <w:p w14:paraId="00A3EA0D"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Pr>
          <w:p w14:paraId="2B56AC19" w14:textId="77777777" w:rsidR="0016613F" w:rsidRDefault="0016613F">
            <w:pPr>
              <w:jc w:val="center"/>
              <w:rPr>
                <w:rFonts w:ascii="Times New Roman" w:hAnsi="Times New Roman"/>
                <w:sz w:val="20"/>
              </w:rPr>
            </w:pPr>
          </w:p>
          <w:p w14:paraId="3714F77A"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right w:val="nil"/>
            </w:tcBorders>
          </w:tcPr>
          <w:p w14:paraId="3A66D1BC" w14:textId="77777777" w:rsidR="0016613F" w:rsidRDefault="0016613F">
            <w:pPr>
              <w:jc w:val="center"/>
              <w:rPr>
                <w:rFonts w:ascii="Times New Roman" w:hAnsi="Times New Roman"/>
                <w:sz w:val="20"/>
              </w:rPr>
            </w:pPr>
          </w:p>
          <w:p w14:paraId="1588E354" w14:textId="77777777" w:rsidR="0016613F" w:rsidRDefault="0016613F">
            <w:pPr>
              <w:jc w:val="center"/>
              <w:rPr>
                <w:rFonts w:ascii="Times New Roman" w:hAnsi="Times New Roman"/>
                <w:sz w:val="20"/>
              </w:rPr>
            </w:pPr>
            <w:r>
              <w:rPr>
                <w:rFonts w:ascii="Times New Roman" w:hAnsi="Times New Roman"/>
                <w:sz w:val="20"/>
              </w:rPr>
              <w:t>oui</w:t>
            </w:r>
          </w:p>
        </w:tc>
        <w:tc>
          <w:tcPr>
            <w:tcW w:w="2405" w:type="dxa"/>
            <w:tcBorders>
              <w:top w:val="single" w:sz="6" w:space="0" w:color="auto"/>
              <w:left w:val="double" w:sz="6" w:space="0" w:color="auto"/>
              <w:bottom w:val="single" w:sz="6" w:space="0" w:color="auto"/>
            </w:tcBorders>
          </w:tcPr>
          <w:p w14:paraId="3F85D2AD" w14:textId="77777777" w:rsidR="0016613F" w:rsidRDefault="0016613F">
            <w:pPr>
              <w:jc w:val="center"/>
              <w:rPr>
                <w:rFonts w:ascii="Times New Roman" w:hAnsi="Times New Roman"/>
                <w:sz w:val="20"/>
              </w:rPr>
            </w:pPr>
          </w:p>
          <w:p w14:paraId="0BF0036E" w14:textId="77777777" w:rsidR="0016613F" w:rsidRDefault="0016613F">
            <w:pPr>
              <w:jc w:val="center"/>
              <w:rPr>
                <w:rFonts w:ascii="Times New Roman" w:hAnsi="Times New Roman"/>
                <w:sz w:val="20"/>
              </w:rPr>
            </w:pPr>
            <w:r>
              <w:rPr>
                <w:rFonts w:ascii="Times New Roman" w:hAnsi="Times New Roman"/>
                <w:sz w:val="20"/>
              </w:rPr>
              <w:t>oui</w:t>
            </w:r>
          </w:p>
        </w:tc>
      </w:tr>
      <w:tr w:rsidR="0016613F" w14:paraId="5E4458E2" w14:textId="77777777">
        <w:tc>
          <w:tcPr>
            <w:tcW w:w="558" w:type="dxa"/>
          </w:tcPr>
          <w:p w14:paraId="1644606B" w14:textId="77777777" w:rsidR="0016613F" w:rsidRDefault="0016613F">
            <w:pPr>
              <w:jc w:val="center"/>
              <w:rPr>
                <w:rFonts w:ascii="Times New Roman" w:hAnsi="Times New Roman"/>
                <w:sz w:val="20"/>
              </w:rPr>
            </w:pPr>
          </w:p>
          <w:p w14:paraId="58339B26" w14:textId="77777777" w:rsidR="007B5BBD" w:rsidRDefault="007B5BBD">
            <w:pPr>
              <w:jc w:val="center"/>
              <w:rPr>
                <w:rFonts w:ascii="Times New Roman" w:hAnsi="Times New Roman"/>
                <w:sz w:val="20"/>
              </w:rPr>
            </w:pPr>
            <w:r>
              <w:rPr>
                <w:rFonts w:ascii="Times New Roman" w:hAnsi="Times New Roman"/>
                <w:sz w:val="20"/>
              </w:rPr>
              <w:t>4</w:t>
            </w:r>
          </w:p>
        </w:tc>
        <w:tc>
          <w:tcPr>
            <w:tcW w:w="1620" w:type="dxa"/>
          </w:tcPr>
          <w:p w14:paraId="4ED3D613" w14:textId="77777777" w:rsidR="0016613F" w:rsidRDefault="0016613F">
            <w:pPr>
              <w:jc w:val="center"/>
              <w:rPr>
                <w:rFonts w:ascii="Times New Roman" w:hAnsi="Times New Roman"/>
                <w:sz w:val="20"/>
              </w:rPr>
            </w:pPr>
          </w:p>
          <w:p w14:paraId="2FC86581" w14:textId="77777777" w:rsidR="0016613F" w:rsidRDefault="0016613F">
            <w:pPr>
              <w:jc w:val="center"/>
              <w:rPr>
                <w:rFonts w:ascii="Times New Roman" w:hAnsi="Times New Roman"/>
                <w:sz w:val="20"/>
              </w:rPr>
            </w:pPr>
            <w:r>
              <w:rPr>
                <w:rFonts w:ascii="Times New Roman" w:hAnsi="Times New Roman"/>
                <w:sz w:val="20"/>
              </w:rPr>
              <w:t>D</w:t>
            </w:r>
          </w:p>
        </w:tc>
        <w:tc>
          <w:tcPr>
            <w:tcW w:w="1772" w:type="dxa"/>
          </w:tcPr>
          <w:p w14:paraId="35EACE18" w14:textId="77777777" w:rsidR="0016613F" w:rsidRDefault="0016613F">
            <w:pPr>
              <w:jc w:val="center"/>
              <w:rPr>
                <w:rFonts w:ascii="Times New Roman" w:hAnsi="Times New Roman"/>
                <w:sz w:val="20"/>
              </w:rPr>
            </w:pPr>
          </w:p>
          <w:p w14:paraId="0BF14C75" w14:textId="77777777" w:rsidR="0016613F" w:rsidRDefault="0016613F">
            <w:pPr>
              <w:jc w:val="center"/>
              <w:rPr>
                <w:rFonts w:ascii="Times New Roman" w:hAnsi="Times New Roman"/>
                <w:sz w:val="20"/>
              </w:rPr>
            </w:pPr>
            <w:r>
              <w:rPr>
                <w:rFonts w:ascii="Times New Roman" w:hAnsi="Times New Roman"/>
                <w:sz w:val="20"/>
              </w:rPr>
              <w:t>oui</w:t>
            </w:r>
          </w:p>
        </w:tc>
        <w:tc>
          <w:tcPr>
            <w:tcW w:w="1735" w:type="dxa"/>
          </w:tcPr>
          <w:p w14:paraId="430EE0E5" w14:textId="77777777" w:rsidR="0016613F" w:rsidRDefault="0016613F">
            <w:pPr>
              <w:jc w:val="center"/>
              <w:rPr>
                <w:rFonts w:ascii="Times New Roman" w:hAnsi="Times New Roman"/>
                <w:sz w:val="20"/>
              </w:rPr>
            </w:pPr>
          </w:p>
          <w:p w14:paraId="2CD69A78" w14:textId="77777777" w:rsidR="0016613F" w:rsidRDefault="0016613F">
            <w:pPr>
              <w:jc w:val="center"/>
              <w:rPr>
                <w:rFonts w:ascii="Times New Roman" w:hAnsi="Times New Roman"/>
                <w:sz w:val="20"/>
              </w:rPr>
            </w:pPr>
            <w:r>
              <w:rPr>
                <w:rFonts w:ascii="Times New Roman" w:hAnsi="Times New Roman"/>
                <w:sz w:val="20"/>
              </w:rPr>
              <w:t>oui</w:t>
            </w:r>
          </w:p>
        </w:tc>
        <w:tc>
          <w:tcPr>
            <w:tcW w:w="1654" w:type="dxa"/>
          </w:tcPr>
          <w:p w14:paraId="3FF0A8F0" w14:textId="77777777" w:rsidR="0016613F" w:rsidRDefault="0016613F">
            <w:pPr>
              <w:jc w:val="center"/>
              <w:rPr>
                <w:rFonts w:ascii="Times New Roman" w:hAnsi="Times New Roman"/>
                <w:sz w:val="20"/>
              </w:rPr>
            </w:pPr>
          </w:p>
          <w:p w14:paraId="0E8DD3A3" w14:textId="77777777" w:rsidR="0016613F" w:rsidRDefault="0016613F">
            <w:pPr>
              <w:jc w:val="center"/>
              <w:rPr>
                <w:rFonts w:ascii="Times New Roman" w:hAnsi="Times New Roman"/>
                <w:sz w:val="20"/>
              </w:rPr>
            </w:pPr>
            <w:r>
              <w:rPr>
                <w:rFonts w:ascii="Times New Roman" w:hAnsi="Times New Roman"/>
                <w:sz w:val="20"/>
              </w:rPr>
              <w:t xml:space="preserve">non </w:t>
            </w:r>
            <w:r>
              <w:rPr>
                <w:rFonts w:ascii="Times New Roman" w:hAnsi="Times New Roman"/>
                <w:sz w:val="20"/>
                <w:vertAlign w:val="superscript"/>
              </w:rPr>
              <w:t>5</w:t>
            </w:r>
          </w:p>
        </w:tc>
        <w:tc>
          <w:tcPr>
            <w:tcW w:w="1798" w:type="dxa"/>
          </w:tcPr>
          <w:p w14:paraId="71FCBC86" w14:textId="77777777" w:rsidR="0016613F" w:rsidRDefault="0016613F">
            <w:pPr>
              <w:jc w:val="center"/>
              <w:rPr>
                <w:rFonts w:ascii="Times New Roman" w:hAnsi="Times New Roman"/>
                <w:sz w:val="20"/>
              </w:rPr>
            </w:pPr>
          </w:p>
          <w:p w14:paraId="07D9563F" w14:textId="77777777" w:rsidR="0016613F" w:rsidRDefault="0016613F">
            <w:pPr>
              <w:jc w:val="center"/>
              <w:rPr>
                <w:rFonts w:ascii="Times New Roman" w:hAnsi="Times New Roman"/>
                <w:sz w:val="20"/>
              </w:rPr>
            </w:pPr>
            <w:r>
              <w:rPr>
                <w:rFonts w:ascii="Times New Roman" w:hAnsi="Times New Roman"/>
                <w:sz w:val="20"/>
              </w:rPr>
              <w:t xml:space="preserve">non </w:t>
            </w:r>
            <w:r>
              <w:rPr>
                <w:rFonts w:ascii="Times New Roman" w:hAnsi="Times New Roman"/>
                <w:sz w:val="20"/>
                <w:vertAlign w:val="superscript"/>
              </w:rPr>
              <w:t>6</w:t>
            </w:r>
          </w:p>
        </w:tc>
        <w:tc>
          <w:tcPr>
            <w:tcW w:w="1798" w:type="dxa"/>
            <w:tcBorders>
              <w:right w:val="nil"/>
            </w:tcBorders>
          </w:tcPr>
          <w:p w14:paraId="37CE6237" w14:textId="77777777" w:rsidR="0016613F" w:rsidRDefault="0016613F">
            <w:pPr>
              <w:jc w:val="center"/>
              <w:rPr>
                <w:rFonts w:ascii="Times New Roman" w:hAnsi="Times New Roman"/>
                <w:sz w:val="20"/>
              </w:rPr>
            </w:pPr>
          </w:p>
          <w:p w14:paraId="039A9BB8" w14:textId="77777777" w:rsidR="0016613F" w:rsidRDefault="0016613F">
            <w:pPr>
              <w:jc w:val="center"/>
              <w:rPr>
                <w:rFonts w:ascii="Times New Roman" w:hAnsi="Times New Roman"/>
                <w:sz w:val="20"/>
              </w:rPr>
            </w:pPr>
            <w:r>
              <w:rPr>
                <w:rFonts w:ascii="Times New Roman" w:hAnsi="Times New Roman"/>
                <w:sz w:val="20"/>
              </w:rPr>
              <w:t>oui</w:t>
            </w:r>
          </w:p>
        </w:tc>
        <w:tc>
          <w:tcPr>
            <w:tcW w:w="2405" w:type="dxa"/>
            <w:tcBorders>
              <w:top w:val="single" w:sz="6" w:space="0" w:color="auto"/>
              <w:left w:val="double" w:sz="6" w:space="0" w:color="auto"/>
              <w:bottom w:val="single" w:sz="6" w:space="0" w:color="auto"/>
            </w:tcBorders>
          </w:tcPr>
          <w:p w14:paraId="5D549D1C" w14:textId="77777777" w:rsidR="0016613F" w:rsidRDefault="0016613F">
            <w:pPr>
              <w:jc w:val="center"/>
              <w:rPr>
                <w:rFonts w:ascii="Times New Roman" w:hAnsi="Times New Roman"/>
                <w:sz w:val="20"/>
              </w:rPr>
            </w:pPr>
          </w:p>
          <w:p w14:paraId="121C2F04" w14:textId="77777777" w:rsidR="0016613F" w:rsidRDefault="0016613F">
            <w:pPr>
              <w:jc w:val="center"/>
              <w:rPr>
                <w:rFonts w:ascii="Times New Roman" w:hAnsi="Times New Roman"/>
                <w:sz w:val="20"/>
              </w:rPr>
            </w:pPr>
            <w:r>
              <w:rPr>
                <w:rFonts w:ascii="Times New Roman" w:hAnsi="Times New Roman"/>
                <w:sz w:val="20"/>
              </w:rPr>
              <w:t>non</w:t>
            </w:r>
          </w:p>
        </w:tc>
      </w:tr>
      <w:tr w:rsidR="0016613F" w14:paraId="70B7D0D4" w14:textId="77777777">
        <w:tc>
          <w:tcPr>
            <w:tcW w:w="558" w:type="dxa"/>
          </w:tcPr>
          <w:p w14:paraId="7F12CB49" w14:textId="77777777" w:rsidR="0016613F" w:rsidRDefault="0016613F">
            <w:pPr>
              <w:jc w:val="center"/>
              <w:rPr>
                <w:rFonts w:ascii="Times New Roman" w:hAnsi="Times New Roman"/>
                <w:sz w:val="20"/>
              </w:rPr>
            </w:pPr>
          </w:p>
          <w:p w14:paraId="0F0DB306" w14:textId="77777777" w:rsidR="007B5BBD" w:rsidRDefault="007B5BBD">
            <w:pPr>
              <w:jc w:val="center"/>
              <w:rPr>
                <w:rFonts w:ascii="Times New Roman" w:hAnsi="Times New Roman"/>
                <w:sz w:val="20"/>
              </w:rPr>
            </w:pPr>
            <w:r>
              <w:rPr>
                <w:rFonts w:ascii="Times New Roman" w:hAnsi="Times New Roman"/>
                <w:sz w:val="20"/>
              </w:rPr>
              <w:t>5</w:t>
            </w:r>
          </w:p>
        </w:tc>
        <w:tc>
          <w:tcPr>
            <w:tcW w:w="1620" w:type="dxa"/>
          </w:tcPr>
          <w:p w14:paraId="1B999844" w14:textId="77777777" w:rsidR="0016613F" w:rsidRDefault="0016613F">
            <w:pPr>
              <w:jc w:val="center"/>
              <w:rPr>
                <w:rFonts w:ascii="Times New Roman" w:hAnsi="Times New Roman"/>
                <w:sz w:val="20"/>
              </w:rPr>
            </w:pPr>
          </w:p>
          <w:p w14:paraId="6E732D2F" w14:textId="77777777" w:rsidR="0016613F" w:rsidRDefault="0016613F">
            <w:pPr>
              <w:jc w:val="center"/>
              <w:rPr>
                <w:rFonts w:ascii="Times New Roman" w:hAnsi="Times New Roman"/>
                <w:sz w:val="20"/>
              </w:rPr>
            </w:pPr>
            <w:r>
              <w:rPr>
                <w:rFonts w:ascii="Times New Roman" w:hAnsi="Times New Roman"/>
                <w:sz w:val="20"/>
              </w:rPr>
              <w:t>E</w:t>
            </w:r>
          </w:p>
        </w:tc>
        <w:tc>
          <w:tcPr>
            <w:tcW w:w="1772" w:type="dxa"/>
          </w:tcPr>
          <w:p w14:paraId="53996506" w14:textId="77777777" w:rsidR="0016613F" w:rsidRDefault="0016613F">
            <w:pPr>
              <w:jc w:val="center"/>
              <w:rPr>
                <w:rFonts w:ascii="Times New Roman" w:hAnsi="Times New Roman"/>
                <w:sz w:val="20"/>
              </w:rPr>
            </w:pPr>
          </w:p>
          <w:p w14:paraId="3EC5883F" w14:textId="77777777" w:rsidR="0016613F" w:rsidRDefault="0016613F">
            <w:pPr>
              <w:jc w:val="center"/>
              <w:rPr>
                <w:rFonts w:ascii="Times New Roman" w:hAnsi="Times New Roman"/>
                <w:sz w:val="20"/>
              </w:rPr>
            </w:pPr>
            <w:r>
              <w:rPr>
                <w:rFonts w:ascii="Times New Roman" w:hAnsi="Times New Roman"/>
                <w:sz w:val="20"/>
              </w:rPr>
              <w:t>oui</w:t>
            </w:r>
          </w:p>
        </w:tc>
        <w:tc>
          <w:tcPr>
            <w:tcW w:w="1735" w:type="dxa"/>
          </w:tcPr>
          <w:p w14:paraId="3B08B666" w14:textId="77777777" w:rsidR="0016613F" w:rsidRDefault="0016613F">
            <w:pPr>
              <w:jc w:val="center"/>
              <w:rPr>
                <w:rFonts w:ascii="Times New Roman" w:hAnsi="Times New Roman"/>
                <w:sz w:val="20"/>
              </w:rPr>
            </w:pPr>
          </w:p>
          <w:p w14:paraId="584A34E7" w14:textId="77777777" w:rsidR="0016613F" w:rsidRDefault="0016613F">
            <w:pPr>
              <w:jc w:val="center"/>
              <w:rPr>
                <w:rFonts w:ascii="Times New Roman" w:hAnsi="Times New Roman"/>
                <w:sz w:val="20"/>
              </w:rPr>
            </w:pPr>
            <w:r>
              <w:rPr>
                <w:rFonts w:ascii="Times New Roman" w:hAnsi="Times New Roman"/>
                <w:sz w:val="20"/>
              </w:rPr>
              <w:t xml:space="preserve">non </w:t>
            </w:r>
            <w:r>
              <w:rPr>
                <w:rFonts w:ascii="Times New Roman" w:hAnsi="Times New Roman"/>
                <w:sz w:val="20"/>
                <w:vertAlign w:val="superscript"/>
              </w:rPr>
              <w:t>7</w:t>
            </w:r>
          </w:p>
        </w:tc>
        <w:tc>
          <w:tcPr>
            <w:tcW w:w="1654" w:type="dxa"/>
          </w:tcPr>
          <w:p w14:paraId="31DC778E" w14:textId="77777777" w:rsidR="0016613F" w:rsidRDefault="0016613F">
            <w:pPr>
              <w:jc w:val="center"/>
              <w:rPr>
                <w:rFonts w:ascii="Times New Roman" w:hAnsi="Times New Roman"/>
                <w:sz w:val="20"/>
              </w:rPr>
            </w:pPr>
          </w:p>
          <w:p w14:paraId="71E3632A" w14:textId="77777777" w:rsidR="0016613F" w:rsidRDefault="0016613F">
            <w:pPr>
              <w:jc w:val="center"/>
              <w:rPr>
                <w:rFonts w:ascii="Times New Roman" w:hAnsi="Times New Roman"/>
                <w:sz w:val="20"/>
              </w:rPr>
            </w:pPr>
            <w:r>
              <w:rPr>
                <w:rFonts w:ascii="Times New Roman" w:hAnsi="Times New Roman"/>
                <w:sz w:val="20"/>
              </w:rPr>
              <w:t xml:space="preserve">non </w:t>
            </w:r>
            <w:r>
              <w:rPr>
                <w:rFonts w:ascii="Times New Roman" w:hAnsi="Times New Roman"/>
                <w:sz w:val="20"/>
                <w:vertAlign w:val="superscript"/>
              </w:rPr>
              <w:t>8</w:t>
            </w:r>
          </w:p>
        </w:tc>
        <w:tc>
          <w:tcPr>
            <w:tcW w:w="1798" w:type="dxa"/>
          </w:tcPr>
          <w:p w14:paraId="3B6047A1" w14:textId="77777777" w:rsidR="0016613F" w:rsidRDefault="0016613F">
            <w:pPr>
              <w:jc w:val="center"/>
              <w:rPr>
                <w:rFonts w:ascii="Times New Roman" w:hAnsi="Times New Roman"/>
                <w:sz w:val="20"/>
              </w:rPr>
            </w:pPr>
          </w:p>
          <w:p w14:paraId="77A8D19D"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right w:val="nil"/>
            </w:tcBorders>
          </w:tcPr>
          <w:p w14:paraId="227E63FB" w14:textId="77777777" w:rsidR="0016613F" w:rsidRDefault="0016613F">
            <w:pPr>
              <w:jc w:val="center"/>
              <w:rPr>
                <w:rFonts w:ascii="Times New Roman" w:hAnsi="Times New Roman"/>
                <w:sz w:val="20"/>
              </w:rPr>
            </w:pPr>
          </w:p>
          <w:p w14:paraId="65CE560B" w14:textId="77777777" w:rsidR="0016613F" w:rsidRDefault="0016613F">
            <w:pPr>
              <w:jc w:val="center"/>
              <w:rPr>
                <w:rFonts w:ascii="Times New Roman" w:hAnsi="Times New Roman"/>
                <w:sz w:val="20"/>
              </w:rPr>
            </w:pPr>
            <w:r>
              <w:rPr>
                <w:rFonts w:ascii="Times New Roman" w:hAnsi="Times New Roman"/>
                <w:sz w:val="20"/>
              </w:rPr>
              <w:t>oui</w:t>
            </w:r>
          </w:p>
        </w:tc>
        <w:tc>
          <w:tcPr>
            <w:tcW w:w="2405" w:type="dxa"/>
            <w:tcBorders>
              <w:top w:val="single" w:sz="6" w:space="0" w:color="auto"/>
              <w:left w:val="double" w:sz="6" w:space="0" w:color="auto"/>
              <w:bottom w:val="single" w:sz="6" w:space="0" w:color="auto"/>
            </w:tcBorders>
          </w:tcPr>
          <w:p w14:paraId="37C7D73D" w14:textId="77777777" w:rsidR="0016613F" w:rsidRDefault="0016613F">
            <w:pPr>
              <w:jc w:val="center"/>
              <w:rPr>
                <w:rFonts w:ascii="Times New Roman" w:hAnsi="Times New Roman"/>
                <w:sz w:val="20"/>
              </w:rPr>
            </w:pPr>
          </w:p>
          <w:p w14:paraId="08990094" w14:textId="77777777" w:rsidR="0016613F" w:rsidRDefault="0016613F">
            <w:pPr>
              <w:jc w:val="center"/>
              <w:rPr>
                <w:rFonts w:ascii="Times New Roman" w:hAnsi="Times New Roman"/>
                <w:sz w:val="20"/>
              </w:rPr>
            </w:pPr>
            <w:r>
              <w:rPr>
                <w:rFonts w:ascii="Times New Roman" w:hAnsi="Times New Roman"/>
                <w:sz w:val="20"/>
              </w:rPr>
              <w:t>non</w:t>
            </w:r>
          </w:p>
        </w:tc>
      </w:tr>
      <w:tr w:rsidR="0016613F" w14:paraId="76B33D0C" w14:textId="77777777">
        <w:tc>
          <w:tcPr>
            <w:tcW w:w="558" w:type="dxa"/>
          </w:tcPr>
          <w:p w14:paraId="56D35584" w14:textId="77777777" w:rsidR="0016613F" w:rsidRDefault="0016613F">
            <w:pPr>
              <w:jc w:val="center"/>
              <w:rPr>
                <w:rFonts w:ascii="Times New Roman" w:hAnsi="Times New Roman"/>
                <w:sz w:val="20"/>
              </w:rPr>
            </w:pPr>
          </w:p>
          <w:p w14:paraId="04849694" w14:textId="77777777" w:rsidR="007B5BBD" w:rsidRDefault="007B5BBD">
            <w:pPr>
              <w:jc w:val="center"/>
              <w:rPr>
                <w:rFonts w:ascii="Times New Roman" w:hAnsi="Times New Roman"/>
                <w:sz w:val="20"/>
              </w:rPr>
            </w:pPr>
            <w:r>
              <w:rPr>
                <w:rFonts w:ascii="Times New Roman" w:hAnsi="Times New Roman"/>
                <w:sz w:val="20"/>
              </w:rPr>
              <w:t>6</w:t>
            </w:r>
          </w:p>
        </w:tc>
        <w:tc>
          <w:tcPr>
            <w:tcW w:w="1620" w:type="dxa"/>
          </w:tcPr>
          <w:p w14:paraId="6D915546" w14:textId="77777777" w:rsidR="0016613F" w:rsidRDefault="0016613F">
            <w:pPr>
              <w:jc w:val="center"/>
              <w:rPr>
                <w:rFonts w:ascii="Times New Roman" w:hAnsi="Times New Roman"/>
                <w:sz w:val="20"/>
              </w:rPr>
            </w:pPr>
          </w:p>
          <w:p w14:paraId="7B815064" w14:textId="77777777" w:rsidR="0016613F" w:rsidRDefault="0016613F">
            <w:pPr>
              <w:jc w:val="center"/>
              <w:rPr>
                <w:rFonts w:ascii="Times New Roman" w:hAnsi="Times New Roman"/>
                <w:sz w:val="20"/>
              </w:rPr>
            </w:pPr>
            <w:r>
              <w:rPr>
                <w:rFonts w:ascii="Times New Roman" w:hAnsi="Times New Roman"/>
                <w:sz w:val="20"/>
              </w:rPr>
              <w:t>F</w:t>
            </w:r>
          </w:p>
        </w:tc>
        <w:tc>
          <w:tcPr>
            <w:tcW w:w="1772" w:type="dxa"/>
          </w:tcPr>
          <w:p w14:paraId="2AF6172C" w14:textId="77777777" w:rsidR="0016613F" w:rsidRDefault="0016613F">
            <w:pPr>
              <w:jc w:val="center"/>
              <w:rPr>
                <w:rFonts w:ascii="Times New Roman" w:hAnsi="Times New Roman"/>
                <w:sz w:val="20"/>
              </w:rPr>
            </w:pPr>
          </w:p>
          <w:p w14:paraId="3DE3BCCA" w14:textId="77777777" w:rsidR="0016613F" w:rsidRDefault="0016613F">
            <w:pPr>
              <w:jc w:val="center"/>
              <w:rPr>
                <w:rFonts w:ascii="Times New Roman" w:hAnsi="Times New Roman"/>
                <w:sz w:val="20"/>
              </w:rPr>
            </w:pPr>
            <w:r>
              <w:rPr>
                <w:rFonts w:ascii="Times New Roman" w:hAnsi="Times New Roman"/>
                <w:sz w:val="20"/>
              </w:rPr>
              <w:t>oui</w:t>
            </w:r>
          </w:p>
        </w:tc>
        <w:tc>
          <w:tcPr>
            <w:tcW w:w="1735" w:type="dxa"/>
          </w:tcPr>
          <w:p w14:paraId="64CE67FF" w14:textId="77777777" w:rsidR="0016613F" w:rsidRDefault="0016613F">
            <w:pPr>
              <w:jc w:val="center"/>
              <w:rPr>
                <w:rFonts w:ascii="Times New Roman" w:hAnsi="Times New Roman"/>
                <w:sz w:val="20"/>
              </w:rPr>
            </w:pPr>
          </w:p>
          <w:p w14:paraId="5D78A0F0" w14:textId="77777777" w:rsidR="0016613F" w:rsidRDefault="0016613F">
            <w:pPr>
              <w:jc w:val="center"/>
              <w:rPr>
                <w:rFonts w:ascii="Times New Roman" w:hAnsi="Times New Roman"/>
                <w:sz w:val="20"/>
              </w:rPr>
            </w:pPr>
            <w:r>
              <w:rPr>
                <w:rFonts w:ascii="Times New Roman" w:hAnsi="Times New Roman"/>
                <w:sz w:val="20"/>
              </w:rPr>
              <w:t>oui</w:t>
            </w:r>
          </w:p>
        </w:tc>
        <w:tc>
          <w:tcPr>
            <w:tcW w:w="1654" w:type="dxa"/>
          </w:tcPr>
          <w:p w14:paraId="77C30853" w14:textId="77777777" w:rsidR="0016613F" w:rsidRDefault="0016613F">
            <w:pPr>
              <w:jc w:val="center"/>
              <w:rPr>
                <w:rFonts w:ascii="Times New Roman" w:hAnsi="Times New Roman"/>
                <w:sz w:val="20"/>
              </w:rPr>
            </w:pPr>
          </w:p>
          <w:p w14:paraId="102362FF"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Pr>
          <w:p w14:paraId="38999A71" w14:textId="77777777" w:rsidR="0016613F" w:rsidRDefault="0016613F">
            <w:pPr>
              <w:jc w:val="center"/>
              <w:rPr>
                <w:rFonts w:ascii="Times New Roman" w:hAnsi="Times New Roman"/>
                <w:sz w:val="20"/>
              </w:rPr>
            </w:pPr>
          </w:p>
          <w:p w14:paraId="77C6B7AA"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right w:val="nil"/>
            </w:tcBorders>
          </w:tcPr>
          <w:p w14:paraId="1D80F410" w14:textId="77777777" w:rsidR="0016613F" w:rsidRDefault="0016613F">
            <w:pPr>
              <w:jc w:val="center"/>
              <w:rPr>
                <w:rFonts w:ascii="Times New Roman" w:hAnsi="Times New Roman"/>
                <w:sz w:val="20"/>
              </w:rPr>
            </w:pPr>
          </w:p>
          <w:p w14:paraId="771FD4AA" w14:textId="77777777" w:rsidR="0016613F" w:rsidRDefault="0016613F">
            <w:pPr>
              <w:jc w:val="center"/>
              <w:rPr>
                <w:rFonts w:ascii="Times New Roman" w:hAnsi="Times New Roman"/>
                <w:sz w:val="20"/>
              </w:rPr>
            </w:pPr>
            <w:r>
              <w:rPr>
                <w:rFonts w:ascii="Times New Roman" w:hAnsi="Times New Roman"/>
                <w:sz w:val="20"/>
              </w:rPr>
              <w:t xml:space="preserve">oui </w:t>
            </w:r>
            <w:r>
              <w:rPr>
                <w:rFonts w:ascii="Times New Roman" w:hAnsi="Times New Roman"/>
                <w:sz w:val="20"/>
                <w:vertAlign w:val="superscript"/>
              </w:rPr>
              <w:t>7</w:t>
            </w:r>
          </w:p>
        </w:tc>
        <w:tc>
          <w:tcPr>
            <w:tcW w:w="2405" w:type="dxa"/>
            <w:tcBorders>
              <w:top w:val="single" w:sz="6" w:space="0" w:color="auto"/>
              <w:left w:val="double" w:sz="6" w:space="0" w:color="auto"/>
              <w:bottom w:val="single" w:sz="6" w:space="0" w:color="auto"/>
            </w:tcBorders>
          </w:tcPr>
          <w:p w14:paraId="1B2E6935" w14:textId="77777777" w:rsidR="0016613F" w:rsidRDefault="0016613F">
            <w:pPr>
              <w:jc w:val="center"/>
              <w:rPr>
                <w:rFonts w:ascii="Times New Roman" w:hAnsi="Times New Roman"/>
                <w:sz w:val="20"/>
              </w:rPr>
            </w:pPr>
          </w:p>
          <w:p w14:paraId="5E86DC03" w14:textId="77777777" w:rsidR="0016613F" w:rsidRDefault="0016613F">
            <w:pPr>
              <w:jc w:val="center"/>
              <w:rPr>
                <w:rFonts w:ascii="Times New Roman" w:hAnsi="Times New Roman"/>
                <w:sz w:val="20"/>
              </w:rPr>
            </w:pPr>
            <w:r>
              <w:rPr>
                <w:rFonts w:ascii="Times New Roman" w:hAnsi="Times New Roman"/>
                <w:sz w:val="20"/>
              </w:rPr>
              <w:t>oui</w:t>
            </w:r>
          </w:p>
        </w:tc>
      </w:tr>
      <w:tr w:rsidR="0016613F" w14:paraId="14C014F5" w14:textId="77777777">
        <w:tc>
          <w:tcPr>
            <w:tcW w:w="558" w:type="dxa"/>
          </w:tcPr>
          <w:p w14:paraId="5539ED05" w14:textId="77777777" w:rsidR="0016613F" w:rsidRDefault="0016613F">
            <w:pPr>
              <w:jc w:val="center"/>
              <w:rPr>
                <w:rFonts w:ascii="Times New Roman" w:hAnsi="Times New Roman"/>
                <w:sz w:val="20"/>
              </w:rPr>
            </w:pPr>
          </w:p>
          <w:p w14:paraId="2A46B5CE" w14:textId="77777777" w:rsidR="007B5BBD" w:rsidRDefault="007B5BBD">
            <w:pPr>
              <w:jc w:val="center"/>
              <w:rPr>
                <w:rFonts w:ascii="Times New Roman" w:hAnsi="Times New Roman"/>
                <w:sz w:val="20"/>
              </w:rPr>
            </w:pPr>
            <w:r>
              <w:rPr>
                <w:rFonts w:ascii="Times New Roman" w:hAnsi="Times New Roman"/>
                <w:sz w:val="20"/>
              </w:rPr>
              <w:t>7</w:t>
            </w:r>
          </w:p>
        </w:tc>
        <w:tc>
          <w:tcPr>
            <w:tcW w:w="1620" w:type="dxa"/>
          </w:tcPr>
          <w:p w14:paraId="75B96345" w14:textId="77777777" w:rsidR="0016613F" w:rsidRDefault="0016613F">
            <w:pPr>
              <w:jc w:val="center"/>
              <w:rPr>
                <w:rFonts w:ascii="Times New Roman" w:hAnsi="Times New Roman"/>
                <w:sz w:val="20"/>
              </w:rPr>
            </w:pPr>
          </w:p>
          <w:p w14:paraId="64223A30" w14:textId="77777777" w:rsidR="0016613F" w:rsidRDefault="0016613F">
            <w:pPr>
              <w:jc w:val="center"/>
              <w:rPr>
                <w:rFonts w:ascii="Times New Roman" w:hAnsi="Times New Roman"/>
                <w:sz w:val="20"/>
              </w:rPr>
            </w:pPr>
            <w:r>
              <w:rPr>
                <w:rFonts w:ascii="Times New Roman" w:hAnsi="Times New Roman"/>
                <w:sz w:val="20"/>
              </w:rPr>
              <w:t>G</w:t>
            </w:r>
          </w:p>
        </w:tc>
        <w:tc>
          <w:tcPr>
            <w:tcW w:w="1772" w:type="dxa"/>
          </w:tcPr>
          <w:p w14:paraId="101F217A" w14:textId="77777777" w:rsidR="0016613F" w:rsidRDefault="0016613F">
            <w:pPr>
              <w:jc w:val="center"/>
              <w:rPr>
                <w:rFonts w:ascii="Times New Roman" w:hAnsi="Times New Roman"/>
                <w:sz w:val="20"/>
              </w:rPr>
            </w:pPr>
          </w:p>
          <w:p w14:paraId="1553F73A" w14:textId="77777777" w:rsidR="0016613F" w:rsidRDefault="0016613F">
            <w:pPr>
              <w:jc w:val="center"/>
              <w:rPr>
                <w:rFonts w:ascii="Times New Roman" w:hAnsi="Times New Roman"/>
                <w:sz w:val="20"/>
              </w:rPr>
            </w:pPr>
            <w:r>
              <w:rPr>
                <w:rFonts w:ascii="Times New Roman" w:hAnsi="Times New Roman"/>
                <w:sz w:val="20"/>
              </w:rPr>
              <w:t>oui</w:t>
            </w:r>
          </w:p>
        </w:tc>
        <w:tc>
          <w:tcPr>
            <w:tcW w:w="1735" w:type="dxa"/>
          </w:tcPr>
          <w:p w14:paraId="51401E7F" w14:textId="77777777" w:rsidR="0016613F" w:rsidRDefault="0016613F">
            <w:pPr>
              <w:jc w:val="center"/>
              <w:rPr>
                <w:rFonts w:ascii="Times New Roman" w:hAnsi="Times New Roman"/>
                <w:sz w:val="20"/>
              </w:rPr>
            </w:pPr>
          </w:p>
          <w:p w14:paraId="23DED158" w14:textId="77777777" w:rsidR="0016613F" w:rsidRDefault="0016613F">
            <w:pPr>
              <w:jc w:val="center"/>
              <w:rPr>
                <w:rFonts w:ascii="Times New Roman" w:hAnsi="Times New Roman"/>
                <w:sz w:val="20"/>
              </w:rPr>
            </w:pPr>
            <w:r>
              <w:rPr>
                <w:rFonts w:ascii="Times New Roman" w:hAnsi="Times New Roman"/>
                <w:sz w:val="20"/>
              </w:rPr>
              <w:t>oui</w:t>
            </w:r>
          </w:p>
        </w:tc>
        <w:tc>
          <w:tcPr>
            <w:tcW w:w="1654" w:type="dxa"/>
          </w:tcPr>
          <w:p w14:paraId="3611E354" w14:textId="77777777" w:rsidR="0016613F" w:rsidRDefault="0016613F">
            <w:pPr>
              <w:jc w:val="center"/>
              <w:rPr>
                <w:rFonts w:ascii="Times New Roman" w:hAnsi="Times New Roman"/>
                <w:sz w:val="20"/>
              </w:rPr>
            </w:pPr>
          </w:p>
          <w:p w14:paraId="674AD67E"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Pr>
          <w:p w14:paraId="3D139CD4" w14:textId="77777777" w:rsidR="0016613F" w:rsidRDefault="0016613F">
            <w:pPr>
              <w:jc w:val="center"/>
              <w:rPr>
                <w:rFonts w:ascii="Times New Roman" w:hAnsi="Times New Roman"/>
                <w:sz w:val="20"/>
              </w:rPr>
            </w:pPr>
          </w:p>
          <w:p w14:paraId="347450ED"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right w:val="nil"/>
            </w:tcBorders>
          </w:tcPr>
          <w:p w14:paraId="6D515AC1" w14:textId="77777777" w:rsidR="0016613F" w:rsidRDefault="0016613F">
            <w:pPr>
              <w:jc w:val="center"/>
              <w:rPr>
                <w:rFonts w:ascii="Times New Roman" w:hAnsi="Times New Roman"/>
                <w:sz w:val="20"/>
              </w:rPr>
            </w:pPr>
          </w:p>
          <w:p w14:paraId="651382F7" w14:textId="77777777" w:rsidR="0016613F" w:rsidRDefault="0016613F">
            <w:pPr>
              <w:jc w:val="center"/>
              <w:rPr>
                <w:rFonts w:ascii="Times New Roman" w:hAnsi="Times New Roman"/>
                <w:sz w:val="20"/>
              </w:rPr>
            </w:pPr>
            <w:r>
              <w:rPr>
                <w:rFonts w:ascii="Times New Roman" w:hAnsi="Times New Roman"/>
                <w:sz w:val="20"/>
              </w:rPr>
              <w:t>oui</w:t>
            </w:r>
          </w:p>
        </w:tc>
        <w:tc>
          <w:tcPr>
            <w:tcW w:w="2405" w:type="dxa"/>
            <w:tcBorders>
              <w:top w:val="single" w:sz="6" w:space="0" w:color="auto"/>
              <w:left w:val="double" w:sz="6" w:space="0" w:color="auto"/>
              <w:bottom w:val="single" w:sz="6" w:space="0" w:color="auto"/>
            </w:tcBorders>
          </w:tcPr>
          <w:p w14:paraId="38942A74" w14:textId="77777777" w:rsidR="0016613F" w:rsidRDefault="0016613F">
            <w:pPr>
              <w:jc w:val="center"/>
              <w:rPr>
                <w:rFonts w:ascii="Times New Roman" w:hAnsi="Times New Roman"/>
                <w:sz w:val="20"/>
              </w:rPr>
            </w:pPr>
          </w:p>
          <w:p w14:paraId="272D6D1F" w14:textId="77777777" w:rsidR="0016613F" w:rsidRDefault="0016613F">
            <w:pPr>
              <w:jc w:val="center"/>
              <w:rPr>
                <w:rFonts w:ascii="Times New Roman" w:hAnsi="Times New Roman"/>
                <w:sz w:val="20"/>
              </w:rPr>
            </w:pPr>
            <w:r>
              <w:rPr>
                <w:rFonts w:ascii="Times New Roman" w:hAnsi="Times New Roman"/>
                <w:sz w:val="20"/>
              </w:rPr>
              <w:t>oui</w:t>
            </w:r>
          </w:p>
        </w:tc>
      </w:tr>
      <w:tr w:rsidR="0016613F" w14:paraId="775AC383" w14:textId="77777777">
        <w:tc>
          <w:tcPr>
            <w:tcW w:w="558" w:type="dxa"/>
          </w:tcPr>
          <w:p w14:paraId="27F0B48D" w14:textId="77777777" w:rsidR="0016613F" w:rsidRDefault="0016613F">
            <w:pPr>
              <w:jc w:val="center"/>
              <w:rPr>
                <w:rFonts w:ascii="Times New Roman" w:hAnsi="Times New Roman"/>
                <w:sz w:val="20"/>
              </w:rPr>
            </w:pPr>
          </w:p>
          <w:p w14:paraId="584B4BE1" w14:textId="77777777" w:rsidR="007B5BBD" w:rsidRDefault="007B5BBD">
            <w:pPr>
              <w:jc w:val="center"/>
              <w:rPr>
                <w:rFonts w:ascii="Times New Roman" w:hAnsi="Times New Roman"/>
                <w:sz w:val="20"/>
              </w:rPr>
            </w:pPr>
            <w:r>
              <w:rPr>
                <w:rFonts w:ascii="Times New Roman" w:hAnsi="Times New Roman"/>
                <w:sz w:val="20"/>
              </w:rPr>
              <w:t>8</w:t>
            </w:r>
          </w:p>
        </w:tc>
        <w:tc>
          <w:tcPr>
            <w:tcW w:w="1620" w:type="dxa"/>
          </w:tcPr>
          <w:p w14:paraId="5BAADB97" w14:textId="77777777" w:rsidR="0016613F" w:rsidRDefault="0016613F">
            <w:pPr>
              <w:jc w:val="center"/>
              <w:rPr>
                <w:rFonts w:ascii="Times New Roman" w:hAnsi="Times New Roman"/>
                <w:sz w:val="20"/>
              </w:rPr>
            </w:pPr>
          </w:p>
          <w:p w14:paraId="44B71C6D" w14:textId="77777777" w:rsidR="0016613F" w:rsidRDefault="0016613F">
            <w:pPr>
              <w:jc w:val="center"/>
              <w:rPr>
                <w:rFonts w:ascii="Times New Roman" w:hAnsi="Times New Roman"/>
                <w:sz w:val="20"/>
              </w:rPr>
            </w:pPr>
            <w:r>
              <w:rPr>
                <w:rFonts w:ascii="Times New Roman" w:hAnsi="Times New Roman"/>
                <w:sz w:val="20"/>
              </w:rPr>
              <w:t>H</w:t>
            </w:r>
          </w:p>
        </w:tc>
        <w:tc>
          <w:tcPr>
            <w:tcW w:w="1772" w:type="dxa"/>
          </w:tcPr>
          <w:p w14:paraId="3FCA6301" w14:textId="77777777" w:rsidR="0016613F" w:rsidRDefault="0016613F">
            <w:pPr>
              <w:jc w:val="center"/>
              <w:rPr>
                <w:rFonts w:ascii="Times New Roman" w:hAnsi="Times New Roman"/>
                <w:sz w:val="20"/>
              </w:rPr>
            </w:pPr>
          </w:p>
          <w:p w14:paraId="5244FC4C" w14:textId="77777777" w:rsidR="0016613F" w:rsidRDefault="0016613F">
            <w:pPr>
              <w:jc w:val="center"/>
              <w:rPr>
                <w:rFonts w:ascii="Times New Roman" w:hAnsi="Times New Roman"/>
                <w:sz w:val="20"/>
              </w:rPr>
            </w:pPr>
            <w:r>
              <w:rPr>
                <w:rFonts w:ascii="Times New Roman" w:hAnsi="Times New Roman"/>
                <w:sz w:val="20"/>
              </w:rPr>
              <w:t>oui</w:t>
            </w:r>
          </w:p>
        </w:tc>
        <w:tc>
          <w:tcPr>
            <w:tcW w:w="1735" w:type="dxa"/>
          </w:tcPr>
          <w:p w14:paraId="3B8FCEC5" w14:textId="77777777" w:rsidR="0016613F" w:rsidRDefault="0016613F">
            <w:pPr>
              <w:jc w:val="center"/>
              <w:rPr>
                <w:rFonts w:ascii="Times New Roman" w:hAnsi="Times New Roman"/>
                <w:sz w:val="20"/>
              </w:rPr>
            </w:pPr>
          </w:p>
          <w:p w14:paraId="16FC2945" w14:textId="77777777" w:rsidR="0016613F" w:rsidRDefault="0016613F">
            <w:pPr>
              <w:jc w:val="center"/>
              <w:rPr>
                <w:rFonts w:ascii="Times New Roman" w:hAnsi="Times New Roman"/>
                <w:sz w:val="20"/>
              </w:rPr>
            </w:pPr>
            <w:r>
              <w:rPr>
                <w:rFonts w:ascii="Times New Roman" w:hAnsi="Times New Roman"/>
                <w:sz w:val="20"/>
              </w:rPr>
              <w:t>oui</w:t>
            </w:r>
          </w:p>
        </w:tc>
        <w:tc>
          <w:tcPr>
            <w:tcW w:w="1654" w:type="dxa"/>
          </w:tcPr>
          <w:p w14:paraId="62C7FD67" w14:textId="77777777" w:rsidR="0016613F" w:rsidRDefault="0016613F">
            <w:pPr>
              <w:jc w:val="center"/>
              <w:rPr>
                <w:rFonts w:ascii="Times New Roman" w:hAnsi="Times New Roman"/>
                <w:sz w:val="20"/>
              </w:rPr>
            </w:pPr>
          </w:p>
          <w:p w14:paraId="2D51413E"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Pr>
          <w:p w14:paraId="2140C5C9" w14:textId="77777777" w:rsidR="0016613F" w:rsidRDefault="0016613F">
            <w:pPr>
              <w:jc w:val="center"/>
              <w:rPr>
                <w:rFonts w:ascii="Times New Roman" w:hAnsi="Times New Roman"/>
                <w:sz w:val="20"/>
              </w:rPr>
            </w:pPr>
          </w:p>
          <w:p w14:paraId="4CF076D4" w14:textId="77777777" w:rsidR="0016613F" w:rsidRDefault="0016613F">
            <w:pPr>
              <w:jc w:val="center"/>
              <w:rPr>
                <w:rFonts w:ascii="Times New Roman" w:hAnsi="Times New Roman"/>
                <w:sz w:val="20"/>
              </w:rPr>
            </w:pPr>
            <w:r>
              <w:rPr>
                <w:rFonts w:ascii="Times New Roman" w:hAnsi="Times New Roman"/>
                <w:sz w:val="20"/>
              </w:rPr>
              <w:t>oui</w:t>
            </w:r>
          </w:p>
        </w:tc>
        <w:tc>
          <w:tcPr>
            <w:tcW w:w="1798" w:type="dxa"/>
            <w:tcBorders>
              <w:right w:val="nil"/>
            </w:tcBorders>
          </w:tcPr>
          <w:p w14:paraId="400B6F71" w14:textId="77777777" w:rsidR="0016613F" w:rsidRDefault="0016613F">
            <w:pPr>
              <w:jc w:val="center"/>
              <w:rPr>
                <w:rFonts w:ascii="Times New Roman" w:hAnsi="Times New Roman"/>
                <w:sz w:val="20"/>
              </w:rPr>
            </w:pPr>
          </w:p>
          <w:p w14:paraId="11BF2662" w14:textId="77777777" w:rsidR="0016613F" w:rsidRDefault="0016613F">
            <w:pPr>
              <w:jc w:val="center"/>
              <w:rPr>
                <w:rFonts w:ascii="Times New Roman" w:hAnsi="Times New Roman"/>
                <w:sz w:val="20"/>
              </w:rPr>
            </w:pPr>
            <w:r>
              <w:rPr>
                <w:rFonts w:ascii="Times New Roman" w:hAnsi="Times New Roman"/>
                <w:sz w:val="20"/>
              </w:rPr>
              <w:t xml:space="preserve">oui </w:t>
            </w:r>
            <w:r>
              <w:rPr>
                <w:rFonts w:ascii="Times New Roman" w:hAnsi="Times New Roman"/>
                <w:sz w:val="20"/>
                <w:vertAlign w:val="superscript"/>
              </w:rPr>
              <w:t>9</w:t>
            </w:r>
          </w:p>
        </w:tc>
        <w:tc>
          <w:tcPr>
            <w:tcW w:w="2405" w:type="dxa"/>
            <w:tcBorders>
              <w:top w:val="single" w:sz="6" w:space="0" w:color="auto"/>
              <w:left w:val="double" w:sz="6" w:space="0" w:color="auto"/>
              <w:bottom w:val="double" w:sz="6" w:space="0" w:color="auto"/>
            </w:tcBorders>
          </w:tcPr>
          <w:p w14:paraId="6D303964" w14:textId="77777777" w:rsidR="0016613F" w:rsidRDefault="0016613F">
            <w:pPr>
              <w:jc w:val="center"/>
              <w:rPr>
                <w:rFonts w:ascii="Times New Roman" w:hAnsi="Times New Roman"/>
                <w:sz w:val="20"/>
              </w:rPr>
            </w:pPr>
          </w:p>
          <w:p w14:paraId="6E16AF94" w14:textId="77777777" w:rsidR="0016613F" w:rsidRDefault="0016613F">
            <w:pPr>
              <w:jc w:val="center"/>
              <w:rPr>
                <w:rFonts w:ascii="Times New Roman" w:hAnsi="Times New Roman"/>
                <w:sz w:val="20"/>
              </w:rPr>
            </w:pPr>
            <w:r>
              <w:rPr>
                <w:rFonts w:ascii="Times New Roman" w:hAnsi="Times New Roman"/>
                <w:sz w:val="20"/>
              </w:rPr>
              <w:t>oui</w:t>
            </w:r>
          </w:p>
        </w:tc>
      </w:tr>
    </w:tbl>
    <w:p w14:paraId="700B7771" w14:textId="77777777" w:rsidR="0016613F" w:rsidRDefault="0016613F">
      <w:pPr>
        <w:rPr>
          <w:rFonts w:ascii="Times New Roman" w:hAnsi="Times New Roman"/>
          <w:sz w:val="20"/>
        </w:rPr>
      </w:pPr>
    </w:p>
    <w:p w14:paraId="02F217D3" w14:textId="77777777" w:rsidR="0016613F" w:rsidRDefault="0016613F">
      <w:pPr>
        <w:jc w:val="center"/>
        <w:rPr>
          <w:rFonts w:ascii="Times New Roman" w:hAnsi="Times New Roman"/>
          <w:b/>
          <w:sz w:val="24"/>
        </w:rPr>
      </w:pPr>
      <w:r>
        <w:rPr>
          <w:rFonts w:ascii="Times New Roman" w:hAnsi="Times New Roman"/>
          <w:b/>
          <w:sz w:val="24"/>
        </w:rPr>
        <w:t>Notes</w:t>
      </w:r>
    </w:p>
    <w:p w14:paraId="1C88B12D" w14:textId="77777777" w:rsidR="007B5BBD" w:rsidRDefault="007B5BBD">
      <w:pPr>
        <w:jc w:val="center"/>
        <w:rPr>
          <w:rFonts w:ascii="Times New Roman" w:hAnsi="Times New Roman"/>
        </w:rPr>
      </w:pPr>
    </w:p>
    <w:p w14:paraId="4301D5AE" w14:textId="77777777" w:rsidR="0016613F" w:rsidRDefault="0016613F">
      <w:pPr>
        <w:ind w:left="720" w:hanging="720"/>
        <w:rPr>
          <w:rFonts w:ascii="Times New Roman" w:hAnsi="Times New Roman"/>
          <w:sz w:val="20"/>
        </w:rPr>
      </w:pPr>
      <w:r>
        <w:rPr>
          <w:rFonts w:ascii="Times New Roman" w:hAnsi="Times New Roman"/>
          <w:sz w:val="20"/>
        </w:rPr>
        <w:t>1</w:t>
      </w:r>
      <w:r>
        <w:rPr>
          <w:rFonts w:ascii="Times New Roman" w:hAnsi="Times New Roman"/>
          <w:sz w:val="20"/>
        </w:rPr>
        <w:tab/>
        <w:t>Une partie (25 %) du capital de l’</w:t>
      </w:r>
      <w:r w:rsidR="00B43E2B">
        <w:rPr>
          <w:rFonts w:ascii="Times New Roman" w:hAnsi="Times New Roman"/>
          <w:sz w:val="20"/>
        </w:rPr>
        <w:t>entreprise</w:t>
      </w:r>
      <w:r>
        <w:rPr>
          <w:rFonts w:ascii="Times New Roman" w:hAnsi="Times New Roman"/>
          <w:sz w:val="20"/>
        </w:rPr>
        <w:t xml:space="preserve"> du </w:t>
      </w:r>
      <w:r w:rsidR="00B43E2B">
        <w:rPr>
          <w:rFonts w:ascii="Times New Roman" w:hAnsi="Times New Roman"/>
          <w:sz w:val="20"/>
        </w:rPr>
        <w:t>soumission</w:t>
      </w:r>
      <w:r w:rsidR="00B43E2B">
        <w:rPr>
          <w:rFonts w:ascii="Times New Roman" w:hAnsi="Times New Roman"/>
        </w:rPr>
        <w:t>n</w:t>
      </w:r>
      <w:r w:rsidR="00B43E2B">
        <w:rPr>
          <w:rFonts w:ascii="Times New Roman" w:hAnsi="Times New Roman"/>
          <w:sz w:val="20"/>
        </w:rPr>
        <w:t>aire</w:t>
      </w:r>
      <w:r>
        <w:rPr>
          <w:rFonts w:ascii="Times New Roman" w:hAnsi="Times New Roman"/>
          <w:sz w:val="20"/>
        </w:rPr>
        <w:t xml:space="preserve"> est détenue par l’État.  L’</w:t>
      </w:r>
      <w:r w:rsidR="00B43E2B">
        <w:rPr>
          <w:rFonts w:ascii="Times New Roman" w:hAnsi="Times New Roman"/>
          <w:sz w:val="20"/>
        </w:rPr>
        <w:t>entreprise</w:t>
      </w:r>
      <w:r>
        <w:rPr>
          <w:rFonts w:ascii="Times New Roman" w:hAnsi="Times New Roman"/>
          <w:sz w:val="20"/>
        </w:rPr>
        <w:t xml:space="preserve"> est assujettie au droit commercial.</w:t>
      </w:r>
    </w:p>
    <w:p w14:paraId="386F45E2" w14:textId="77777777" w:rsidR="0016613F" w:rsidRDefault="0016613F">
      <w:pPr>
        <w:ind w:left="720" w:hanging="720"/>
        <w:rPr>
          <w:rFonts w:ascii="Times New Roman" w:hAnsi="Times New Roman"/>
          <w:sz w:val="20"/>
        </w:rPr>
      </w:pPr>
      <w:r>
        <w:rPr>
          <w:rFonts w:ascii="Times New Roman" w:hAnsi="Times New Roman"/>
          <w:sz w:val="20"/>
        </w:rPr>
        <w:t>2</w:t>
      </w:r>
      <w:r>
        <w:rPr>
          <w:rFonts w:ascii="Times New Roman" w:hAnsi="Times New Roman"/>
          <w:sz w:val="20"/>
        </w:rPr>
        <w:tab/>
        <w:t>L’accord du groupement d’</w:t>
      </w:r>
      <w:r w:rsidR="00B43E2B">
        <w:rPr>
          <w:rFonts w:ascii="Times New Roman" w:hAnsi="Times New Roman"/>
          <w:sz w:val="20"/>
        </w:rPr>
        <w:t>entreprises</w:t>
      </w:r>
      <w:r>
        <w:rPr>
          <w:rFonts w:ascii="Times New Roman" w:hAnsi="Times New Roman"/>
          <w:sz w:val="20"/>
        </w:rPr>
        <w:t xml:space="preserve"> n’a pas été </w:t>
      </w:r>
      <w:r w:rsidR="00B43E2B">
        <w:rPr>
          <w:rFonts w:ascii="Times New Roman" w:hAnsi="Times New Roman"/>
          <w:sz w:val="20"/>
        </w:rPr>
        <w:t>soumis</w:t>
      </w:r>
      <w:r>
        <w:rPr>
          <w:rFonts w:ascii="Times New Roman" w:hAnsi="Times New Roman"/>
          <w:sz w:val="20"/>
        </w:rPr>
        <w:t xml:space="preserve"> avec l’offre.</w:t>
      </w:r>
    </w:p>
    <w:p w14:paraId="1FD8C87E" w14:textId="77777777" w:rsidR="0016613F" w:rsidRDefault="0016613F">
      <w:pPr>
        <w:ind w:left="720" w:hanging="720"/>
        <w:rPr>
          <w:rFonts w:ascii="Times New Roman" w:hAnsi="Times New Roman"/>
          <w:sz w:val="20"/>
        </w:rPr>
      </w:pPr>
      <w:r>
        <w:rPr>
          <w:rFonts w:ascii="Times New Roman" w:hAnsi="Times New Roman"/>
          <w:sz w:val="20"/>
        </w:rPr>
        <w:t>3</w:t>
      </w:r>
      <w:r>
        <w:rPr>
          <w:rFonts w:ascii="Times New Roman" w:hAnsi="Times New Roman"/>
          <w:sz w:val="20"/>
        </w:rPr>
        <w:tab/>
        <w:t xml:space="preserve">Demande une avance de </w:t>
      </w:r>
      <w:r>
        <w:rPr>
          <w:rFonts w:ascii="Times New Roman" w:hAnsi="Times New Roman"/>
        </w:rPr>
        <w:t>25%</w:t>
      </w:r>
      <w:r>
        <w:rPr>
          <w:rFonts w:ascii="Times New Roman" w:hAnsi="Times New Roman"/>
          <w:sz w:val="20"/>
        </w:rPr>
        <w:t xml:space="preserve">; le dossier d’appel d’offres plafonne cette avance à </w:t>
      </w:r>
      <w:r w:rsidR="007B5BBD">
        <w:rPr>
          <w:rFonts w:ascii="Times New Roman" w:hAnsi="Times New Roman"/>
          <w:sz w:val="20"/>
        </w:rPr>
        <w:t>20</w:t>
      </w:r>
      <w:r>
        <w:rPr>
          <w:rFonts w:ascii="Times New Roman" w:hAnsi="Times New Roman"/>
          <w:sz w:val="20"/>
        </w:rPr>
        <w:t xml:space="preserve"> %.  Cette variation est mineure et il est possible de lui imputer une valeur monétaire.</w:t>
      </w:r>
    </w:p>
    <w:p w14:paraId="5A9057FF" w14:textId="77777777" w:rsidR="0016613F" w:rsidRDefault="0016613F">
      <w:pPr>
        <w:ind w:left="720" w:hanging="720"/>
        <w:rPr>
          <w:rFonts w:ascii="Times New Roman" w:hAnsi="Times New Roman"/>
          <w:sz w:val="20"/>
        </w:rPr>
      </w:pPr>
      <w:r>
        <w:rPr>
          <w:rFonts w:ascii="Times New Roman" w:hAnsi="Times New Roman"/>
          <w:sz w:val="20"/>
        </w:rPr>
        <w:t>4</w:t>
      </w:r>
      <w:r>
        <w:rPr>
          <w:rFonts w:ascii="Times New Roman" w:hAnsi="Times New Roman"/>
          <w:sz w:val="20"/>
        </w:rPr>
        <w:tab/>
        <w:t xml:space="preserve">Le </w:t>
      </w:r>
      <w:r w:rsidR="00B43E2B">
        <w:rPr>
          <w:rFonts w:ascii="Times New Roman" w:hAnsi="Times New Roman"/>
          <w:sz w:val="20"/>
        </w:rPr>
        <w:t>soumissionnaire</w:t>
      </w:r>
      <w:r>
        <w:rPr>
          <w:rFonts w:ascii="Times New Roman" w:hAnsi="Times New Roman"/>
          <w:sz w:val="20"/>
        </w:rPr>
        <w:t xml:space="preserve"> a fait l’objet de la procédure de pré</w:t>
      </w:r>
      <w:r w:rsidR="007B5BBD">
        <w:rPr>
          <w:rFonts w:ascii="Times New Roman" w:hAnsi="Times New Roman"/>
          <w:sz w:val="20"/>
        </w:rPr>
        <w:t xml:space="preserve"> qualification</w:t>
      </w:r>
      <w:r>
        <w:rPr>
          <w:rFonts w:ascii="Times New Roman" w:hAnsi="Times New Roman"/>
          <w:sz w:val="20"/>
        </w:rPr>
        <w:t xml:space="preserve"> en tant qu’agent local; la </w:t>
      </w:r>
      <w:r w:rsidR="00B43E2B">
        <w:rPr>
          <w:rFonts w:ascii="Times New Roman" w:hAnsi="Times New Roman"/>
          <w:sz w:val="20"/>
        </w:rPr>
        <w:t>soumission</w:t>
      </w:r>
      <w:r>
        <w:rPr>
          <w:rFonts w:ascii="Times New Roman" w:hAnsi="Times New Roman"/>
          <w:sz w:val="20"/>
        </w:rPr>
        <w:t xml:space="preserve"> est présentée sous forme d’obligation conjointe avec l’</w:t>
      </w:r>
      <w:r w:rsidR="00B43E2B">
        <w:rPr>
          <w:rFonts w:ascii="Times New Roman" w:hAnsi="Times New Roman"/>
          <w:sz w:val="20"/>
        </w:rPr>
        <w:t>entreprise</w:t>
      </w:r>
      <w:r>
        <w:rPr>
          <w:rFonts w:ascii="Times New Roman" w:hAnsi="Times New Roman"/>
          <w:sz w:val="20"/>
        </w:rPr>
        <w:t xml:space="preserve"> mère.  L’offre est jugée acceptable parce que l’appui financier du </w:t>
      </w:r>
      <w:r w:rsidR="00B43E2B">
        <w:rPr>
          <w:rFonts w:ascii="Times New Roman" w:hAnsi="Times New Roman"/>
          <w:sz w:val="20"/>
        </w:rPr>
        <w:t>soumissionnaire</w:t>
      </w:r>
      <w:r>
        <w:rPr>
          <w:rFonts w:ascii="Times New Roman" w:hAnsi="Times New Roman"/>
          <w:sz w:val="20"/>
        </w:rPr>
        <w:t xml:space="preserve"> s’en trouve accru.</w:t>
      </w:r>
    </w:p>
    <w:p w14:paraId="6E8CC3C0" w14:textId="77777777" w:rsidR="0016613F" w:rsidRDefault="0016613F">
      <w:pPr>
        <w:ind w:left="720" w:hanging="720"/>
        <w:rPr>
          <w:rFonts w:ascii="Times New Roman" w:hAnsi="Times New Roman"/>
          <w:sz w:val="20"/>
        </w:rPr>
      </w:pPr>
      <w:r>
        <w:rPr>
          <w:rFonts w:ascii="Times New Roman" w:hAnsi="Times New Roman"/>
          <w:sz w:val="20"/>
        </w:rPr>
        <w:t>5</w:t>
      </w:r>
      <w:r>
        <w:rPr>
          <w:rFonts w:ascii="Times New Roman" w:hAnsi="Times New Roman"/>
          <w:sz w:val="20"/>
        </w:rPr>
        <w:tab/>
        <w:t>La garantie de l’offre n’est pas établie en une monnaie librement convertible.</w:t>
      </w:r>
    </w:p>
    <w:p w14:paraId="293E8F18" w14:textId="77777777" w:rsidR="0016613F" w:rsidRDefault="0016613F">
      <w:pPr>
        <w:ind w:left="720" w:hanging="720"/>
        <w:rPr>
          <w:rFonts w:ascii="Times New Roman" w:hAnsi="Times New Roman"/>
          <w:sz w:val="20"/>
        </w:rPr>
      </w:pPr>
      <w:r>
        <w:rPr>
          <w:rFonts w:ascii="Times New Roman" w:hAnsi="Times New Roman"/>
          <w:sz w:val="20"/>
        </w:rPr>
        <w:t>6</w:t>
      </w:r>
      <w:r>
        <w:rPr>
          <w:rFonts w:ascii="Times New Roman" w:hAnsi="Times New Roman"/>
          <w:sz w:val="20"/>
        </w:rPr>
        <w:tab/>
        <w:t>Ne comprend pas le coût de l’enlèvement obligatoire des déchets dangereux qui se trouvent sur le site.</w:t>
      </w:r>
    </w:p>
    <w:p w14:paraId="60044663" w14:textId="77777777" w:rsidR="0016613F" w:rsidRDefault="0016613F">
      <w:pPr>
        <w:ind w:left="720" w:hanging="720"/>
        <w:rPr>
          <w:rFonts w:ascii="Times New Roman" w:hAnsi="Times New Roman"/>
          <w:sz w:val="20"/>
        </w:rPr>
      </w:pPr>
      <w:r>
        <w:rPr>
          <w:rFonts w:ascii="Times New Roman" w:hAnsi="Times New Roman"/>
          <w:sz w:val="20"/>
        </w:rPr>
        <w:t>7</w:t>
      </w:r>
      <w:r>
        <w:rPr>
          <w:rFonts w:ascii="Times New Roman" w:hAnsi="Times New Roman"/>
          <w:sz w:val="20"/>
        </w:rPr>
        <w:tab/>
        <w:t>L’installation provient de   __________________</w:t>
      </w:r>
      <w:r w:rsidR="007B5BBD">
        <w:rPr>
          <w:rFonts w:ascii="Times New Roman" w:hAnsi="Times New Roman"/>
          <w:sz w:val="20"/>
        </w:rPr>
        <w:t>_,</w:t>
      </w:r>
      <w:r>
        <w:rPr>
          <w:rFonts w:ascii="Times New Roman" w:hAnsi="Times New Roman"/>
          <w:sz w:val="20"/>
        </w:rPr>
        <w:t xml:space="preserve"> pays </w:t>
      </w:r>
      <w:r w:rsidR="007B5BBD">
        <w:rPr>
          <w:rFonts w:ascii="Times New Roman" w:hAnsi="Times New Roman"/>
          <w:sz w:val="20"/>
        </w:rPr>
        <w:t>non</w:t>
      </w:r>
      <w:r>
        <w:rPr>
          <w:rFonts w:ascii="Times New Roman" w:hAnsi="Times New Roman"/>
          <w:sz w:val="20"/>
        </w:rPr>
        <w:t xml:space="preserve"> éligible.</w:t>
      </w:r>
    </w:p>
    <w:p w14:paraId="1F0D266C" w14:textId="77777777" w:rsidR="0016613F" w:rsidRDefault="0016613F">
      <w:pPr>
        <w:ind w:left="720" w:hanging="720"/>
        <w:rPr>
          <w:rFonts w:ascii="Times New Roman" w:hAnsi="Times New Roman"/>
          <w:sz w:val="20"/>
        </w:rPr>
      </w:pPr>
      <w:r>
        <w:rPr>
          <w:rFonts w:ascii="Times New Roman" w:hAnsi="Times New Roman"/>
          <w:sz w:val="20"/>
        </w:rPr>
        <w:t>8</w:t>
      </w:r>
      <w:r>
        <w:rPr>
          <w:rFonts w:ascii="Times New Roman" w:hAnsi="Times New Roman"/>
          <w:sz w:val="20"/>
        </w:rPr>
        <w:tab/>
        <w:t xml:space="preserve">La condition relative à la période de validité de la garantie n’est pas remplie (cette période est de 56 </w:t>
      </w:r>
      <w:r w:rsidR="007B5BBD">
        <w:rPr>
          <w:rFonts w:ascii="Times New Roman" w:hAnsi="Times New Roman"/>
          <w:sz w:val="20"/>
        </w:rPr>
        <w:t xml:space="preserve">jours au lieu de </w:t>
      </w:r>
      <w:r>
        <w:rPr>
          <w:rFonts w:ascii="Times New Roman" w:hAnsi="Times New Roman"/>
          <w:sz w:val="20"/>
        </w:rPr>
        <w:t>84 jours).</w:t>
      </w:r>
    </w:p>
    <w:p w14:paraId="5687CAA2" w14:textId="77777777" w:rsidR="0016613F" w:rsidRDefault="0016613F">
      <w:pPr>
        <w:ind w:left="720" w:hanging="720"/>
        <w:rPr>
          <w:rFonts w:ascii="Times New Roman" w:hAnsi="Times New Roman"/>
          <w:sz w:val="20"/>
        </w:rPr>
      </w:pPr>
      <w:r>
        <w:rPr>
          <w:rFonts w:ascii="Times New Roman" w:hAnsi="Times New Roman"/>
          <w:sz w:val="20"/>
        </w:rPr>
        <w:t>9</w:t>
      </w:r>
      <w:r>
        <w:rPr>
          <w:rFonts w:ascii="Times New Roman" w:hAnsi="Times New Roman"/>
          <w:sz w:val="20"/>
        </w:rPr>
        <w:tab/>
        <w:t xml:space="preserve">Comporte plusieurs </w:t>
      </w:r>
      <w:r w:rsidR="00B43E2B">
        <w:rPr>
          <w:rFonts w:ascii="Times New Roman" w:hAnsi="Times New Roman"/>
          <w:sz w:val="20"/>
        </w:rPr>
        <w:t>modifications</w:t>
      </w:r>
      <w:r>
        <w:rPr>
          <w:rFonts w:ascii="Times New Roman" w:hAnsi="Times New Roman"/>
          <w:sz w:val="20"/>
        </w:rPr>
        <w:t xml:space="preserve"> paraphées qui ont pour effet de remplacer les normes </w:t>
      </w:r>
      <w:r w:rsidR="00DB5D49">
        <w:rPr>
          <w:rFonts w:ascii="Times New Roman" w:hAnsi="Times New Roman"/>
          <w:sz w:val="20"/>
        </w:rPr>
        <w:t>IS</w:t>
      </w:r>
      <w:r>
        <w:rPr>
          <w:rFonts w:ascii="Times New Roman" w:hAnsi="Times New Roman"/>
          <w:sz w:val="20"/>
        </w:rPr>
        <w:t xml:space="preserve">O </w:t>
      </w:r>
      <w:r w:rsidR="007B5BBD">
        <w:rPr>
          <w:rFonts w:ascii="Times New Roman" w:hAnsi="Times New Roman"/>
          <w:sz w:val="20"/>
        </w:rPr>
        <w:t>des prescriptions</w:t>
      </w:r>
      <w:r>
        <w:rPr>
          <w:rFonts w:ascii="Times New Roman" w:hAnsi="Times New Roman"/>
          <w:sz w:val="20"/>
        </w:rPr>
        <w:t xml:space="preserve"> par des normes DIN.  Ces </w:t>
      </w:r>
      <w:r w:rsidR="00B43E2B">
        <w:rPr>
          <w:rFonts w:ascii="Times New Roman" w:hAnsi="Times New Roman"/>
          <w:sz w:val="20"/>
        </w:rPr>
        <w:t>modifications</w:t>
      </w:r>
      <w:r>
        <w:rPr>
          <w:rFonts w:ascii="Times New Roman" w:hAnsi="Times New Roman"/>
          <w:sz w:val="20"/>
        </w:rPr>
        <w:t xml:space="preserve"> sont jugées acceptables par le Maître d’</w:t>
      </w:r>
      <w:r w:rsidR="00F63430">
        <w:rPr>
          <w:rFonts w:ascii="Times New Roman" w:hAnsi="Times New Roman"/>
          <w:sz w:val="20"/>
        </w:rPr>
        <w:t>œuvre</w:t>
      </w:r>
      <w:r>
        <w:rPr>
          <w:rFonts w:ascii="Times New Roman" w:hAnsi="Times New Roman"/>
          <w:sz w:val="20"/>
        </w:rPr>
        <w:t>.</w:t>
      </w:r>
    </w:p>
    <w:p w14:paraId="32759B0B" w14:textId="77777777" w:rsidR="0016613F" w:rsidRDefault="0016613F">
      <w:pPr>
        <w:jc w:val="center"/>
        <w:rPr>
          <w:rFonts w:ascii="Times New Roman" w:hAnsi="Times New Roman"/>
          <w:sz w:val="20"/>
        </w:rPr>
        <w:sectPr w:rsidR="0016613F">
          <w:headerReference w:type="default" r:id="rId21"/>
          <w:footnotePr>
            <w:numRestart w:val="eachSect"/>
          </w:footnotePr>
          <w:pgSz w:w="15840" w:h="12240" w:orient="landscape" w:code="1"/>
          <w:pgMar w:top="864" w:right="1440" w:bottom="1417" w:left="1417" w:header="720" w:footer="720" w:gutter="0"/>
          <w:cols w:space="720"/>
          <w:noEndnote/>
        </w:sectPr>
      </w:pPr>
    </w:p>
    <w:p w14:paraId="64C9C7F1" w14:textId="77777777" w:rsidR="0016613F" w:rsidRDefault="0016613F" w:rsidP="007B5BBD">
      <w:pPr>
        <w:jc w:val="both"/>
        <w:rPr>
          <w:rFonts w:ascii="Times New Roman" w:hAnsi="Times New Roman"/>
          <w:b/>
          <w:sz w:val="28"/>
        </w:rPr>
      </w:pPr>
      <w:r>
        <w:rPr>
          <w:rFonts w:ascii="Times New Roman" w:hAnsi="Times New Roman"/>
          <w:b/>
          <w:sz w:val="28"/>
        </w:rPr>
        <w:lastRenderedPageBreak/>
        <w:t>Rapport d’évaluation des offres</w:t>
      </w:r>
    </w:p>
    <w:p w14:paraId="2C084550" w14:textId="77777777" w:rsidR="0016613F" w:rsidRDefault="0016613F" w:rsidP="007B5BBD">
      <w:pPr>
        <w:jc w:val="both"/>
        <w:rPr>
          <w:rFonts w:ascii="Times New Roman" w:hAnsi="Times New Roman"/>
          <w:sz w:val="20"/>
        </w:rPr>
      </w:pPr>
      <w:r>
        <w:rPr>
          <w:rFonts w:ascii="Times New Roman" w:hAnsi="Times New Roman"/>
          <w:b/>
          <w:sz w:val="28"/>
        </w:rPr>
        <w:t>Contenu</w:t>
      </w:r>
    </w:p>
    <w:p w14:paraId="5457E2F5" w14:textId="77777777" w:rsidR="0016613F" w:rsidRDefault="0016613F" w:rsidP="007B5BBD">
      <w:pPr>
        <w:jc w:val="both"/>
        <w:rPr>
          <w:rFonts w:ascii="Times New Roman" w:hAnsi="Times New Roman"/>
          <w:sz w:val="20"/>
        </w:rPr>
      </w:pPr>
    </w:p>
    <w:p w14:paraId="4AAAA320" w14:textId="77777777" w:rsidR="0016613F" w:rsidRDefault="0016613F" w:rsidP="007B5BBD">
      <w:pPr>
        <w:ind w:left="1440" w:hanging="720"/>
        <w:jc w:val="both"/>
        <w:rPr>
          <w:rFonts w:ascii="Times New Roman" w:hAnsi="Times New Roman"/>
          <w:sz w:val="20"/>
        </w:rPr>
      </w:pPr>
      <w:r>
        <w:rPr>
          <w:rFonts w:ascii="Times New Roman" w:hAnsi="Times New Roman"/>
          <w:sz w:val="20"/>
        </w:rPr>
        <w:t>1.</w:t>
      </w:r>
      <w:r>
        <w:rPr>
          <w:rFonts w:ascii="Times New Roman" w:hAnsi="Times New Roman"/>
          <w:sz w:val="20"/>
        </w:rPr>
        <w:tab/>
        <w:t xml:space="preserve">Joindre le procès-verbal de l’ouverture des </w:t>
      </w:r>
      <w:r w:rsidR="00B43E2B">
        <w:rPr>
          <w:rFonts w:ascii="Times New Roman" w:hAnsi="Times New Roman"/>
          <w:sz w:val="20"/>
        </w:rPr>
        <w:t>plis</w:t>
      </w:r>
      <w:r>
        <w:rPr>
          <w:rFonts w:ascii="Times New Roman" w:hAnsi="Times New Roman"/>
          <w:sz w:val="20"/>
        </w:rPr>
        <w:t xml:space="preserve">, s’il n’a pas déjà été </w:t>
      </w:r>
      <w:r w:rsidR="00B43E2B">
        <w:rPr>
          <w:rFonts w:ascii="Times New Roman" w:hAnsi="Times New Roman"/>
          <w:sz w:val="20"/>
        </w:rPr>
        <w:t>soumis</w:t>
      </w:r>
      <w:r>
        <w:rPr>
          <w:rFonts w:ascii="Times New Roman" w:hAnsi="Times New Roman"/>
          <w:sz w:val="20"/>
        </w:rPr>
        <w:t xml:space="preserve"> (voir Annexe I, Note I)</w:t>
      </w:r>
    </w:p>
    <w:p w14:paraId="0F40DF77" w14:textId="77777777" w:rsidR="0016613F" w:rsidRDefault="0016613F" w:rsidP="007B5BBD">
      <w:pPr>
        <w:ind w:left="1440" w:hanging="720"/>
        <w:jc w:val="both"/>
        <w:rPr>
          <w:rFonts w:ascii="Times New Roman" w:hAnsi="Times New Roman"/>
          <w:sz w:val="20"/>
        </w:rPr>
      </w:pPr>
    </w:p>
    <w:p w14:paraId="46C98DBB" w14:textId="77777777" w:rsidR="0016613F" w:rsidRDefault="0016613F" w:rsidP="007B5BBD">
      <w:pPr>
        <w:ind w:left="1440" w:hanging="720"/>
        <w:jc w:val="both"/>
        <w:rPr>
          <w:rFonts w:ascii="Times New Roman" w:hAnsi="Times New Roman"/>
          <w:sz w:val="20"/>
        </w:rPr>
      </w:pPr>
      <w:r>
        <w:rPr>
          <w:rFonts w:ascii="Times New Roman" w:hAnsi="Times New Roman"/>
          <w:sz w:val="20"/>
        </w:rPr>
        <w:t>2.</w:t>
      </w:r>
      <w:r>
        <w:rPr>
          <w:rFonts w:ascii="Times New Roman" w:hAnsi="Times New Roman"/>
          <w:sz w:val="20"/>
        </w:rPr>
        <w:tab/>
        <w:t xml:space="preserve">Expliquer toute divergence entre les prix et les </w:t>
      </w:r>
      <w:r w:rsidR="00B43E2B">
        <w:rPr>
          <w:rFonts w:ascii="Times New Roman" w:hAnsi="Times New Roman"/>
          <w:sz w:val="20"/>
        </w:rPr>
        <w:t>modifications</w:t>
      </w:r>
      <w:r>
        <w:rPr>
          <w:rFonts w:ascii="Times New Roman" w:hAnsi="Times New Roman"/>
          <w:sz w:val="20"/>
        </w:rPr>
        <w:t xml:space="preserve"> apportées aux  prix lus à haute voix  lors de l’ouverture des </w:t>
      </w:r>
      <w:r w:rsidR="00B43E2B">
        <w:rPr>
          <w:rFonts w:ascii="Times New Roman" w:hAnsi="Times New Roman"/>
          <w:sz w:val="20"/>
        </w:rPr>
        <w:t>plis</w:t>
      </w:r>
      <w:r>
        <w:rPr>
          <w:rFonts w:ascii="Times New Roman" w:hAnsi="Times New Roman"/>
          <w:sz w:val="20"/>
        </w:rPr>
        <w:t xml:space="preserve"> (</w:t>
      </w:r>
      <w:r w:rsidR="00B43E2B">
        <w:rPr>
          <w:rFonts w:ascii="Times New Roman" w:hAnsi="Times New Roman"/>
          <w:sz w:val="20"/>
        </w:rPr>
        <w:t>enregistrés</w:t>
      </w:r>
      <w:r>
        <w:rPr>
          <w:rFonts w:ascii="Times New Roman" w:hAnsi="Times New Roman"/>
          <w:sz w:val="20"/>
        </w:rPr>
        <w:t>) et inscrits au Tableau 4.</w:t>
      </w:r>
    </w:p>
    <w:p w14:paraId="3D4F0CEF" w14:textId="77777777" w:rsidR="0016613F" w:rsidRDefault="0016613F" w:rsidP="007B5BBD">
      <w:pPr>
        <w:ind w:left="1440" w:hanging="720"/>
        <w:jc w:val="both"/>
        <w:rPr>
          <w:rFonts w:ascii="Times New Roman" w:hAnsi="Times New Roman"/>
          <w:sz w:val="20"/>
        </w:rPr>
      </w:pPr>
    </w:p>
    <w:p w14:paraId="1CB00A0A" w14:textId="77777777" w:rsidR="0016613F" w:rsidRDefault="0016613F" w:rsidP="007B5BBD">
      <w:pPr>
        <w:ind w:left="1440" w:hanging="720"/>
        <w:jc w:val="both"/>
        <w:rPr>
          <w:rFonts w:ascii="Times New Roman" w:hAnsi="Times New Roman"/>
          <w:sz w:val="20"/>
        </w:rPr>
      </w:pPr>
      <w:r>
        <w:rPr>
          <w:rFonts w:ascii="Times New Roman" w:hAnsi="Times New Roman"/>
          <w:sz w:val="20"/>
        </w:rPr>
        <w:t>3.</w:t>
      </w:r>
      <w:r>
        <w:rPr>
          <w:rFonts w:ascii="Times New Roman" w:hAnsi="Times New Roman"/>
          <w:sz w:val="20"/>
        </w:rPr>
        <w:tab/>
        <w:t xml:space="preserve">Fournir des </w:t>
      </w:r>
      <w:r w:rsidR="00B43E2B">
        <w:rPr>
          <w:rFonts w:ascii="Times New Roman" w:hAnsi="Times New Roman"/>
          <w:sz w:val="20"/>
        </w:rPr>
        <w:t>explications</w:t>
      </w:r>
      <w:r>
        <w:rPr>
          <w:rFonts w:ascii="Times New Roman" w:hAnsi="Times New Roman"/>
          <w:sz w:val="20"/>
        </w:rPr>
        <w:t xml:space="preserve"> </w:t>
      </w:r>
      <w:r w:rsidR="007B5BBD">
        <w:rPr>
          <w:rFonts w:ascii="Times New Roman" w:hAnsi="Times New Roman"/>
          <w:sz w:val="20"/>
        </w:rPr>
        <w:t xml:space="preserve">exhaustives </w:t>
      </w:r>
      <w:r>
        <w:rPr>
          <w:rFonts w:ascii="Times New Roman" w:hAnsi="Times New Roman"/>
          <w:sz w:val="20"/>
        </w:rPr>
        <w:t xml:space="preserve">concernant l’élimination des offres écartées pendant l’examen préliminaire (Tableau 5).  Copier les pages correspondantes des </w:t>
      </w:r>
      <w:r w:rsidR="00B43E2B">
        <w:rPr>
          <w:rFonts w:ascii="Times New Roman" w:hAnsi="Times New Roman"/>
          <w:sz w:val="20"/>
        </w:rPr>
        <w:t>soumissions</w:t>
      </w:r>
      <w:r>
        <w:rPr>
          <w:rFonts w:ascii="Times New Roman" w:hAnsi="Times New Roman"/>
          <w:sz w:val="20"/>
        </w:rPr>
        <w:t xml:space="preserve"> pour fournir les </w:t>
      </w:r>
      <w:r w:rsidR="00B43E2B">
        <w:rPr>
          <w:rFonts w:ascii="Times New Roman" w:hAnsi="Times New Roman"/>
          <w:sz w:val="20"/>
        </w:rPr>
        <w:t>justifications</w:t>
      </w:r>
      <w:r>
        <w:rPr>
          <w:rFonts w:ascii="Times New Roman" w:hAnsi="Times New Roman"/>
          <w:sz w:val="20"/>
        </w:rPr>
        <w:t xml:space="preserve"> de rejet.</w:t>
      </w:r>
    </w:p>
    <w:p w14:paraId="287DD39D" w14:textId="77777777" w:rsidR="0016613F" w:rsidRDefault="0016613F" w:rsidP="007B5BBD">
      <w:pPr>
        <w:ind w:left="1440" w:hanging="720"/>
        <w:jc w:val="both"/>
        <w:rPr>
          <w:rFonts w:ascii="Times New Roman" w:hAnsi="Times New Roman"/>
          <w:sz w:val="20"/>
        </w:rPr>
      </w:pPr>
    </w:p>
    <w:p w14:paraId="7E2BE76D" w14:textId="77777777" w:rsidR="0016613F" w:rsidRDefault="0016613F" w:rsidP="007B5BBD">
      <w:pPr>
        <w:ind w:left="1440" w:hanging="720"/>
        <w:jc w:val="both"/>
        <w:rPr>
          <w:rFonts w:ascii="Times New Roman" w:hAnsi="Times New Roman"/>
          <w:sz w:val="20"/>
        </w:rPr>
      </w:pPr>
      <w:r>
        <w:rPr>
          <w:rFonts w:ascii="Times New Roman" w:hAnsi="Times New Roman"/>
          <w:sz w:val="20"/>
        </w:rPr>
        <w:t>4.</w:t>
      </w:r>
      <w:r>
        <w:rPr>
          <w:rFonts w:ascii="Times New Roman" w:hAnsi="Times New Roman"/>
          <w:sz w:val="20"/>
        </w:rPr>
        <w:tab/>
        <w:t xml:space="preserve">Si les sommes </w:t>
      </w:r>
      <w:r w:rsidR="00B43E2B">
        <w:rPr>
          <w:rFonts w:ascii="Times New Roman" w:hAnsi="Times New Roman"/>
          <w:sz w:val="20"/>
        </w:rPr>
        <w:t>provis</w:t>
      </w:r>
      <w:r w:rsidR="00B43E2B">
        <w:rPr>
          <w:rFonts w:ascii="Times New Roman" w:hAnsi="Times New Roman"/>
        </w:rPr>
        <w:t>i</w:t>
      </w:r>
      <w:r w:rsidR="00B43E2B">
        <w:rPr>
          <w:rFonts w:ascii="Times New Roman" w:hAnsi="Times New Roman"/>
          <w:sz w:val="20"/>
        </w:rPr>
        <w:t>onnelles</w:t>
      </w:r>
      <w:r>
        <w:rPr>
          <w:rFonts w:ascii="Times New Roman" w:hAnsi="Times New Roman"/>
          <w:sz w:val="20"/>
        </w:rPr>
        <w:t xml:space="preserve"> portées au Tableau 6 diffèrent d’un </w:t>
      </w:r>
      <w:r w:rsidR="00B43E2B">
        <w:rPr>
          <w:rFonts w:ascii="Times New Roman" w:hAnsi="Times New Roman"/>
          <w:sz w:val="20"/>
        </w:rPr>
        <w:t>soumissionnaire</w:t>
      </w:r>
      <w:r>
        <w:rPr>
          <w:rFonts w:ascii="Times New Roman" w:hAnsi="Times New Roman"/>
          <w:sz w:val="20"/>
        </w:rPr>
        <w:t xml:space="preserve"> à un autre, en indique</w:t>
      </w:r>
      <w:r>
        <w:rPr>
          <w:rFonts w:ascii="Times New Roman" w:hAnsi="Times New Roman"/>
        </w:rPr>
        <w:t>r</w:t>
      </w:r>
      <w:r>
        <w:rPr>
          <w:rFonts w:ascii="Times New Roman" w:hAnsi="Times New Roman"/>
          <w:sz w:val="20"/>
        </w:rPr>
        <w:t xml:space="preserve"> les ra</w:t>
      </w:r>
      <w:r w:rsidR="007B5BBD">
        <w:rPr>
          <w:rFonts w:ascii="Times New Roman" w:hAnsi="Times New Roman"/>
          <w:sz w:val="20"/>
        </w:rPr>
        <w:t>is</w:t>
      </w:r>
      <w:r>
        <w:rPr>
          <w:rFonts w:ascii="Times New Roman" w:hAnsi="Times New Roman"/>
          <w:sz w:val="20"/>
        </w:rPr>
        <w:t xml:space="preserve">ons.  Expliquer toute correction importante apportée au titre d’erreurs de calcul susceptibles de modifier le classement des </w:t>
      </w:r>
      <w:r w:rsidR="00F63430">
        <w:rPr>
          <w:rFonts w:ascii="Times New Roman" w:hAnsi="Times New Roman"/>
          <w:sz w:val="20"/>
        </w:rPr>
        <w:t>soumissionnaires</w:t>
      </w:r>
      <w:r>
        <w:rPr>
          <w:rFonts w:ascii="Times New Roman" w:hAnsi="Times New Roman"/>
          <w:sz w:val="20"/>
        </w:rPr>
        <w:t>.</w:t>
      </w:r>
    </w:p>
    <w:p w14:paraId="755A460B" w14:textId="77777777" w:rsidR="0016613F" w:rsidRDefault="0016613F" w:rsidP="007B5BBD">
      <w:pPr>
        <w:ind w:left="1440" w:hanging="720"/>
        <w:jc w:val="both"/>
        <w:rPr>
          <w:rFonts w:ascii="Times New Roman" w:hAnsi="Times New Roman"/>
          <w:sz w:val="20"/>
        </w:rPr>
      </w:pPr>
    </w:p>
    <w:p w14:paraId="233E012B" w14:textId="77777777" w:rsidR="0016613F" w:rsidRDefault="0016613F" w:rsidP="007B5BBD">
      <w:pPr>
        <w:ind w:left="1440" w:hanging="720"/>
        <w:jc w:val="both"/>
        <w:rPr>
          <w:rFonts w:ascii="Times New Roman" w:hAnsi="Times New Roman"/>
          <w:sz w:val="20"/>
        </w:rPr>
      </w:pPr>
      <w:r>
        <w:rPr>
          <w:rFonts w:ascii="Times New Roman" w:hAnsi="Times New Roman"/>
          <w:sz w:val="20"/>
        </w:rPr>
        <w:t>5.</w:t>
      </w:r>
      <w:r>
        <w:rPr>
          <w:rFonts w:ascii="Times New Roman" w:hAnsi="Times New Roman"/>
          <w:sz w:val="20"/>
        </w:rPr>
        <w:tab/>
        <w:t xml:space="preserve">Fournir une copie des taux demandés au Tableau 7 et </w:t>
      </w:r>
      <w:r w:rsidR="00B43E2B">
        <w:rPr>
          <w:rFonts w:ascii="Times New Roman" w:hAnsi="Times New Roman"/>
          <w:sz w:val="20"/>
        </w:rPr>
        <w:t>utilisés</w:t>
      </w:r>
      <w:r>
        <w:rPr>
          <w:rFonts w:ascii="Times New Roman" w:hAnsi="Times New Roman"/>
          <w:sz w:val="20"/>
        </w:rPr>
        <w:t xml:space="preserve"> dans les Tableaux 8A ou 8B.</w:t>
      </w:r>
    </w:p>
    <w:p w14:paraId="1CBF9B20" w14:textId="77777777" w:rsidR="0016613F" w:rsidRDefault="0016613F" w:rsidP="007B5BBD">
      <w:pPr>
        <w:ind w:left="1440" w:hanging="720"/>
        <w:jc w:val="both"/>
        <w:rPr>
          <w:rFonts w:ascii="Times New Roman" w:hAnsi="Times New Roman"/>
          <w:sz w:val="20"/>
        </w:rPr>
      </w:pPr>
    </w:p>
    <w:p w14:paraId="7DAEDF8E" w14:textId="77777777" w:rsidR="0016613F" w:rsidRDefault="0016613F" w:rsidP="007B5BBD">
      <w:pPr>
        <w:ind w:left="1440" w:hanging="720"/>
        <w:jc w:val="both"/>
        <w:rPr>
          <w:rFonts w:ascii="Times New Roman" w:hAnsi="Times New Roman"/>
          <w:sz w:val="20"/>
        </w:rPr>
      </w:pPr>
      <w:r>
        <w:rPr>
          <w:rFonts w:ascii="Times New Roman" w:hAnsi="Times New Roman"/>
          <w:sz w:val="20"/>
        </w:rPr>
        <w:t>6.</w:t>
      </w:r>
      <w:r>
        <w:rPr>
          <w:rFonts w:ascii="Times New Roman" w:hAnsi="Times New Roman"/>
          <w:sz w:val="20"/>
        </w:rPr>
        <w:tab/>
        <w:t xml:space="preserve">Les ajouts, ajustements et variations objet de </w:t>
      </w:r>
      <w:r w:rsidR="00B43E2B">
        <w:rPr>
          <w:rFonts w:ascii="Times New Roman" w:hAnsi="Times New Roman"/>
          <w:sz w:val="20"/>
        </w:rPr>
        <w:t>quantifications</w:t>
      </w:r>
      <w:r>
        <w:rPr>
          <w:rFonts w:ascii="Times New Roman" w:hAnsi="Times New Roman"/>
          <w:sz w:val="20"/>
        </w:rPr>
        <w:t xml:space="preserve"> monétaires et portés au Tableau 9 doivent faire l’objet d’</w:t>
      </w:r>
      <w:r w:rsidR="00B43E2B">
        <w:rPr>
          <w:rFonts w:ascii="Times New Roman" w:hAnsi="Times New Roman"/>
          <w:sz w:val="20"/>
        </w:rPr>
        <w:t>explications</w:t>
      </w:r>
      <w:r>
        <w:rPr>
          <w:rFonts w:ascii="Times New Roman" w:hAnsi="Times New Roman"/>
          <w:sz w:val="20"/>
        </w:rPr>
        <w:t xml:space="preserve"> détaillées notamment s’ils influent sur le classement des soum</w:t>
      </w:r>
      <w:r w:rsidR="007B5BBD">
        <w:rPr>
          <w:rFonts w:ascii="Times New Roman" w:hAnsi="Times New Roman"/>
          <w:sz w:val="20"/>
        </w:rPr>
        <w:t>is</w:t>
      </w:r>
      <w:r>
        <w:rPr>
          <w:rFonts w:ascii="Times New Roman" w:hAnsi="Times New Roman"/>
          <w:sz w:val="20"/>
        </w:rPr>
        <w:t>sionnaires.</w:t>
      </w:r>
    </w:p>
    <w:p w14:paraId="38C34EFC" w14:textId="77777777" w:rsidR="0016613F" w:rsidRDefault="0016613F" w:rsidP="007B5BBD">
      <w:pPr>
        <w:ind w:left="1440" w:hanging="720"/>
        <w:jc w:val="both"/>
        <w:rPr>
          <w:rFonts w:ascii="Times New Roman" w:hAnsi="Times New Roman"/>
          <w:sz w:val="20"/>
        </w:rPr>
      </w:pPr>
    </w:p>
    <w:p w14:paraId="37B9F1E3" w14:textId="77777777" w:rsidR="0016613F" w:rsidRDefault="0016613F" w:rsidP="007B5BBD">
      <w:pPr>
        <w:ind w:left="1440" w:hanging="720"/>
        <w:jc w:val="both"/>
        <w:rPr>
          <w:rFonts w:ascii="Times New Roman" w:hAnsi="Times New Roman"/>
          <w:sz w:val="20"/>
        </w:rPr>
      </w:pPr>
      <w:r>
        <w:rPr>
          <w:rFonts w:ascii="Times New Roman" w:hAnsi="Times New Roman"/>
          <w:sz w:val="20"/>
        </w:rPr>
        <w:t>7.</w:t>
      </w:r>
      <w:r>
        <w:rPr>
          <w:rFonts w:ascii="Times New Roman" w:hAnsi="Times New Roman"/>
          <w:sz w:val="20"/>
        </w:rPr>
        <w:tab/>
        <w:t xml:space="preserve">Vérifier que les </w:t>
      </w:r>
      <w:r w:rsidR="00B43E2B">
        <w:rPr>
          <w:rFonts w:ascii="Times New Roman" w:hAnsi="Times New Roman"/>
          <w:sz w:val="20"/>
        </w:rPr>
        <w:t>soumissionnaires</w:t>
      </w:r>
      <w:r>
        <w:rPr>
          <w:rFonts w:ascii="Times New Roman" w:hAnsi="Times New Roman"/>
          <w:sz w:val="20"/>
        </w:rPr>
        <w:t xml:space="preserve"> qui demandent à </w:t>
      </w:r>
      <w:r w:rsidR="00B43E2B">
        <w:rPr>
          <w:rFonts w:ascii="Times New Roman" w:hAnsi="Times New Roman"/>
          <w:sz w:val="20"/>
        </w:rPr>
        <w:t>bénéficier</w:t>
      </w:r>
      <w:r>
        <w:rPr>
          <w:rFonts w:ascii="Times New Roman" w:hAnsi="Times New Roman"/>
          <w:sz w:val="20"/>
        </w:rPr>
        <w:t xml:space="preserve"> d’une marge de préférence comme indiqué aux Tableaux 10A ou 10B </w:t>
      </w:r>
      <w:r w:rsidR="00B43E2B">
        <w:rPr>
          <w:rFonts w:ascii="Times New Roman" w:hAnsi="Times New Roman"/>
          <w:sz w:val="20"/>
        </w:rPr>
        <w:t>remplissent</w:t>
      </w:r>
      <w:r>
        <w:rPr>
          <w:rFonts w:ascii="Times New Roman" w:hAnsi="Times New Roman"/>
          <w:sz w:val="20"/>
        </w:rPr>
        <w:t xml:space="preserve"> les conditions </w:t>
      </w:r>
      <w:r w:rsidR="00B43E2B">
        <w:rPr>
          <w:rFonts w:ascii="Times New Roman" w:hAnsi="Times New Roman"/>
          <w:sz w:val="20"/>
        </w:rPr>
        <w:t>requises</w:t>
      </w:r>
      <w:r>
        <w:rPr>
          <w:rFonts w:ascii="Times New Roman" w:hAnsi="Times New Roman"/>
          <w:sz w:val="20"/>
        </w:rPr>
        <w:t xml:space="preserve"> si l’</w:t>
      </w:r>
      <w:r w:rsidR="00B43E2B">
        <w:rPr>
          <w:rFonts w:ascii="Times New Roman" w:hAnsi="Times New Roman"/>
          <w:sz w:val="20"/>
        </w:rPr>
        <w:t>application</w:t>
      </w:r>
      <w:r>
        <w:rPr>
          <w:rFonts w:ascii="Times New Roman" w:hAnsi="Times New Roman"/>
          <w:sz w:val="20"/>
        </w:rPr>
        <w:t xml:space="preserve"> de cette préférence modifie le classement des offres.  Fournir les détails nécessaires dans une pièce jointe.  Les exclusions effectuées pour le calcul des marges de préférence doivent aussi faire l’objet d’</w:t>
      </w:r>
      <w:r w:rsidR="00B43E2B">
        <w:rPr>
          <w:rFonts w:ascii="Times New Roman" w:hAnsi="Times New Roman"/>
          <w:sz w:val="20"/>
        </w:rPr>
        <w:t>explications</w:t>
      </w:r>
      <w:r>
        <w:rPr>
          <w:rFonts w:ascii="Times New Roman" w:hAnsi="Times New Roman"/>
          <w:sz w:val="20"/>
        </w:rPr>
        <w:t xml:space="preserve"> si elles sont importantes.</w:t>
      </w:r>
    </w:p>
    <w:p w14:paraId="73817138" w14:textId="77777777" w:rsidR="0016613F" w:rsidRDefault="0016613F" w:rsidP="007B5BBD">
      <w:pPr>
        <w:ind w:left="1440" w:hanging="720"/>
        <w:jc w:val="both"/>
        <w:rPr>
          <w:rFonts w:ascii="Times New Roman" w:hAnsi="Times New Roman"/>
          <w:sz w:val="20"/>
        </w:rPr>
      </w:pPr>
    </w:p>
    <w:p w14:paraId="47E176CA" w14:textId="77777777" w:rsidR="0016613F" w:rsidRDefault="0016613F" w:rsidP="007B5BBD">
      <w:pPr>
        <w:ind w:left="1440" w:hanging="720"/>
        <w:jc w:val="both"/>
        <w:rPr>
          <w:rFonts w:ascii="Times New Roman" w:hAnsi="Times New Roman"/>
          <w:sz w:val="20"/>
        </w:rPr>
      </w:pPr>
      <w:r>
        <w:rPr>
          <w:rFonts w:ascii="Times New Roman" w:hAnsi="Times New Roman"/>
          <w:sz w:val="20"/>
        </w:rPr>
        <w:t>8.</w:t>
      </w:r>
      <w:r>
        <w:rPr>
          <w:rFonts w:ascii="Times New Roman" w:hAnsi="Times New Roman"/>
          <w:sz w:val="20"/>
        </w:rPr>
        <w:tab/>
        <w:t>Expliquer tout raba</w:t>
      </w:r>
      <w:r w:rsidR="007B5BBD">
        <w:rPr>
          <w:rFonts w:ascii="Times New Roman" w:hAnsi="Times New Roman"/>
          <w:sz w:val="20"/>
        </w:rPr>
        <w:t>is</w:t>
      </w:r>
      <w:r>
        <w:rPr>
          <w:rFonts w:ascii="Times New Roman" w:hAnsi="Times New Roman"/>
          <w:sz w:val="20"/>
        </w:rPr>
        <w:t xml:space="preserve"> conditionnel offert par un </w:t>
      </w:r>
      <w:r w:rsidR="00B43E2B">
        <w:rPr>
          <w:rFonts w:ascii="Times New Roman" w:hAnsi="Times New Roman"/>
          <w:sz w:val="20"/>
        </w:rPr>
        <w:t>soumission</w:t>
      </w:r>
      <w:r w:rsidR="00B43E2B">
        <w:rPr>
          <w:rFonts w:ascii="Times New Roman" w:hAnsi="Times New Roman"/>
        </w:rPr>
        <w:t>n</w:t>
      </w:r>
      <w:r w:rsidR="00B43E2B">
        <w:rPr>
          <w:rFonts w:ascii="Times New Roman" w:hAnsi="Times New Roman"/>
          <w:sz w:val="20"/>
        </w:rPr>
        <w:t>aire</w:t>
      </w:r>
      <w:r>
        <w:rPr>
          <w:rFonts w:ascii="Times New Roman" w:hAnsi="Times New Roman"/>
          <w:sz w:val="20"/>
        </w:rPr>
        <w:t xml:space="preserve"> [à condition que plus d’un marché ou lot lui soit attribué (Section 7.2)], et qui n’aurait pas été lu à haute voix et </w:t>
      </w:r>
      <w:r w:rsidR="007B5BBD">
        <w:rPr>
          <w:rFonts w:ascii="Times New Roman" w:hAnsi="Times New Roman"/>
          <w:sz w:val="20"/>
        </w:rPr>
        <w:t>enregistré</w:t>
      </w:r>
      <w:r>
        <w:rPr>
          <w:rFonts w:ascii="Times New Roman" w:hAnsi="Times New Roman"/>
          <w:sz w:val="20"/>
        </w:rPr>
        <w:t xml:space="preserve"> au moment de l’ouverture des pl</w:t>
      </w:r>
      <w:r w:rsidR="007B5BBD">
        <w:rPr>
          <w:rFonts w:ascii="Times New Roman" w:hAnsi="Times New Roman"/>
          <w:sz w:val="20"/>
        </w:rPr>
        <w:t>is</w:t>
      </w:r>
      <w:r>
        <w:rPr>
          <w:rFonts w:ascii="Times New Roman" w:hAnsi="Times New Roman"/>
          <w:sz w:val="20"/>
        </w:rPr>
        <w:t>.  Fournir également des copies des rapports d’évaluation concernant tous les marchés attribués au même soum</w:t>
      </w:r>
      <w:r w:rsidR="007B5BBD">
        <w:rPr>
          <w:rFonts w:ascii="Times New Roman" w:hAnsi="Times New Roman"/>
          <w:sz w:val="20"/>
        </w:rPr>
        <w:t>is</w:t>
      </w:r>
      <w:r>
        <w:rPr>
          <w:rFonts w:ascii="Times New Roman" w:hAnsi="Times New Roman"/>
          <w:sz w:val="20"/>
        </w:rPr>
        <w:t>sionnaire.</w:t>
      </w:r>
    </w:p>
    <w:p w14:paraId="2F97108E" w14:textId="77777777" w:rsidR="0016613F" w:rsidRDefault="0016613F" w:rsidP="007B5BBD">
      <w:pPr>
        <w:ind w:left="1440" w:hanging="720"/>
        <w:jc w:val="both"/>
        <w:rPr>
          <w:rFonts w:ascii="Times New Roman" w:hAnsi="Times New Roman"/>
          <w:sz w:val="20"/>
        </w:rPr>
      </w:pPr>
    </w:p>
    <w:p w14:paraId="5162E403" w14:textId="77777777" w:rsidR="0016613F" w:rsidRDefault="0016613F" w:rsidP="007B5BBD">
      <w:pPr>
        <w:ind w:left="1440" w:hanging="720"/>
        <w:jc w:val="both"/>
        <w:rPr>
          <w:rFonts w:ascii="Times New Roman" w:hAnsi="Times New Roman"/>
          <w:sz w:val="20"/>
        </w:rPr>
      </w:pPr>
      <w:r>
        <w:rPr>
          <w:rFonts w:ascii="Times New Roman" w:hAnsi="Times New Roman"/>
          <w:sz w:val="20"/>
        </w:rPr>
        <w:t>9.</w:t>
      </w:r>
      <w:r>
        <w:rPr>
          <w:rFonts w:ascii="Times New Roman" w:hAnsi="Times New Roman"/>
          <w:sz w:val="20"/>
        </w:rPr>
        <w:tab/>
        <w:t xml:space="preserve">Fournir les </w:t>
      </w:r>
      <w:r w:rsidR="00B43E2B">
        <w:rPr>
          <w:rFonts w:ascii="Times New Roman" w:hAnsi="Times New Roman"/>
          <w:sz w:val="20"/>
        </w:rPr>
        <w:t>raisons</w:t>
      </w:r>
      <w:r>
        <w:rPr>
          <w:rFonts w:ascii="Times New Roman" w:hAnsi="Times New Roman"/>
          <w:sz w:val="20"/>
        </w:rPr>
        <w:t xml:space="preserve"> </w:t>
      </w:r>
      <w:r w:rsidR="00B43E2B">
        <w:rPr>
          <w:rFonts w:ascii="Times New Roman" w:hAnsi="Times New Roman"/>
          <w:sz w:val="20"/>
        </w:rPr>
        <w:t>précises</w:t>
      </w:r>
      <w:r>
        <w:rPr>
          <w:rFonts w:ascii="Times New Roman" w:hAnsi="Times New Roman"/>
          <w:sz w:val="20"/>
        </w:rPr>
        <w:t xml:space="preserve"> pour lesquelles il est décidé d’attribuer un marché à un </w:t>
      </w:r>
      <w:r w:rsidR="00B43E2B">
        <w:rPr>
          <w:rFonts w:ascii="Times New Roman" w:hAnsi="Times New Roman"/>
          <w:sz w:val="20"/>
        </w:rPr>
        <w:t>soumissionnaire</w:t>
      </w:r>
      <w:r>
        <w:rPr>
          <w:rFonts w:ascii="Times New Roman" w:hAnsi="Times New Roman"/>
          <w:sz w:val="20"/>
        </w:rPr>
        <w:t xml:space="preserve"> qui n’est pas le moins </w:t>
      </w:r>
      <w:r w:rsidR="00B43E2B">
        <w:rPr>
          <w:rFonts w:ascii="Times New Roman" w:hAnsi="Times New Roman"/>
          <w:sz w:val="20"/>
        </w:rPr>
        <w:t>disant</w:t>
      </w:r>
      <w:r>
        <w:rPr>
          <w:rFonts w:ascii="Times New Roman" w:hAnsi="Times New Roman"/>
          <w:sz w:val="20"/>
        </w:rPr>
        <w:t xml:space="preserve"> après évaluation (Section 7.3).</w:t>
      </w:r>
    </w:p>
    <w:p w14:paraId="59D22B6B" w14:textId="77777777" w:rsidR="0016613F" w:rsidRDefault="0016613F" w:rsidP="007B5BBD">
      <w:pPr>
        <w:ind w:left="1440" w:hanging="720"/>
        <w:jc w:val="both"/>
        <w:rPr>
          <w:rFonts w:ascii="Times New Roman" w:hAnsi="Times New Roman"/>
          <w:sz w:val="20"/>
        </w:rPr>
      </w:pPr>
    </w:p>
    <w:p w14:paraId="6ED88A06" w14:textId="77777777" w:rsidR="0016613F" w:rsidRDefault="0016613F" w:rsidP="007B5BBD">
      <w:pPr>
        <w:ind w:left="1440" w:hanging="720"/>
        <w:jc w:val="both"/>
        <w:rPr>
          <w:rFonts w:ascii="Times New Roman" w:hAnsi="Times New Roman"/>
          <w:sz w:val="20"/>
        </w:rPr>
      </w:pPr>
      <w:r>
        <w:rPr>
          <w:rFonts w:ascii="Times New Roman" w:hAnsi="Times New Roman"/>
          <w:sz w:val="20"/>
        </w:rPr>
        <w:t>10.</w:t>
      </w:r>
      <w:r>
        <w:rPr>
          <w:rFonts w:ascii="Times New Roman" w:hAnsi="Times New Roman"/>
          <w:sz w:val="20"/>
        </w:rPr>
        <w:tab/>
        <w:t xml:space="preserve">Expliquer de manière détaillée les </w:t>
      </w:r>
      <w:r w:rsidR="00B43E2B">
        <w:rPr>
          <w:rFonts w:ascii="Times New Roman" w:hAnsi="Times New Roman"/>
          <w:sz w:val="20"/>
        </w:rPr>
        <w:t>raisons</w:t>
      </w:r>
      <w:r>
        <w:rPr>
          <w:rFonts w:ascii="Times New Roman" w:hAnsi="Times New Roman"/>
          <w:sz w:val="20"/>
        </w:rPr>
        <w:t xml:space="preserve"> pour lesquelles une proposition variante a été retenue, le cas échéant; impact sur le calendrier, l’exécution et le coût (Section 7.4).</w:t>
      </w:r>
    </w:p>
    <w:p w14:paraId="04340670" w14:textId="77777777" w:rsidR="0016613F" w:rsidRDefault="0016613F" w:rsidP="007B5BBD">
      <w:pPr>
        <w:ind w:left="1440" w:hanging="720"/>
        <w:jc w:val="both"/>
        <w:rPr>
          <w:rFonts w:ascii="Times New Roman" w:hAnsi="Times New Roman"/>
          <w:sz w:val="20"/>
        </w:rPr>
      </w:pPr>
    </w:p>
    <w:p w14:paraId="5AE7ACB6" w14:textId="77777777" w:rsidR="0016613F" w:rsidRDefault="0016613F" w:rsidP="007B5BBD">
      <w:pPr>
        <w:ind w:left="1440" w:hanging="720"/>
        <w:jc w:val="both"/>
        <w:rPr>
          <w:rFonts w:ascii="Times New Roman" w:hAnsi="Times New Roman"/>
          <w:sz w:val="20"/>
        </w:rPr>
      </w:pPr>
      <w:r>
        <w:rPr>
          <w:rFonts w:ascii="Times New Roman" w:hAnsi="Times New Roman"/>
          <w:sz w:val="20"/>
        </w:rPr>
        <w:t>11.</w:t>
      </w:r>
      <w:r>
        <w:rPr>
          <w:rFonts w:ascii="Times New Roman" w:hAnsi="Times New Roman"/>
          <w:sz w:val="20"/>
        </w:rPr>
        <w:tab/>
        <w:t xml:space="preserve">Expliquer, dans une pièce jointe au Tableau 11, les ajustements des prix indiqués à la ligne 10.  Expliquer les </w:t>
      </w:r>
      <w:r w:rsidR="00B43E2B">
        <w:rPr>
          <w:rFonts w:ascii="Times New Roman" w:hAnsi="Times New Roman"/>
          <w:sz w:val="20"/>
        </w:rPr>
        <w:t>modifications</w:t>
      </w:r>
      <w:r>
        <w:rPr>
          <w:rFonts w:ascii="Times New Roman" w:hAnsi="Times New Roman"/>
          <w:sz w:val="20"/>
        </w:rPr>
        <w:t xml:space="preserve"> apportées à la portée des offres et aux conditions du marché.</w:t>
      </w:r>
    </w:p>
    <w:p w14:paraId="04D99A89" w14:textId="77777777" w:rsidR="0016613F" w:rsidRDefault="0016613F" w:rsidP="007B5BBD">
      <w:pPr>
        <w:ind w:left="1440" w:hanging="720"/>
        <w:jc w:val="both"/>
        <w:rPr>
          <w:rFonts w:ascii="Times New Roman" w:hAnsi="Times New Roman"/>
          <w:sz w:val="20"/>
        </w:rPr>
      </w:pPr>
    </w:p>
    <w:p w14:paraId="2B0A3A22" w14:textId="77777777" w:rsidR="0016613F" w:rsidRDefault="0016613F" w:rsidP="007B5BBD">
      <w:pPr>
        <w:ind w:left="1440" w:hanging="720"/>
        <w:jc w:val="both"/>
        <w:rPr>
          <w:rFonts w:ascii="Times New Roman" w:hAnsi="Times New Roman"/>
          <w:sz w:val="20"/>
        </w:rPr>
      </w:pPr>
      <w:r>
        <w:rPr>
          <w:rFonts w:ascii="Times New Roman" w:hAnsi="Times New Roman"/>
          <w:sz w:val="20"/>
        </w:rPr>
        <w:t>12.</w:t>
      </w:r>
      <w:r>
        <w:rPr>
          <w:rFonts w:ascii="Times New Roman" w:hAnsi="Times New Roman"/>
          <w:sz w:val="20"/>
        </w:rPr>
        <w:tab/>
        <w:t xml:space="preserve">Fournir la preuve de l’obtention d’autres </w:t>
      </w:r>
      <w:r w:rsidR="00B43E2B">
        <w:rPr>
          <w:rFonts w:ascii="Times New Roman" w:hAnsi="Times New Roman"/>
          <w:sz w:val="20"/>
        </w:rPr>
        <w:t>polices</w:t>
      </w:r>
      <w:r>
        <w:rPr>
          <w:rFonts w:ascii="Times New Roman" w:hAnsi="Times New Roman"/>
          <w:sz w:val="20"/>
        </w:rPr>
        <w:t xml:space="preserve"> d’assurance (note 17, Annexe I).</w:t>
      </w:r>
    </w:p>
    <w:p w14:paraId="42650551" w14:textId="77777777" w:rsidR="0016613F" w:rsidRDefault="0016613F" w:rsidP="007B5BBD">
      <w:pPr>
        <w:ind w:left="1440" w:hanging="720"/>
        <w:jc w:val="both"/>
        <w:rPr>
          <w:rFonts w:ascii="Times New Roman" w:hAnsi="Times New Roman"/>
          <w:sz w:val="20"/>
        </w:rPr>
      </w:pPr>
    </w:p>
    <w:p w14:paraId="3889BB89" w14:textId="77777777" w:rsidR="0016613F" w:rsidRDefault="0016613F" w:rsidP="007B5BBD">
      <w:pPr>
        <w:ind w:left="1440" w:hanging="720"/>
        <w:jc w:val="both"/>
        <w:rPr>
          <w:rFonts w:ascii="Times New Roman" w:hAnsi="Times New Roman"/>
          <w:sz w:val="20"/>
        </w:rPr>
      </w:pPr>
      <w:r>
        <w:rPr>
          <w:rFonts w:ascii="Times New Roman" w:hAnsi="Times New Roman"/>
          <w:sz w:val="20"/>
        </w:rPr>
        <w:t>13.</w:t>
      </w:r>
      <w:r>
        <w:rPr>
          <w:rFonts w:ascii="Times New Roman" w:hAnsi="Times New Roman"/>
          <w:sz w:val="20"/>
        </w:rPr>
        <w:tab/>
        <w:t xml:space="preserve">Joindre une copie de toute la correspondance envoyée par les </w:t>
      </w:r>
      <w:r w:rsidR="00316B8B">
        <w:rPr>
          <w:rFonts w:ascii="Times New Roman" w:hAnsi="Times New Roman"/>
          <w:sz w:val="20"/>
        </w:rPr>
        <w:t>soumissionnaires</w:t>
      </w:r>
      <w:r>
        <w:rPr>
          <w:rFonts w:ascii="Times New Roman" w:hAnsi="Times New Roman"/>
          <w:sz w:val="20"/>
        </w:rPr>
        <w:t xml:space="preserve"> et destinée à faire part de leurs objections au processus de </w:t>
      </w:r>
      <w:r w:rsidR="00316B8B">
        <w:rPr>
          <w:rFonts w:ascii="Times New Roman" w:hAnsi="Times New Roman"/>
          <w:sz w:val="20"/>
        </w:rPr>
        <w:t>soumission</w:t>
      </w:r>
      <w:r>
        <w:rPr>
          <w:rFonts w:ascii="Times New Roman" w:hAnsi="Times New Roman"/>
          <w:sz w:val="20"/>
        </w:rPr>
        <w:t xml:space="preserve"> et d’évaluation, ainsi que le détail des réponses qui leur ont été faites.</w:t>
      </w:r>
    </w:p>
    <w:p w14:paraId="16EC38B6" w14:textId="77777777" w:rsidR="0016613F" w:rsidRDefault="0016613F" w:rsidP="007B5BBD">
      <w:pPr>
        <w:ind w:left="1440" w:hanging="720"/>
        <w:jc w:val="both"/>
        <w:rPr>
          <w:rFonts w:ascii="Times New Roman" w:hAnsi="Times New Roman"/>
          <w:sz w:val="20"/>
        </w:rPr>
      </w:pPr>
    </w:p>
    <w:p w14:paraId="7F484B98" w14:textId="77777777" w:rsidR="0016613F" w:rsidRDefault="0016613F" w:rsidP="007B5BBD">
      <w:pPr>
        <w:ind w:left="1440" w:hanging="720"/>
        <w:jc w:val="both"/>
        <w:rPr>
          <w:rFonts w:ascii="Times New Roman" w:hAnsi="Times New Roman"/>
          <w:sz w:val="20"/>
        </w:rPr>
      </w:pPr>
      <w:r>
        <w:rPr>
          <w:rFonts w:ascii="Times New Roman" w:hAnsi="Times New Roman"/>
          <w:sz w:val="20"/>
        </w:rPr>
        <w:t>14.</w:t>
      </w:r>
      <w:r>
        <w:rPr>
          <w:rFonts w:ascii="Times New Roman" w:hAnsi="Times New Roman"/>
          <w:sz w:val="20"/>
        </w:rPr>
        <w:tab/>
        <w:t xml:space="preserve">Joindre les copies des lettres envoyées aux </w:t>
      </w:r>
      <w:r w:rsidR="00316B8B">
        <w:rPr>
          <w:rFonts w:ascii="Times New Roman" w:hAnsi="Times New Roman"/>
          <w:sz w:val="20"/>
        </w:rPr>
        <w:t>soumissionnaires</w:t>
      </w:r>
      <w:r>
        <w:rPr>
          <w:rFonts w:ascii="Times New Roman" w:hAnsi="Times New Roman"/>
          <w:sz w:val="20"/>
        </w:rPr>
        <w:t xml:space="preserve"> pour leur demander des éclairc</w:t>
      </w:r>
      <w:r w:rsidR="003355F6">
        <w:rPr>
          <w:rFonts w:ascii="Times New Roman" w:hAnsi="Times New Roman"/>
          <w:sz w:val="20"/>
        </w:rPr>
        <w:t>is</w:t>
      </w:r>
      <w:r>
        <w:rPr>
          <w:rFonts w:ascii="Times New Roman" w:hAnsi="Times New Roman"/>
          <w:sz w:val="20"/>
        </w:rPr>
        <w:t>sements.  Fournir les copies des réponses.</w:t>
      </w:r>
    </w:p>
    <w:p w14:paraId="1389103D" w14:textId="77777777" w:rsidR="0016613F" w:rsidRDefault="0016613F" w:rsidP="007B5BBD">
      <w:pPr>
        <w:ind w:left="1440" w:hanging="720"/>
        <w:jc w:val="both"/>
        <w:rPr>
          <w:rFonts w:ascii="Times New Roman" w:hAnsi="Times New Roman"/>
          <w:sz w:val="20"/>
        </w:rPr>
      </w:pPr>
    </w:p>
    <w:p w14:paraId="0C40BE1E" w14:textId="77777777" w:rsidR="0016613F" w:rsidRDefault="0016613F" w:rsidP="007B5BBD">
      <w:pPr>
        <w:ind w:left="1440" w:hanging="720"/>
        <w:jc w:val="both"/>
        <w:rPr>
          <w:rFonts w:ascii="Times New Roman" w:hAnsi="Times New Roman"/>
          <w:sz w:val="20"/>
        </w:rPr>
      </w:pPr>
      <w:r>
        <w:rPr>
          <w:rFonts w:ascii="Times New Roman" w:hAnsi="Times New Roman"/>
          <w:sz w:val="20"/>
        </w:rPr>
        <w:t>15.</w:t>
      </w:r>
      <w:r>
        <w:rPr>
          <w:rFonts w:ascii="Times New Roman" w:hAnsi="Times New Roman"/>
          <w:sz w:val="20"/>
        </w:rPr>
        <w:tab/>
        <w:t>Présenter le rapport d’évaluation avec celui éventuellement préparé par un consultant.</w:t>
      </w:r>
    </w:p>
    <w:p w14:paraId="2ACA4317" w14:textId="77777777" w:rsidR="0016613F" w:rsidRDefault="0016613F" w:rsidP="007B5BBD">
      <w:pPr>
        <w:ind w:left="1440" w:hanging="720"/>
        <w:jc w:val="both"/>
        <w:rPr>
          <w:rFonts w:ascii="Times New Roman" w:hAnsi="Times New Roman"/>
          <w:sz w:val="20"/>
        </w:rPr>
      </w:pPr>
    </w:p>
    <w:p w14:paraId="2C7C9A0E" w14:textId="77777777" w:rsidR="0016613F" w:rsidRDefault="0016613F" w:rsidP="007B5BBD">
      <w:pPr>
        <w:ind w:left="1440" w:hanging="720"/>
        <w:jc w:val="both"/>
        <w:rPr>
          <w:rFonts w:ascii="Times New Roman" w:hAnsi="Times New Roman"/>
          <w:sz w:val="20"/>
        </w:rPr>
      </w:pPr>
      <w:r>
        <w:rPr>
          <w:rFonts w:ascii="Times New Roman" w:hAnsi="Times New Roman"/>
          <w:sz w:val="20"/>
        </w:rPr>
        <w:t>16.</w:t>
      </w:r>
      <w:r>
        <w:rPr>
          <w:rFonts w:ascii="Times New Roman" w:hAnsi="Times New Roman"/>
          <w:sz w:val="20"/>
        </w:rPr>
        <w:tab/>
        <w:t xml:space="preserve">S’assurer que le rapport d’évaluation des offres a été convenablement revu et vérifié,  est paginé, complet et assorti d’une lettre d’envoi.  </w:t>
      </w:r>
      <w:smartTag w:uri="urn:schemas-microsoft-com:office:smarttags" w:element="PersonName">
        <w:smartTagPr>
          <w:attr w:name="ProductID" w:val="la Banque"/>
        </w:smartTagPr>
        <w:r>
          <w:rPr>
            <w:rFonts w:ascii="Times New Roman" w:hAnsi="Times New Roman"/>
          </w:rPr>
          <w:t>L</w:t>
        </w:r>
        <w:r>
          <w:rPr>
            <w:rFonts w:ascii="Times New Roman" w:hAnsi="Times New Roman"/>
            <w:sz w:val="20"/>
          </w:rPr>
          <w:t>a Banque</w:t>
        </w:r>
      </w:smartTag>
      <w:r>
        <w:rPr>
          <w:rFonts w:ascii="Times New Roman" w:hAnsi="Times New Roman"/>
          <w:sz w:val="20"/>
        </w:rPr>
        <w:t xml:space="preserve"> n’examinera que les rapports qui lui auront été communiqués par les autorités compétentes.</w:t>
      </w:r>
    </w:p>
    <w:p w14:paraId="432ED69D" w14:textId="77777777" w:rsidR="0016613F" w:rsidRDefault="0016613F" w:rsidP="007B5BBD">
      <w:pPr>
        <w:ind w:left="1440" w:hanging="720"/>
        <w:jc w:val="both"/>
        <w:rPr>
          <w:rFonts w:ascii="Times New Roman" w:hAnsi="Times New Roman"/>
          <w:sz w:val="20"/>
        </w:rPr>
      </w:pPr>
    </w:p>
    <w:p w14:paraId="76EC2278" w14:textId="77777777" w:rsidR="0016613F" w:rsidRDefault="0016613F" w:rsidP="007B5BBD">
      <w:pPr>
        <w:ind w:left="1440" w:hanging="720"/>
        <w:jc w:val="both"/>
        <w:rPr>
          <w:rFonts w:ascii="Times New Roman" w:hAnsi="Times New Roman"/>
          <w:sz w:val="20"/>
        </w:rPr>
      </w:pPr>
      <w:r>
        <w:rPr>
          <w:rFonts w:ascii="Times New Roman" w:hAnsi="Times New Roman"/>
          <w:sz w:val="20"/>
        </w:rPr>
        <w:t>17.</w:t>
      </w:r>
      <w:r>
        <w:rPr>
          <w:rFonts w:ascii="Times New Roman" w:hAnsi="Times New Roman"/>
          <w:sz w:val="20"/>
        </w:rPr>
        <w:tab/>
        <w:t>Envoyer par messages ou autre moyen rapide.</w:t>
      </w:r>
    </w:p>
    <w:p w14:paraId="5BF342D6" w14:textId="77777777" w:rsidR="0016613F" w:rsidRDefault="0016613F" w:rsidP="007B5BBD">
      <w:pPr>
        <w:ind w:left="1440" w:hanging="720"/>
        <w:jc w:val="both"/>
        <w:rPr>
          <w:rFonts w:ascii="Times New Roman" w:hAnsi="Times New Roman"/>
          <w:sz w:val="20"/>
        </w:rPr>
      </w:pPr>
    </w:p>
    <w:p w14:paraId="1E5805A7" w14:textId="77777777" w:rsidR="0016613F" w:rsidRDefault="0016613F" w:rsidP="007B5BBD">
      <w:pPr>
        <w:ind w:left="1440" w:hanging="720"/>
        <w:jc w:val="both"/>
        <w:rPr>
          <w:rFonts w:ascii="Times New Roman" w:hAnsi="Times New Roman"/>
          <w:sz w:val="20"/>
        </w:rPr>
      </w:pPr>
    </w:p>
    <w:sectPr w:rsidR="0016613F" w:rsidSect="00C30725">
      <w:headerReference w:type="even" r:id="rId22"/>
      <w:headerReference w:type="default" r:id="rId23"/>
      <w:footnotePr>
        <w:numRestart w:val="eachSect"/>
      </w:footnotePr>
      <w:pgSz w:w="12240" w:h="15840"/>
      <w:pgMar w:top="864" w:right="1440" w:bottom="1417" w:left="1417" w:header="720" w:footer="720" w:gutter="0"/>
      <w:pgNumType w:fmt="numberInDash"/>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CC179" w14:textId="77777777" w:rsidR="002A3F82" w:rsidRDefault="002A3F82">
      <w:r>
        <w:separator/>
      </w:r>
    </w:p>
  </w:endnote>
  <w:endnote w:type="continuationSeparator" w:id="0">
    <w:p w14:paraId="06730F5F" w14:textId="77777777" w:rsidR="002A3F82" w:rsidRDefault="002A3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Omega">
    <w:altName w:val="Cambria"/>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412D" w14:textId="77777777" w:rsidR="009064AB" w:rsidRDefault="009064AB" w:rsidP="00DE5F6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93568">
      <w:rPr>
        <w:rStyle w:val="Numrodepage"/>
        <w:noProof/>
      </w:rPr>
      <w:t>16</w:t>
    </w:r>
    <w:r>
      <w:rPr>
        <w:rStyle w:val="Numrodepage"/>
      </w:rPr>
      <w:fldChar w:fldCharType="end"/>
    </w:r>
  </w:p>
  <w:p w14:paraId="6F5D35B5" w14:textId="77777777" w:rsidR="009064AB" w:rsidRDefault="009064AB" w:rsidP="00C3072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A4DF" w14:textId="77777777" w:rsidR="009064AB" w:rsidRDefault="009064AB" w:rsidP="00DE5F6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93568">
      <w:rPr>
        <w:rStyle w:val="Numrodepage"/>
        <w:noProof/>
      </w:rPr>
      <w:t>17</w:t>
    </w:r>
    <w:r>
      <w:rPr>
        <w:rStyle w:val="Numrodepage"/>
      </w:rPr>
      <w:fldChar w:fldCharType="end"/>
    </w:r>
  </w:p>
  <w:p w14:paraId="0235D6D5" w14:textId="77777777" w:rsidR="009064AB" w:rsidRDefault="009064AB" w:rsidP="00C30725">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EEFF6" w14:textId="77777777" w:rsidR="002A3F82" w:rsidRDefault="002A3F82">
      <w:r>
        <w:separator/>
      </w:r>
    </w:p>
  </w:footnote>
  <w:footnote w:type="continuationSeparator" w:id="0">
    <w:p w14:paraId="41639B3E" w14:textId="77777777" w:rsidR="002A3F82" w:rsidRDefault="002A3F82">
      <w:r>
        <w:continuationSeparator/>
      </w:r>
    </w:p>
  </w:footnote>
  <w:footnote w:id="1">
    <w:p w14:paraId="121634F4" w14:textId="77777777" w:rsidR="009064AB" w:rsidRDefault="009064AB">
      <w:pPr>
        <w:pStyle w:val="Notedebasdepage"/>
        <w:rPr>
          <w:rFonts w:ascii="Times New Roman" w:hAnsi="Times New Roman"/>
        </w:rPr>
      </w:pPr>
    </w:p>
    <w:p w14:paraId="78FA28F0" w14:textId="77777777" w:rsidR="009064AB" w:rsidRDefault="009064AB">
      <w:pPr>
        <w:pStyle w:val="Notedebasdepage"/>
        <w:rPr>
          <w:rFonts w:ascii="Times New Roman" w:hAnsi="Times New Roman"/>
        </w:rPr>
      </w:pPr>
      <w:r>
        <w:rPr>
          <w:rStyle w:val="Appelnotedebasdep"/>
          <w:rFonts w:ascii="Times New Roman" w:hAnsi="Times New Roman"/>
        </w:rPr>
        <w:footnoteRef/>
      </w:r>
      <w:r>
        <w:rPr>
          <w:rFonts w:ascii="Times New Roman" w:hAnsi="Times New Roman"/>
        </w:rPr>
        <w:t xml:space="preserve">   Le terme CIF signifie « coût, assurance et fret » en cas de transport maritime.  Le terme CIP signifie « port payé, assurances comprises jusqu’à » en cas de transport multimodal.  Pour plus d’informations, se référer aux </w:t>
      </w:r>
      <w:r>
        <w:rPr>
          <w:rFonts w:ascii="Times New Roman" w:hAnsi="Times New Roman"/>
          <w:i/>
        </w:rPr>
        <w:t xml:space="preserve">INCOTERMS </w:t>
      </w:r>
      <w:r>
        <w:rPr>
          <w:rFonts w:ascii="Times New Roman" w:hAnsi="Times New Roman"/>
        </w:rPr>
        <w:t xml:space="preserve"> publiés par </w:t>
      </w:r>
      <w:smartTag w:uri="urn:schemas-microsoft-com:office:smarttags" w:element="PersonName">
        <w:smartTagPr>
          <w:attr w:name="ProductID" w:val="la Chambre"/>
        </w:smartTagPr>
        <w:r>
          <w:rPr>
            <w:rFonts w:ascii="Times New Roman" w:hAnsi="Times New Roman"/>
          </w:rPr>
          <w:t>la Chambre</w:t>
        </w:r>
      </w:smartTag>
      <w:r>
        <w:rPr>
          <w:rFonts w:ascii="Times New Roman" w:hAnsi="Times New Roman"/>
        </w:rPr>
        <w:t xml:space="preserve"> de commerce internationale, 38 Cours Albert 1</w:t>
      </w:r>
      <w:r>
        <w:rPr>
          <w:rFonts w:ascii="Times New Roman" w:hAnsi="Times New Roman"/>
          <w:vertAlign w:val="superscript"/>
        </w:rPr>
        <w:t>er</w:t>
      </w:r>
      <w:r>
        <w:rPr>
          <w:rFonts w:ascii="Times New Roman" w:hAnsi="Times New Roman"/>
        </w:rPr>
        <w:t>, 75008 Paris, France.</w:t>
      </w:r>
    </w:p>
  </w:footnote>
  <w:footnote w:id="2">
    <w:p w14:paraId="30017726" w14:textId="77777777" w:rsidR="009064AB" w:rsidRDefault="009064AB">
      <w:pPr>
        <w:pStyle w:val="Notedebasdepage"/>
        <w:rPr>
          <w:rFonts w:ascii="Times New Roman" w:hAnsi="Times New Roman"/>
        </w:rPr>
      </w:pPr>
    </w:p>
    <w:p w14:paraId="4344BF4D" w14:textId="77777777" w:rsidR="009064AB" w:rsidRDefault="009064AB">
      <w:pPr>
        <w:pStyle w:val="Notedebasdepage"/>
        <w:rPr>
          <w:rFonts w:ascii="Times New Roman" w:hAnsi="Times New Roman"/>
        </w:rPr>
      </w:pPr>
      <w:r>
        <w:rPr>
          <w:rStyle w:val="Appelnotedebasdep"/>
          <w:rFonts w:ascii="Times New Roman" w:hAnsi="Times New Roman"/>
        </w:rPr>
        <w:footnoteRef/>
      </w:r>
      <w:r>
        <w:rPr>
          <w:rFonts w:ascii="Times New Roman" w:hAnsi="Times New Roman"/>
        </w:rPr>
        <w:t xml:space="preserve">   Cette restriction peut être imposée au stade de la pré qualification.</w:t>
      </w:r>
    </w:p>
  </w:footnote>
  <w:footnote w:id="3">
    <w:p w14:paraId="3F6BC64A" w14:textId="77777777" w:rsidR="009064AB" w:rsidRDefault="009064AB">
      <w:pPr>
        <w:pStyle w:val="Notedebasdepage"/>
        <w:rPr>
          <w:rFonts w:ascii="Times New Roman" w:hAnsi="Times New Roman"/>
        </w:rPr>
      </w:pPr>
    </w:p>
    <w:p w14:paraId="24A2CC24" w14:textId="77777777" w:rsidR="009064AB" w:rsidRDefault="009064AB">
      <w:pPr>
        <w:pStyle w:val="Notedebasdepage"/>
        <w:rPr>
          <w:rFonts w:ascii="Times New Roman" w:hAnsi="Times New Roman"/>
        </w:rPr>
      </w:pPr>
      <w:r>
        <w:rPr>
          <w:rStyle w:val="Appelnotedebasdep"/>
          <w:rFonts w:ascii="Times New Roman" w:hAnsi="Times New Roman"/>
        </w:rPr>
        <w:footnoteRef/>
      </w:r>
      <w:r>
        <w:rPr>
          <w:rFonts w:ascii="Times New Roman" w:hAnsi="Times New Roman"/>
        </w:rPr>
        <w:t xml:space="preserve">    Incoterms 1990.  Voir Note 11.</w:t>
      </w:r>
    </w:p>
    <w:p w14:paraId="147E50F4" w14:textId="77777777" w:rsidR="009064AB" w:rsidRDefault="009064AB">
      <w:pPr>
        <w:pStyle w:val="Notedebasdepage"/>
        <w:rPr>
          <w:rFonts w:ascii="Times New Roman" w:hAnsi="Times New Roman"/>
        </w:rPr>
      </w:pPr>
    </w:p>
  </w:footnote>
  <w:footnote w:id="4">
    <w:p w14:paraId="4CF46C3E" w14:textId="77777777" w:rsidR="009064AB" w:rsidRDefault="009064AB">
      <w:pPr>
        <w:pStyle w:val="Notedebasdepage"/>
        <w:rPr>
          <w:rFonts w:ascii="Times New Roman" w:hAnsi="Times New Roman"/>
        </w:rPr>
      </w:pPr>
      <w:r>
        <w:rPr>
          <w:rStyle w:val="Appelnotedebasdep"/>
          <w:rFonts w:ascii="Times New Roman" w:hAnsi="Times New Roman"/>
        </w:rPr>
        <w:footnoteRef/>
      </w:r>
      <w:r>
        <w:rPr>
          <w:rFonts w:ascii="Times New Roman" w:hAnsi="Times New Roman"/>
        </w:rPr>
        <w:t xml:space="preserve">   Si le marché signé ne comporte pas de couverture d’assurance, le  maître ‘ouvrage doit prouver que d’autres services d’assurance ont été contractés en une monnaie librement utilisable pour couvrir le remplacement ou la réparation de ces fournitures.</w:t>
      </w:r>
    </w:p>
  </w:footnote>
  <w:footnote w:id="5">
    <w:p w14:paraId="57E96AED" w14:textId="77777777" w:rsidR="009064AB" w:rsidRDefault="009064AB">
      <w:pPr>
        <w:pStyle w:val="Notedebasdepage"/>
        <w:rPr>
          <w:rFonts w:ascii="Times New Roman" w:hAnsi="Times New Roman"/>
        </w:rPr>
      </w:pPr>
    </w:p>
    <w:p w14:paraId="30B7EF39" w14:textId="77777777" w:rsidR="009064AB" w:rsidRDefault="009064AB">
      <w:pPr>
        <w:pStyle w:val="Notedebasdepage"/>
        <w:rPr>
          <w:rFonts w:ascii="Times New Roman" w:hAnsi="Times New Roman"/>
        </w:rPr>
      </w:pPr>
      <w:r>
        <w:rPr>
          <w:rStyle w:val="Appelnotedebasdep"/>
          <w:rFonts w:ascii="Times New Roman" w:hAnsi="Times New Roman"/>
        </w:rPr>
        <w:footnoteRef/>
      </w:r>
      <w:r>
        <w:rPr>
          <w:rFonts w:ascii="Times New Roman" w:hAnsi="Times New Roman"/>
        </w:rPr>
        <w:t xml:space="preserve">   Il convient de noter que les IC pour les marchés de fournitures donnent au maître d’ouvrage le droit de modifier unilatéralement les quantités dans des limites déterminées au moment de l’attribution du marché.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7695" w14:textId="77777777" w:rsidR="009064AB" w:rsidRDefault="009064AB">
    <w:pPr>
      <w:pStyle w:val="En-tte"/>
      <w:rPr>
        <w:rStyle w:val="Numrodepage"/>
      </w:rPr>
    </w:pPr>
  </w:p>
  <w:p w14:paraId="48A8243F" w14:textId="77777777" w:rsidR="009064AB" w:rsidRDefault="009064AB">
    <w:pPr>
      <w:pStyle w:val="En-tte"/>
      <w:rPr>
        <w:rStyle w:val="Numrodepag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0F2B" w14:textId="77777777" w:rsidR="009064AB" w:rsidRDefault="009064AB">
    <w:pPr>
      <w:pStyle w:val="En-tte"/>
      <w:pBdr>
        <w:bottom w:val="single" w:sz="6" w:space="1" w:color="auto"/>
      </w:pBdr>
      <w:ind w:right="36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iii</w:t>
    </w:r>
    <w:r>
      <w:rPr>
        <w:rStyle w:val="Numrodepage"/>
      </w:rPr>
      <w:fldChar w:fldCharType="end"/>
    </w:r>
  </w:p>
  <w:p w14:paraId="34CCB937" w14:textId="77777777" w:rsidR="009064AB" w:rsidRDefault="009064AB">
    <w:pPr>
      <w:pStyle w:val="En-tte"/>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96FE" w14:textId="77777777" w:rsidR="009064AB" w:rsidRDefault="009064AB">
    <w:pPr>
      <w:pStyle w:val="En-tte"/>
    </w:pPr>
  </w:p>
  <w:p w14:paraId="0D466964" w14:textId="77777777" w:rsidR="009064AB" w:rsidRDefault="009064A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9BCC9" w14:textId="77777777" w:rsidR="009064AB" w:rsidRDefault="009064AB" w:rsidP="00DE5F61">
    <w:pPr>
      <w:pStyle w:val="En-tt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F93568">
      <w:rPr>
        <w:rStyle w:val="Numrodepage"/>
        <w:noProof/>
      </w:rPr>
      <w:t>16</w:t>
    </w:r>
    <w:r>
      <w:rPr>
        <w:rStyle w:val="Numrodepage"/>
      </w:rPr>
      <w:fldChar w:fldCharType="end"/>
    </w:r>
  </w:p>
  <w:p w14:paraId="7DDC3F9C" w14:textId="77777777" w:rsidR="009064AB" w:rsidRDefault="009064AB">
    <w:pPr>
      <w:pStyle w:val="En-tte"/>
      <w:tabs>
        <w:tab w:val="clear" w:pos="4320"/>
        <w:tab w:val="clear" w:pos="8640"/>
        <w:tab w:val="right" w:pos="8928"/>
        <w:tab w:val="right" w:pos="9360"/>
      </w:tabs>
      <w:jc w:val="both"/>
      <w:rPr>
        <w:rStyle w:val="Numrodepage"/>
      </w:rPr>
    </w:pPr>
    <w:r>
      <w:rPr>
        <w:rStyle w:val="Numrodepage"/>
      </w:rPr>
      <w:tab/>
    </w:r>
  </w:p>
  <w:p w14:paraId="058146A7" w14:textId="77777777" w:rsidR="009064AB" w:rsidRDefault="009064AB">
    <w:pPr>
      <w:pStyle w:val="En-tte"/>
      <w:pBdr>
        <w:top w:val="single" w:sz="6" w:space="1" w:color="auto"/>
      </w:pBdr>
      <w:tabs>
        <w:tab w:val="clear" w:pos="8640"/>
        <w:tab w:val="right" w:pos="9360"/>
      </w:tabs>
      <w:jc w:val="both"/>
      <w:rPr>
        <w:rStyle w:val="Numrodepag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85B5" w14:textId="77777777" w:rsidR="009064AB" w:rsidRDefault="009064AB" w:rsidP="00DE5F61">
    <w:pPr>
      <w:pStyle w:val="En-tt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F93568">
      <w:rPr>
        <w:rStyle w:val="Numrodepage"/>
        <w:noProof/>
      </w:rPr>
      <w:t>- 1 -</w:t>
    </w:r>
    <w:r>
      <w:rPr>
        <w:rStyle w:val="Numrodepage"/>
      </w:rPr>
      <w:fldChar w:fldCharType="end"/>
    </w:r>
  </w:p>
  <w:p w14:paraId="5A62267A" w14:textId="77777777" w:rsidR="009064AB" w:rsidRDefault="009064AB">
    <w:pPr>
      <w:pStyle w:val="En-tte"/>
      <w:tabs>
        <w:tab w:val="clear" w:pos="8640"/>
        <w:tab w:val="right" w:pos="8460"/>
      </w:tabs>
      <w:jc w:val="right"/>
      <w:rPr>
        <w:rStyle w:val="Numrodepage"/>
      </w:rPr>
    </w:pPr>
  </w:p>
  <w:p w14:paraId="026AF93B" w14:textId="77777777" w:rsidR="009064AB" w:rsidRDefault="009064AB">
    <w:pPr>
      <w:pStyle w:val="En-tte"/>
      <w:pBdr>
        <w:top w:val="single" w:sz="6" w:space="1" w:color="auto"/>
      </w:pBdr>
      <w:tabs>
        <w:tab w:val="clear" w:pos="8640"/>
        <w:tab w:val="right" w:pos="8460"/>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6ED6" w14:textId="77777777" w:rsidR="009064AB" w:rsidRDefault="009064AB">
    <w:pPr>
      <w:pStyle w:val="En-tte"/>
      <w:pBdr>
        <w:bottom w:val="single" w:sz="6" w:space="1" w:color="auto"/>
      </w:pBdr>
      <w:ind w:right="36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9</w:t>
    </w:r>
    <w:r>
      <w:rPr>
        <w:rStyle w:val="Numrodepage"/>
      </w:rPr>
      <w:fldChar w:fldCharType="end"/>
    </w:r>
  </w:p>
  <w:p w14:paraId="5AC0F3F0" w14:textId="77777777" w:rsidR="009064AB" w:rsidRDefault="009064AB">
    <w:pPr>
      <w:pStyle w:val="En-tte"/>
      <w:ind w:right="36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F0313" w14:textId="77777777" w:rsidR="009064AB" w:rsidRDefault="009064AB">
    <w:pPr>
      <w:pStyle w:val="En-tte"/>
      <w:pBdr>
        <w:bottom w:val="single" w:sz="6" w:space="1" w:color="auto"/>
      </w:pBdr>
      <w:ind w:right="36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17</w:t>
    </w:r>
    <w:r>
      <w:rPr>
        <w:rStyle w:val="Numrodepage"/>
      </w:rPr>
      <w:fldChar w:fldCharType="end"/>
    </w:r>
  </w:p>
  <w:p w14:paraId="5E05CD30" w14:textId="77777777" w:rsidR="009064AB" w:rsidRDefault="009064AB">
    <w:pPr>
      <w:pStyle w:val="En-tte"/>
      <w:ind w:right="36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4005" w14:textId="77777777" w:rsidR="009064AB" w:rsidRDefault="009064AB">
    <w:pPr>
      <w:pStyle w:val="En-tte"/>
      <w:tabs>
        <w:tab w:val="clear" w:pos="4320"/>
        <w:tab w:val="clear" w:pos="8640"/>
        <w:tab w:val="right" w:pos="8928"/>
        <w:tab w:val="right" w:pos="9360"/>
      </w:tabs>
      <w:jc w:val="both"/>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28</w:t>
    </w:r>
    <w:r>
      <w:rPr>
        <w:rStyle w:val="Numrodepage"/>
      </w:rPr>
      <w:fldChar w:fldCharType="end"/>
    </w:r>
    <w:r>
      <w:rPr>
        <w:rStyle w:val="Numrodepage"/>
      </w:rPr>
      <w:tab/>
      <w:t>ANNEXE I</w:t>
    </w:r>
  </w:p>
  <w:p w14:paraId="793705A3" w14:textId="77777777" w:rsidR="009064AB" w:rsidRDefault="009064AB">
    <w:pPr>
      <w:pStyle w:val="En-tte"/>
      <w:pBdr>
        <w:top w:val="single" w:sz="6" w:space="1" w:color="auto"/>
      </w:pBdr>
      <w:tabs>
        <w:tab w:val="clear" w:pos="8640"/>
        <w:tab w:val="right" w:pos="9360"/>
      </w:tabs>
      <w:jc w:val="both"/>
      <w:rPr>
        <w:rStyle w:val="Numrodepag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076B" w14:textId="77777777" w:rsidR="009064AB" w:rsidRDefault="009064AB">
    <w:pPr>
      <w:pStyle w:val="En-tte"/>
      <w:pBdr>
        <w:bottom w:val="single" w:sz="6" w:space="1" w:color="auto"/>
      </w:pBdr>
      <w:ind w:right="-63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27</w:t>
    </w:r>
    <w:r>
      <w:rPr>
        <w:rStyle w:val="Numrodepage"/>
      </w:rPr>
      <w:fldChar w:fldCharType="end"/>
    </w:r>
  </w:p>
  <w:p w14:paraId="404E568F" w14:textId="77777777" w:rsidR="009064AB" w:rsidRDefault="009064AB">
    <w:pPr>
      <w:pStyle w:val="En-tte"/>
      <w:ind w:right="360"/>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3E90" w14:textId="77777777" w:rsidR="009064AB" w:rsidRDefault="009064AB">
    <w:pPr>
      <w:pStyle w:val="En-tte"/>
      <w:pBdr>
        <w:bottom w:val="single" w:sz="6" w:space="1" w:color="auto"/>
      </w:pBdr>
      <w:ind w:right="-630"/>
      <w:jc w:val="right"/>
      <w:rPr>
        <w:rStyle w:val="Numrodepage"/>
      </w:rPr>
    </w:pPr>
    <w:r>
      <w:rPr>
        <w:rStyle w:val="Numrodepage"/>
      </w:rPr>
      <w:t xml:space="preserve">ANNEXE II      </w:t>
    </w: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29</w:t>
    </w:r>
    <w:r>
      <w:rPr>
        <w:rStyle w:val="Numrodepage"/>
      </w:rPr>
      <w:fldChar w:fldCharType="end"/>
    </w:r>
  </w:p>
  <w:p w14:paraId="5750C180" w14:textId="77777777" w:rsidR="009064AB" w:rsidRDefault="009064AB">
    <w:pPr>
      <w:pStyle w:val="En-tte"/>
      <w:ind w:right="36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6C68" w14:textId="77777777" w:rsidR="009064AB" w:rsidRDefault="009064AB">
    <w:pPr>
      <w:pStyle w:val="En-tte"/>
      <w:tabs>
        <w:tab w:val="clear" w:pos="4320"/>
        <w:tab w:val="clear" w:pos="8640"/>
        <w:tab w:val="right" w:pos="8928"/>
        <w:tab w:val="right" w:pos="9360"/>
      </w:tabs>
      <w:jc w:val="both"/>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30</w:t>
    </w:r>
    <w:r>
      <w:rPr>
        <w:rStyle w:val="Numrodepage"/>
      </w:rPr>
      <w:fldChar w:fldCharType="end"/>
    </w:r>
    <w:r>
      <w:rPr>
        <w:rStyle w:val="Numrodepage"/>
      </w:rPr>
      <w:tab/>
      <w:t>ANNEXE III</w:t>
    </w:r>
  </w:p>
  <w:p w14:paraId="2421AF4B" w14:textId="77777777" w:rsidR="009064AB" w:rsidRDefault="009064AB">
    <w:pPr>
      <w:pStyle w:val="En-tte"/>
      <w:pBdr>
        <w:top w:val="single" w:sz="6" w:space="1" w:color="auto"/>
      </w:pBdr>
      <w:tabs>
        <w:tab w:val="clear" w:pos="8640"/>
        <w:tab w:val="right" w:pos="9360"/>
      </w:tabs>
      <w:jc w:val="both"/>
      <w:rPr>
        <w:rStyle w:val="Numrodepag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F45B" w14:textId="77777777" w:rsidR="009064AB" w:rsidRDefault="009064AB">
    <w:pPr>
      <w:pStyle w:val="En-tte"/>
      <w:pBdr>
        <w:bottom w:val="single" w:sz="6" w:space="1" w:color="auto"/>
      </w:pBdr>
      <w:ind w:right="-63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31</w:t>
    </w:r>
    <w:r>
      <w:rPr>
        <w:rStyle w:val="Numrodepage"/>
      </w:rPr>
      <w:fldChar w:fldCharType="end"/>
    </w:r>
  </w:p>
  <w:p w14:paraId="629227A4" w14:textId="77777777" w:rsidR="009064AB" w:rsidRDefault="009064AB">
    <w:pPr>
      <w:pStyle w:val="En-tte"/>
      <w:ind w:right="36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5699E" w14:textId="77777777" w:rsidR="009064AB" w:rsidRDefault="009064AB">
    <w:pPr>
      <w:pStyle w:val="En-tte"/>
      <w:tabs>
        <w:tab w:val="clear" w:pos="4320"/>
        <w:tab w:val="clear" w:pos="8640"/>
        <w:tab w:val="right" w:pos="8928"/>
        <w:tab w:val="right" w:pos="9360"/>
      </w:tabs>
      <w:jc w:val="both"/>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- 32 -</w:t>
    </w:r>
    <w:r>
      <w:rPr>
        <w:rStyle w:val="Numrodepage"/>
      </w:rPr>
      <w:fldChar w:fldCharType="end"/>
    </w:r>
    <w:r>
      <w:rPr>
        <w:rStyle w:val="Numrodepage"/>
      </w:rPr>
      <w:tab/>
      <w:t>ANNEXE V</w:t>
    </w:r>
  </w:p>
  <w:p w14:paraId="7B21C257" w14:textId="77777777" w:rsidR="009064AB" w:rsidRDefault="009064AB">
    <w:pPr>
      <w:pStyle w:val="En-tte"/>
      <w:pBdr>
        <w:top w:val="single" w:sz="6" w:space="1" w:color="auto"/>
      </w:pBdr>
      <w:tabs>
        <w:tab w:val="clear" w:pos="8640"/>
        <w:tab w:val="right" w:pos="9360"/>
      </w:tabs>
      <w:jc w:val="both"/>
      <w:rPr>
        <w:rStyle w:val="Numrodepage"/>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A9755" w14:textId="77777777" w:rsidR="009064AB" w:rsidRDefault="009064AB">
    <w:pPr>
      <w:pBdr>
        <w:bottom w:val="single" w:sz="6" w:space="1" w:color="auto"/>
      </w:pBdr>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F93568">
      <w:rPr>
        <w:rStyle w:val="Numrodepage"/>
        <w:noProof/>
      </w:rPr>
      <w:t>- 33 -</w:t>
    </w:r>
    <w:r>
      <w:rPr>
        <w:rStyle w:val="Numrodepage"/>
      </w:rPr>
      <w:fldChar w:fldCharType="end"/>
    </w:r>
  </w:p>
  <w:p w14:paraId="082C6043" w14:textId="77777777" w:rsidR="009064AB" w:rsidRDefault="009064A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5006360"/>
    <w:lvl w:ilvl="0">
      <w:numFmt w:val="bullet"/>
      <w:lvlText w:val="*"/>
      <w:lvlJc w:val="left"/>
    </w:lvl>
  </w:abstractNum>
  <w:abstractNum w:abstractNumId="1" w15:restartNumberingAfterBreak="0">
    <w:nsid w:val="113605F2"/>
    <w:multiLevelType w:val="singleLevel"/>
    <w:tmpl w:val="994C753A"/>
    <w:lvl w:ilvl="0">
      <w:start w:val="1"/>
      <w:numFmt w:val="lowerLetter"/>
      <w:lvlText w:val="%1)"/>
      <w:legacy w:legacy="1" w:legacySpace="0" w:legacyIndent="360"/>
      <w:lvlJc w:val="left"/>
      <w:pPr>
        <w:ind w:left="360" w:hanging="360"/>
      </w:pPr>
    </w:lvl>
  </w:abstractNum>
  <w:abstractNum w:abstractNumId="2" w15:restartNumberingAfterBreak="0">
    <w:nsid w:val="196D3301"/>
    <w:multiLevelType w:val="hybridMultilevel"/>
    <w:tmpl w:val="445E4514"/>
    <w:lvl w:ilvl="0" w:tplc="FF342184">
      <w:start w:val="1"/>
      <w:numFmt w:val="lowerLetter"/>
      <w:lvlText w:val="%1)"/>
      <w:lvlJc w:val="left"/>
      <w:pPr>
        <w:tabs>
          <w:tab w:val="num" w:pos="1440"/>
        </w:tabs>
        <w:ind w:left="1440" w:hanging="72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3" w15:restartNumberingAfterBreak="0">
    <w:nsid w:val="220A23F3"/>
    <w:multiLevelType w:val="multilevel"/>
    <w:tmpl w:val="A4CEFD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8311AE5"/>
    <w:multiLevelType w:val="hybridMultilevel"/>
    <w:tmpl w:val="D2F47B9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59E32A17"/>
    <w:multiLevelType w:val="hybridMultilevel"/>
    <w:tmpl w:val="A7C826B0"/>
    <w:lvl w:ilvl="0" w:tplc="040C000F">
      <w:start w:val="1"/>
      <w:numFmt w:val="decimal"/>
      <w:lvlText w:val="%1."/>
      <w:lvlJc w:val="left"/>
      <w:pPr>
        <w:tabs>
          <w:tab w:val="num" w:pos="720"/>
        </w:tabs>
        <w:ind w:left="720" w:hanging="360"/>
      </w:pPr>
    </w:lvl>
    <w:lvl w:ilvl="1" w:tplc="040C001B">
      <w:start w:val="1"/>
      <w:numFmt w:val="lowerRoman"/>
      <w:lvlText w:val="%2."/>
      <w:lvlJc w:val="right"/>
      <w:pPr>
        <w:tabs>
          <w:tab w:val="num" w:pos="1440"/>
        </w:tabs>
        <w:ind w:left="1440" w:hanging="360"/>
      </w:pPr>
    </w:lvl>
    <w:lvl w:ilvl="2" w:tplc="A8E280F2">
      <w:start w:val="1"/>
      <w:numFmt w:val="lowerRoman"/>
      <w:lvlText w:val="%3)"/>
      <w:lvlJc w:val="left"/>
      <w:pPr>
        <w:tabs>
          <w:tab w:val="num" w:pos="2700"/>
        </w:tabs>
        <w:ind w:left="2700" w:hanging="720"/>
      </w:pPr>
      <w:rPr>
        <w:rFonts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60EF78D9"/>
    <w:multiLevelType w:val="hybridMultilevel"/>
    <w:tmpl w:val="90580DF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68781773"/>
    <w:multiLevelType w:val="hybridMultilevel"/>
    <w:tmpl w:val="A4CEFD32"/>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6A1F75C6"/>
    <w:multiLevelType w:val="hybridMultilevel"/>
    <w:tmpl w:val="5762BEAC"/>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6D8B29EA"/>
    <w:multiLevelType w:val="hybridMultilevel"/>
    <w:tmpl w:val="4DE846B6"/>
    <w:lvl w:ilvl="0" w:tplc="040C0019">
      <w:start w:val="1"/>
      <w:numFmt w:val="lowerLetter"/>
      <w:lvlText w:val="%1."/>
      <w:lvlJc w:val="left"/>
      <w:pPr>
        <w:tabs>
          <w:tab w:val="num" w:pos="720"/>
        </w:tabs>
        <w:ind w:left="720" w:hanging="360"/>
      </w:pPr>
    </w:lvl>
    <w:lvl w:ilvl="1" w:tplc="040C000F">
      <w:start w:val="1"/>
      <w:numFmt w:val="decimal"/>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1956710030">
    <w:abstractNumId w:val="1"/>
  </w:num>
  <w:num w:numId="2" w16cid:durableId="67754330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763451344">
    <w:abstractNumId w:val="9"/>
  </w:num>
  <w:num w:numId="4" w16cid:durableId="853156655">
    <w:abstractNumId w:val="2"/>
  </w:num>
  <w:num w:numId="5" w16cid:durableId="57826843">
    <w:abstractNumId w:val="5"/>
  </w:num>
  <w:num w:numId="6" w16cid:durableId="1812167057">
    <w:abstractNumId w:val="8"/>
  </w:num>
  <w:num w:numId="7" w16cid:durableId="1940870635">
    <w:abstractNumId w:val="4"/>
  </w:num>
  <w:num w:numId="8" w16cid:durableId="1804230523">
    <w:abstractNumId w:val="7"/>
  </w:num>
  <w:num w:numId="9" w16cid:durableId="1473719155">
    <w:abstractNumId w:val="3"/>
  </w:num>
  <w:num w:numId="10" w16cid:durableId="804192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rawingGridVerticalSpacing w:val="120"/>
  <w:displayVerticalDrawingGridEvery w:val="0"/>
  <w:doNotUseMarginsForDrawingGridOrigin/>
  <w:characterSpacingControl w:val="doNotCompress"/>
  <w:footnotePr>
    <w:numRestart w:val="eachSect"/>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AD"/>
    <w:rsid w:val="000C3175"/>
    <w:rsid w:val="00137E55"/>
    <w:rsid w:val="00141B73"/>
    <w:rsid w:val="00161696"/>
    <w:rsid w:val="0016613F"/>
    <w:rsid w:val="0019398D"/>
    <w:rsid w:val="001A2070"/>
    <w:rsid w:val="001C0804"/>
    <w:rsid w:val="002A3F82"/>
    <w:rsid w:val="002F6433"/>
    <w:rsid w:val="00305E26"/>
    <w:rsid w:val="00316B8B"/>
    <w:rsid w:val="00321A37"/>
    <w:rsid w:val="003355F6"/>
    <w:rsid w:val="00363257"/>
    <w:rsid w:val="00476599"/>
    <w:rsid w:val="004828E7"/>
    <w:rsid w:val="005337DF"/>
    <w:rsid w:val="00597135"/>
    <w:rsid w:val="006052CD"/>
    <w:rsid w:val="006A649F"/>
    <w:rsid w:val="006D4090"/>
    <w:rsid w:val="007A774E"/>
    <w:rsid w:val="007B5BBD"/>
    <w:rsid w:val="00883852"/>
    <w:rsid w:val="008A11CA"/>
    <w:rsid w:val="008B4013"/>
    <w:rsid w:val="008C1F7F"/>
    <w:rsid w:val="008C61B1"/>
    <w:rsid w:val="009064AB"/>
    <w:rsid w:val="00911E53"/>
    <w:rsid w:val="0094277A"/>
    <w:rsid w:val="009F07A0"/>
    <w:rsid w:val="00A37139"/>
    <w:rsid w:val="00A92519"/>
    <w:rsid w:val="00A9617D"/>
    <w:rsid w:val="00AA4E49"/>
    <w:rsid w:val="00AA6302"/>
    <w:rsid w:val="00AB0EB6"/>
    <w:rsid w:val="00AF22EE"/>
    <w:rsid w:val="00B13180"/>
    <w:rsid w:val="00B43E2B"/>
    <w:rsid w:val="00B468B3"/>
    <w:rsid w:val="00B64ED9"/>
    <w:rsid w:val="00BC011D"/>
    <w:rsid w:val="00BF13AD"/>
    <w:rsid w:val="00C30725"/>
    <w:rsid w:val="00C72CF9"/>
    <w:rsid w:val="00C771D6"/>
    <w:rsid w:val="00C86B90"/>
    <w:rsid w:val="00CC44D1"/>
    <w:rsid w:val="00D40623"/>
    <w:rsid w:val="00D90CFB"/>
    <w:rsid w:val="00DB5D49"/>
    <w:rsid w:val="00DE5F61"/>
    <w:rsid w:val="00E278DA"/>
    <w:rsid w:val="00E6617B"/>
    <w:rsid w:val="00F46F7D"/>
    <w:rsid w:val="00F63430"/>
    <w:rsid w:val="00F93568"/>
    <w:rsid w:val="00F93E31"/>
    <w:rsid w:val="00FA0E17"/>
    <w:rsid w:val="00FF63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645804A6"/>
  <w15:docId w15:val="{6CAC7B97-9FCD-475E-963C-CD2286A2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774E"/>
    <w:pPr>
      <w:overflowPunct w:val="0"/>
      <w:autoSpaceDE w:val="0"/>
      <w:autoSpaceDN w:val="0"/>
      <w:adjustRightInd w:val="0"/>
      <w:textAlignment w:val="baseline"/>
    </w:pPr>
    <w:rPr>
      <w:rFonts w:ascii="CG Times (W1)" w:hAnsi="CG Times (W1)"/>
      <w:sz w:val="22"/>
    </w:rPr>
  </w:style>
  <w:style w:type="paragraph" w:styleId="Titre5">
    <w:name w:val="heading 5"/>
    <w:basedOn w:val="Normal"/>
    <w:next w:val="Normal"/>
    <w:qFormat/>
    <w:rsid w:val="007A774E"/>
    <w:pPr>
      <w:spacing w:before="240" w:after="60"/>
      <w:outlineLvl w:val="4"/>
    </w:pPr>
    <w:rPr>
      <w:rFonts w:ascii="Arial" w:hAnsi="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destinataire">
    <w:name w:val="envelope address"/>
    <w:basedOn w:val="Normal"/>
    <w:rsid w:val="007A774E"/>
    <w:pPr>
      <w:framePr w:w="7920" w:h="1980" w:hRule="exact" w:hSpace="180" w:wrap="auto" w:hAnchor="page" w:xAlign="center" w:yAlign="bottom"/>
      <w:ind w:left="2880"/>
    </w:pPr>
  </w:style>
  <w:style w:type="paragraph" w:styleId="Adresseexpditeur">
    <w:name w:val="envelope return"/>
    <w:basedOn w:val="Normal"/>
    <w:rsid w:val="007A774E"/>
    <w:rPr>
      <w:sz w:val="20"/>
    </w:rPr>
  </w:style>
  <w:style w:type="paragraph" w:styleId="En-tte">
    <w:name w:val="header"/>
    <w:basedOn w:val="Normal"/>
    <w:rsid w:val="007A774E"/>
    <w:pPr>
      <w:tabs>
        <w:tab w:val="center" w:pos="4320"/>
        <w:tab w:val="right" w:pos="8640"/>
      </w:tabs>
    </w:pPr>
  </w:style>
  <w:style w:type="paragraph" w:styleId="Pieddepage">
    <w:name w:val="footer"/>
    <w:basedOn w:val="Normal"/>
    <w:rsid w:val="007A774E"/>
    <w:pPr>
      <w:tabs>
        <w:tab w:val="center" w:pos="4320"/>
        <w:tab w:val="right" w:pos="8640"/>
      </w:tabs>
    </w:pPr>
  </w:style>
  <w:style w:type="character" w:styleId="Numrodepage">
    <w:name w:val="page number"/>
    <w:basedOn w:val="Policepardfaut"/>
    <w:rsid w:val="007A774E"/>
  </w:style>
  <w:style w:type="paragraph" w:styleId="Notedebasdepage">
    <w:name w:val="footnote text"/>
    <w:basedOn w:val="Normal"/>
    <w:semiHidden/>
    <w:rsid w:val="007A774E"/>
    <w:rPr>
      <w:sz w:val="20"/>
    </w:rPr>
  </w:style>
  <w:style w:type="character" w:styleId="Appelnotedebasdep">
    <w:name w:val="footnote reference"/>
    <w:basedOn w:val="Policepardfaut"/>
    <w:semiHidden/>
    <w:rsid w:val="007A774E"/>
    <w:rPr>
      <w:vertAlign w:val="superscript"/>
    </w:rPr>
  </w:style>
  <w:style w:type="paragraph" w:customStyle="1" w:styleId="Texte">
    <w:name w:val="Texte"/>
    <w:rsid w:val="00321A37"/>
    <w:pPr>
      <w:tabs>
        <w:tab w:val="left" w:pos="1134"/>
        <w:tab w:val="left" w:pos="1984"/>
        <w:tab w:val="left" w:pos="3118"/>
        <w:tab w:val="left" w:pos="6237"/>
      </w:tabs>
    </w:pPr>
    <w:rPr>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12.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37</Pages>
  <Words>9434</Words>
  <Characters>51893</Characters>
  <Application>Microsoft Office Word</Application>
  <DocSecurity>0</DocSecurity>
  <Lines>432</Lines>
  <Paragraphs>122</Paragraphs>
  <ScaleCrop>false</ScaleCrop>
  <HeadingPairs>
    <vt:vector size="2" baseType="variant">
      <vt:variant>
        <vt:lpstr>Titre</vt:lpstr>
      </vt:variant>
      <vt:variant>
        <vt:i4>1</vt:i4>
      </vt:variant>
    </vt:vector>
  </HeadingPairs>
  <TitlesOfParts>
    <vt:vector size="1" baseType="lpstr">
      <vt:lpstr>Bid Evaluation Summary</vt:lpstr>
    </vt:vector>
  </TitlesOfParts>
  <Company>BCECO</Company>
  <LinksUpToDate>false</LinksUpToDate>
  <CharactersWithSpaces>61205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Evaluation Summary</dc:title>
  <dc:subject>Procurement of Goods or Works</dc:subject>
  <dc:creator>/ccm</dc:creator>
  <cp:keywords/>
  <cp:lastModifiedBy>Olloy, Bernard</cp:lastModifiedBy>
  <cp:revision>2</cp:revision>
  <cp:lastPrinted>1899-12-31T23:00:00Z</cp:lastPrinted>
  <dcterms:created xsi:type="dcterms:W3CDTF">2025-07-03T04:53:00Z</dcterms:created>
  <dcterms:modified xsi:type="dcterms:W3CDTF">2025-07-03T04:53:00Z</dcterms:modified>
</cp:coreProperties>
</file>